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FECB107" w14:textId="77777777" w:rsidTr="004F2927">
        <w:trPr>
          <w:trHeight w:val="1268"/>
        </w:trPr>
        <w:tc>
          <w:tcPr>
            <w:tcW w:w="1668" w:type="dxa"/>
          </w:tcPr>
          <w:p w14:paraId="20C434A2" w14:textId="77777777" w:rsidR="004702FB" w:rsidRPr="006F1DA5" w:rsidRDefault="004702FB" w:rsidP="004702FB">
            <w:pPr>
              <w:pStyle w:val="Glava"/>
              <w:rPr>
                <w:rFonts w:ascii="Arial" w:hAnsi="Arial" w:cs="Arial"/>
                <w:b/>
                <w:color w:val="000000" w:themeColor="text1"/>
              </w:rPr>
            </w:pPr>
          </w:p>
        </w:tc>
        <w:tc>
          <w:tcPr>
            <w:tcW w:w="3361" w:type="dxa"/>
          </w:tcPr>
          <w:p w14:paraId="2223F99A" w14:textId="77777777" w:rsidR="004702FB" w:rsidRPr="006F1DA5" w:rsidRDefault="004702FB" w:rsidP="004702FB">
            <w:pPr>
              <w:pStyle w:val="Glava"/>
              <w:rPr>
                <w:rFonts w:ascii="Arial" w:hAnsi="Arial" w:cs="Arial"/>
                <w:b/>
                <w:color w:val="000000" w:themeColor="text1"/>
              </w:rPr>
            </w:pPr>
          </w:p>
        </w:tc>
        <w:tc>
          <w:tcPr>
            <w:tcW w:w="4209" w:type="dxa"/>
          </w:tcPr>
          <w:p w14:paraId="592B5F1D" w14:textId="77777777" w:rsidR="004702FB" w:rsidRPr="006F1DA5" w:rsidRDefault="004702FB" w:rsidP="004702FB">
            <w:pPr>
              <w:pStyle w:val="Glava"/>
              <w:rPr>
                <w:rFonts w:ascii="Arial" w:hAnsi="Arial" w:cs="Arial"/>
                <w:b/>
                <w:color w:val="000000" w:themeColor="text1"/>
              </w:rPr>
            </w:pPr>
          </w:p>
        </w:tc>
      </w:tr>
    </w:tbl>
    <w:p w14:paraId="66503D0C" w14:textId="77777777" w:rsidR="00AF7FB0"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FD4153">
        <w:rPr>
          <w:rFonts w:ascii="Arial" w:hAnsi="Arial" w:cs="Arial"/>
        </w:rPr>
        <w:tab/>
      </w:r>
      <w:r w:rsidR="00FD4153">
        <w:rPr>
          <w:rFonts w:ascii="Arial" w:hAnsi="Arial" w:cs="Arial"/>
        </w:rPr>
        <w:tab/>
      </w:r>
      <w:r w:rsidRPr="006F1DA5">
        <w:rPr>
          <w:rFonts w:ascii="Arial" w:hAnsi="Arial" w:cs="Arial"/>
        </w:rPr>
        <w:t>4300-00</w:t>
      </w:r>
      <w:r w:rsidR="007E6C4E">
        <w:rPr>
          <w:rFonts w:ascii="Arial" w:hAnsi="Arial" w:cs="Arial"/>
        </w:rPr>
        <w:t>9</w:t>
      </w:r>
      <w:r w:rsidRPr="006F1DA5">
        <w:rPr>
          <w:rFonts w:ascii="Arial" w:hAnsi="Arial" w:cs="Arial"/>
        </w:rPr>
        <w:t>/201</w:t>
      </w:r>
      <w:r w:rsidR="007E6C4E">
        <w:rPr>
          <w:rFonts w:ascii="Arial" w:hAnsi="Arial" w:cs="Arial"/>
        </w:rPr>
        <w:t>8</w:t>
      </w:r>
      <w:r w:rsidRPr="006F1DA5">
        <w:rPr>
          <w:rFonts w:ascii="Arial" w:hAnsi="Arial" w:cs="Arial"/>
        </w:rPr>
        <w:t>-00</w:t>
      </w:r>
      <w:r w:rsidR="007E6C4E">
        <w:rPr>
          <w:rFonts w:ascii="Arial" w:hAnsi="Arial" w:cs="Arial"/>
        </w:rPr>
        <w:t>2</w:t>
      </w:r>
    </w:p>
    <w:p w14:paraId="2F42D797" w14:textId="105E8D32" w:rsidR="00FD4153" w:rsidRDefault="00FD4153" w:rsidP="00FD4153">
      <w:pPr>
        <w:pStyle w:val="Paragraf"/>
        <w:rPr>
          <w:rFonts w:ascii="Arial" w:hAnsi="Arial" w:cs="Arial"/>
        </w:rPr>
      </w:pPr>
      <w:r>
        <w:rPr>
          <w:rFonts w:ascii="Arial" w:hAnsi="Arial" w:cs="Arial"/>
        </w:rPr>
        <w:t>Datum</w:t>
      </w:r>
      <w:r w:rsidRPr="006F1DA5">
        <w:rPr>
          <w:rFonts w:ascii="Arial" w:hAnsi="Arial" w:cs="Arial"/>
        </w:rPr>
        <w:t xml:space="preserve">: </w:t>
      </w:r>
      <w:r w:rsidR="00210BCF">
        <w:rPr>
          <w:rFonts w:ascii="Arial" w:hAnsi="Arial" w:cs="Arial"/>
        </w:rPr>
        <w:tab/>
      </w:r>
      <w:r w:rsidR="00210BCF">
        <w:rPr>
          <w:rFonts w:ascii="Arial" w:hAnsi="Arial" w:cs="Arial"/>
        </w:rPr>
        <w:tab/>
      </w:r>
      <w:r w:rsidR="004D381B">
        <w:rPr>
          <w:rFonts w:ascii="Arial" w:hAnsi="Arial" w:cs="Arial"/>
        </w:rPr>
        <w:t>10</w:t>
      </w:r>
      <w:r w:rsidR="00CA35CF">
        <w:rPr>
          <w:rFonts w:ascii="Arial" w:hAnsi="Arial" w:cs="Arial"/>
        </w:rPr>
        <w:t xml:space="preserve">. </w:t>
      </w:r>
      <w:r w:rsidR="0033247E">
        <w:rPr>
          <w:rFonts w:ascii="Arial" w:hAnsi="Arial" w:cs="Arial"/>
        </w:rPr>
        <w:t>5</w:t>
      </w:r>
      <w:r w:rsidR="00CA35CF">
        <w:rPr>
          <w:rFonts w:ascii="Arial" w:hAnsi="Arial" w:cs="Arial"/>
        </w:rPr>
        <w:t>. 2019</w:t>
      </w:r>
    </w:p>
    <w:p w14:paraId="32559AB7" w14:textId="77777777" w:rsidR="00CA35CF" w:rsidRDefault="00CA35CF" w:rsidP="00915427">
      <w:pPr>
        <w:pStyle w:val="Paragraf"/>
        <w:tabs>
          <w:tab w:val="right" w:pos="9070"/>
        </w:tabs>
        <w:jc w:val="center"/>
        <w:rPr>
          <w:rFonts w:ascii="Arial" w:hAnsi="Arial" w:cs="Arial"/>
          <w:b/>
        </w:rPr>
      </w:pPr>
    </w:p>
    <w:p w14:paraId="191D36AC" w14:textId="77777777" w:rsidR="000306AB" w:rsidRPr="000306AB" w:rsidRDefault="000306AB" w:rsidP="00915427">
      <w:pPr>
        <w:pStyle w:val="Paragraf"/>
        <w:tabs>
          <w:tab w:val="right" w:pos="9070"/>
        </w:tabs>
        <w:jc w:val="center"/>
        <w:rPr>
          <w:rFonts w:ascii="Arial" w:hAnsi="Arial" w:cs="Arial"/>
          <w:b/>
        </w:rPr>
      </w:pPr>
      <w:r w:rsidRPr="000306AB">
        <w:rPr>
          <w:rFonts w:ascii="Arial" w:hAnsi="Arial" w:cs="Arial"/>
          <w:b/>
        </w:rPr>
        <w:t>INVESTITOR:</w:t>
      </w:r>
    </w:p>
    <w:p w14:paraId="10C7364F" w14:textId="77777777" w:rsidR="000306AB" w:rsidRDefault="000306AB" w:rsidP="00915427">
      <w:pPr>
        <w:pStyle w:val="Paragraf"/>
        <w:tabs>
          <w:tab w:val="right" w:pos="9070"/>
        </w:tabs>
        <w:jc w:val="center"/>
        <w:rPr>
          <w:rFonts w:ascii="Arial" w:hAnsi="Arial" w:cs="Arial"/>
          <w:b/>
        </w:rPr>
      </w:pPr>
      <w:r w:rsidRPr="000306AB">
        <w:rPr>
          <w:rFonts w:ascii="Arial" w:hAnsi="Arial" w:cs="Arial"/>
          <w:b/>
        </w:rPr>
        <w:t>MINISTRSTVO ZA OKOLJE IN PROSTOR REPUBLIKE SLOVENIJE</w:t>
      </w:r>
    </w:p>
    <w:p w14:paraId="457B35A9" w14:textId="77777777" w:rsidR="00CA35CF" w:rsidRPr="000306AB" w:rsidRDefault="00CA35CF" w:rsidP="00915427">
      <w:pPr>
        <w:pStyle w:val="Paragraf"/>
        <w:tabs>
          <w:tab w:val="right" w:pos="9070"/>
        </w:tabs>
        <w:jc w:val="center"/>
        <w:rPr>
          <w:rFonts w:ascii="Arial" w:hAnsi="Arial" w:cs="Arial"/>
          <w:b/>
        </w:rPr>
      </w:pPr>
      <w:r>
        <w:rPr>
          <w:rFonts w:ascii="Arial" w:hAnsi="Arial" w:cs="Arial"/>
          <w:b/>
        </w:rPr>
        <w:t>DIREKCIJA REPUBLIKE SLOVENIJE ZA VODE</w:t>
      </w:r>
    </w:p>
    <w:p w14:paraId="22C680BE" w14:textId="367C089E" w:rsidR="000306AB" w:rsidRPr="000306AB" w:rsidRDefault="00CA35CF" w:rsidP="00915427">
      <w:pPr>
        <w:pStyle w:val="Paragraf"/>
        <w:tabs>
          <w:tab w:val="right" w:pos="9070"/>
        </w:tabs>
        <w:jc w:val="center"/>
        <w:rPr>
          <w:rFonts w:ascii="Arial" w:hAnsi="Arial" w:cs="Arial"/>
        </w:rPr>
      </w:pPr>
      <w:r>
        <w:rPr>
          <w:rFonts w:ascii="Arial" w:hAnsi="Arial" w:cs="Arial"/>
        </w:rPr>
        <w:t>Hajdrihova ulica 28c</w:t>
      </w:r>
    </w:p>
    <w:p w14:paraId="3445C587" w14:textId="77777777" w:rsidR="000306AB" w:rsidRDefault="000306AB" w:rsidP="00915427">
      <w:pPr>
        <w:pStyle w:val="Paragraf"/>
        <w:tabs>
          <w:tab w:val="right" w:pos="9070"/>
        </w:tabs>
        <w:jc w:val="center"/>
        <w:rPr>
          <w:rFonts w:ascii="Arial" w:hAnsi="Arial" w:cs="Arial"/>
        </w:rPr>
      </w:pPr>
      <w:r w:rsidRPr="000306AB">
        <w:rPr>
          <w:rFonts w:ascii="Arial" w:hAnsi="Arial" w:cs="Arial"/>
        </w:rPr>
        <w:t>1000 Ljubljana</w:t>
      </w:r>
    </w:p>
    <w:p w14:paraId="73B790F9" w14:textId="0EDB5F2B" w:rsidR="000306AB" w:rsidRDefault="000306AB" w:rsidP="00915427">
      <w:pPr>
        <w:pStyle w:val="Paragraf"/>
        <w:tabs>
          <w:tab w:val="right" w:pos="9070"/>
        </w:tabs>
        <w:jc w:val="center"/>
        <w:rPr>
          <w:rFonts w:ascii="Arial" w:hAnsi="Arial" w:cs="Arial"/>
        </w:rPr>
      </w:pPr>
      <w:r>
        <w:rPr>
          <w:rFonts w:ascii="Arial" w:hAnsi="Arial" w:cs="Arial"/>
        </w:rPr>
        <w:t xml:space="preserve">ki ga zastopa </w:t>
      </w:r>
      <w:r w:rsidR="00CA35CF">
        <w:rPr>
          <w:rFonts w:ascii="Arial" w:hAnsi="Arial" w:cs="Arial"/>
        </w:rPr>
        <w:t>direktor Tomaž Prohinar</w:t>
      </w:r>
      <w:r>
        <w:rPr>
          <w:rFonts w:ascii="Arial" w:hAnsi="Arial" w:cs="Arial"/>
        </w:rPr>
        <w:t xml:space="preserve"> </w:t>
      </w:r>
    </w:p>
    <w:p w14:paraId="6441A4DA" w14:textId="1024451B" w:rsidR="000306AB" w:rsidRPr="000306AB" w:rsidRDefault="00CA35CF" w:rsidP="000306AB">
      <w:pPr>
        <w:pStyle w:val="Paragraf"/>
        <w:tabs>
          <w:tab w:val="right" w:pos="9070"/>
        </w:tabs>
        <w:jc w:val="center"/>
        <w:rPr>
          <w:rFonts w:ascii="Arial" w:hAnsi="Arial" w:cs="Arial"/>
          <w:b/>
        </w:rPr>
      </w:pPr>
      <w:r>
        <w:rPr>
          <w:rFonts w:ascii="Arial" w:hAnsi="Arial" w:cs="Arial"/>
          <w:noProof/>
          <w:lang w:eastAsia="sl-SI"/>
        </w:rPr>
        <w:drawing>
          <wp:anchor distT="0" distB="0" distL="114300" distR="114300" simplePos="0" relativeHeight="251662336" behindDoc="1" locked="0" layoutInCell="1" allowOverlap="1" wp14:anchorId="38BA25D1" wp14:editId="584994F9">
            <wp:simplePos x="0" y="0"/>
            <wp:positionH relativeFrom="margin">
              <wp:posOffset>1371600</wp:posOffset>
            </wp:positionH>
            <wp:positionV relativeFrom="paragraph">
              <wp:posOffset>71472</wp:posOffset>
            </wp:positionV>
            <wp:extent cx="3270885" cy="732155"/>
            <wp:effectExtent l="0" t="0" r="5715" b="0"/>
            <wp:wrapThrough wrapText="bothSides">
              <wp:wrapPolygon edited="0">
                <wp:start x="0" y="0"/>
                <wp:lineTo x="0" y="20794"/>
                <wp:lineTo x="21512" y="20794"/>
                <wp:lineTo x="21512" y="0"/>
                <wp:lineTo x="0" y="0"/>
              </wp:wrapPolygon>
            </wp:wrapThrough>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P_S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0885" cy="732155"/>
                    </a:xfrm>
                    <a:prstGeom prst="rect">
                      <a:avLst/>
                    </a:prstGeom>
                  </pic:spPr>
                </pic:pic>
              </a:graphicData>
            </a:graphic>
            <wp14:sizeRelH relativeFrom="page">
              <wp14:pctWidth>0</wp14:pctWidth>
            </wp14:sizeRelH>
            <wp14:sizeRelV relativeFrom="page">
              <wp14:pctHeight>0</wp14:pctHeight>
            </wp14:sizeRelV>
          </wp:anchor>
        </w:drawing>
      </w:r>
    </w:p>
    <w:p w14:paraId="455E3DE6" w14:textId="77777777" w:rsidR="00915427" w:rsidRDefault="00915427" w:rsidP="000306AB">
      <w:pPr>
        <w:pStyle w:val="Paragraf"/>
        <w:tabs>
          <w:tab w:val="right" w:pos="9070"/>
        </w:tabs>
        <w:jc w:val="center"/>
        <w:rPr>
          <w:rFonts w:ascii="Arial" w:hAnsi="Arial" w:cs="Arial"/>
          <w:b/>
          <w:color w:val="000000"/>
        </w:rPr>
      </w:pPr>
    </w:p>
    <w:p w14:paraId="4B798050" w14:textId="77777777" w:rsidR="003A54BD" w:rsidRDefault="003A54BD" w:rsidP="00FD4153">
      <w:pPr>
        <w:pStyle w:val="Paragraf"/>
        <w:tabs>
          <w:tab w:val="right" w:pos="9070"/>
        </w:tabs>
        <w:spacing w:before="360"/>
        <w:jc w:val="center"/>
        <w:rPr>
          <w:rFonts w:ascii="Arial" w:hAnsi="Arial" w:cs="Arial"/>
          <w:b/>
          <w:color w:val="000000"/>
        </w:rPr>
      </w:pPr>
    </w:p>
    <w:p w14:paraId="0C782EE5" w14:textId="77777777" w:rsidR="004B38E1" w:rsidRDefault="004B38E1" w:rsidP="00FD4153">
      <w:pPr>
        <w:pStyle w:val="Paragraf"/>
        <w:tabs>
          <w:tab w:val="right" w:pos="9070"/>
        </w:tabs>
        <w:spacing w:before="360"/>
        <w:jc w:val="center"/>
        <w:rPr>
          <w:rFonts w:ascii="Arial" w:hAnsi="Arial" w:cs="Arial"/>
          <w:b/>
          <w:color w:val="000000"/>
        </w:rPr>
      </w:pPr>
    </w:p>
    <w:p w14:paraId="0F3C5C26" w14:textId="44B26FCF" w:rsidR="00915427" w:rsidRDefault="00915427" w:rsidP="00FD4153">
      <w:pPr>
        <w:pStyle w:val="Paragraf"/>
        <w:tabs>
          <w:tab w:val="right" w:pos="9070"/>
        </w:tabs>
        <w:spacing w:before="360"/>
        <w:jc w:val="center"/>
        <w:rPr>
          <w:rFonts w:ascii="Arial" w:hAnsi="Arial" w:cs="Arial"/>
          <w:b/>
          <w:color w:val="000000"/>
        </w:rPr>
      </w:pPr>
      <w:r>
        <w:rPr>
          <w:rFonts w:ascii="Arial" w:hAnsi="Arial" w:cs="Arial"/>
          <w:b/>
          <w:color w:val="000000"/>
        </w:rPr>
        <w:t>SOINVESTITOR</w:t>
      </w:r>
      <w:r w:rsidR="003A54BD">
        <w:rPr>
          <w:rFonts w:ascii="Arial" w:hAnsi="Arial" w:cs="Arial"/>
          <w:b/>
          <w:color w:val="000000"/>
        </w:rPr>
        <w:t>:</w:t>
      </w:r>
    </w:p>
    <w:p w14:paraId="19A7E48A" w14:textId="77777777" w:rsidR="000306AB" w:rsidRPr="000306AB" w:rsidRDefault="000306AB" w:rsidP="00915427">
      <w:pPr>
        <w:pStyle w:val="Paragraf"/>
        <w:tabs>
          <w:tab w:val="right" w:pos="9070"/>
        </w:tabs>
        <w:jc w:val="center"/>
        <w:rPr>
          <w:rFonts w:ascii="Arial" w:hAnsi="Arial" w:cs="Arial"/>
          <w:b/>
          <w:color w:val="000000"/>
        </w:rPr>
      </w:pPr>
      <w:r w:rsidRPr="000306AB">
        <w:rPr>
          <w:rFonts w:ascii="Arial" w:hAnsi="Arial" w:cs="Arial"/>
          <w:b/>
          <w:color w:val="000000"/>
        </w:rPr>
        <w:t>OBČINA GORENJA VAS-POLJANE</w:t>
      </w:r>
    </w:p>
    <w:p w14:paraId="58F74797" w14:textId="77777777" w:rsidR="000306AB" w:rsidRPr="003A54BD" w:rsidRDefault="000306AB" w:rsidP="003A54BD">
      <w:pPr>
        <w:pStyle w:val="Paragraf"/>
        <w:tabs>
          <w:tab w:val="right" w:pos="9070"/>
        </w:tabs>
        <w:jc w:val="center"/>
        <w:rPr>
          <w:rFonts w:ascii="Arial" w:hAnsi="Arial" w:cs="Arial"/>
          <w:color w:val="000000"/>
        </w:rPr>
      </w:pPr>
      <w:r>
        <w:rPr>
          <w:rFonts w:ascii="Arial" w:hAnsi="Arial" w:cs="Arial"/>
          <w:color w:val="000000"/>
        </w:rPr>
        <w:t>Poljanska cesta 87</w:t>
      </w:r>
      <w:r w:rsidR="003A54BD">
        <w:rPr>
          <w:rFonts w:ascii="Arial" w:hAnsi="Arial" w:cs="Arial"/>
          <w:color w:val="000000"/>
        </w:rPr>
        <w:t xml:space="preserve">, </w:t>
      </w:r>
      <w:r>
        <w:rPr>
          <w:rFonts w:ascii="Arial" w:hAnsi="Arial" w:cs="Arial"/>
          <w:color w:val="000000"/>
        </w:rPr>
        <w:t>4224 Gorenja vas</w:t>
      </w:r>
    </w:p>
    <w:p w14:paraId="2182544F" w14:textId="77777777" w:rsidR="000306AB" w:rsidRDefault="000306AB" w:rsidP="00915427">
      <w:pPr>
        <w:pStyle w:val="Paragraf"/>
        <w:tabs>
          <w:tab w:val="right" w:pos="9070"/>
        </w:tabs>
        <w:jc w:val="center"/>
        <w:rPr>
          <w:rFonts w:ascii="Arial" w:hAnsi="Arial" w:cs="Arial"/>
        </w:rPr>
      </w:pPr>
      <w:r>
        <w:rPr>
          <w:rFonts w:ascii="Arial" w:hAnsi="Arial" w:cs="Arial"/>
        </w:rPr>
        <w:t>ki jo zastopa župan Janez Milan Čadež</w:t>
      </w:r>
    </w:p>
    <w:p w14:paraId="1FE9161F" w14:textId="77777777" w:rsidR="00FB3258" w:rsidRDefault="000306AB" w:rsidP="000306AB">
      <w:pPr>
        <w:pStyle w:val="Paragraf"/>
        <w:tabs>
          <w:tab w:val="right" w:pos="9070"/>
        </w:tabs>
        <w:jc w:val="center"/>
        <w:rPr>
          <w:rFonts w:ascii="Arial" w:hAnsi="Arial" w:cs="Arial"/>
        </w:rPr>
      </w:pPr>
      <w:r>
        <w:rPr>
          <w:rFonts w:ascii="Arial" w:hAnsi="Arial" w:cs="Arial"/>
          <w:noProof/>
          <w:lang w:eastAsia="sl-SI"/>
        </w:rPr>
        <w:drawing>
          <wp:inline distT="0" distB="0" distL="0" distR="0" wp14:anchorId="28AC56FA" wp14:editId="76917D20">
            <wp:extent cx="642026" cy="642026"/>
            <wp:effectExtent l="0" t="0" r="5715"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enja_vas_poljane_gr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831" cy="673831"/>
                    </a:xfrm>
                    <a:prstGeom prst="rect">
                      <a:avLst/>
                    </a:prstGeom>
                  </pic:spPr>
                </pic:pic>
              </a:graphicData>
            </a:graphic>
          </wp:inline>
        </w:drawing>
      </w:r>
    </w:p>
    <w:p w14:paraId="4506298D" w14:textId="77777777" w:rsidR="000E4FF5" w:rsidRPr="000306AB" w:rsidRDefault="000E4FF5" w:rsidP="000E4FF5">
      <w:pPr>
        <w:pStyle w:val="Paragraf"/>
        <w:tabs>
          <w:tab w:val="right" w:pos="9070"/>
        </w:tabs>
        <w:jc w:val="center"/>
        <w:rPr>
          <w:rFonts w:ascii="Arial" w:hAnsi="Arial" w:cs="Arial"/>
          <w:b/>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1AAECD4C" w14:textId="77777777" w:rsidTr="000306AB">
        <w:trPr>
          <w:trHeight w:val="2339"/>
        </w:trPr>
        <w:tc>
          <w:tcPr>
            <w:tcW w:w="9210" w:type="dxa"/>
            <w:tcBorders>
              <w:top w:val="single" w:sz="48" w:space="0" w:color="548DD4" w:themeColor="text2" w:themeTint="99"/>
              <w:bottom w:val="single" w:sz="48" w:space="0" w:color="548DD4" w:themeColor="text2" w:themeTint="99"/>
            </w:tcBorders>
            <w:vAlign w:val="bottom"/>
          </w:tcPr>
          <w:p w14:paraId="55128B03"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r w:rsidR="005A5834">
              <w:rPr>
                <w:rFonts w:ascii="Arial" w:hAnsi="Arial" w:cs="Arial"/>
                <w:color w:val="BFBFBF" w:themeColor="background1" w:themeShade="BF"/>
              </w:rPr>
              <w:t xml:space="preserve"> za javno naročilo z naslovom: </w:t>
            </w:r>
          </w:p>
          <w:p w14:paraId="436BD3F2" w14:textId="77777777" w:rsidR="00FB3258" w:rsidRPr="006F1DA5" w:rsidRDefault="00FB3258" w:rsidP="005A5834">
            <w:pPr>
              <w:pStyle w:val="Paragraf"/>
              <w:spacing w:before="0"/>
              <w:jc w:val="center"/>
              <w:rPr>
                <w:rFonts w:ascii="Arial" w:hAnsi="Arial" w:cs="Arial"/>
                <w:sz w:val="44"/>
                <w:szCs w:val="44"/>
              </w:rPr>
            </w:pPr>
            <w:bookmarkStart w:id="0" w:name="_GoBack"/>
            <w:r w:rsidRPr="006F1DA5">
              <w:rPr>
                <w:rFonts w:ascii="Arial" w:hAnsi="Arial" w:cs="Arial"/>
                <w:sz w:val="44"/>
                <w:szCs w:val="44"/>
              </w:rPr>
              <w:t>Ukrepi za povečanje poplavne varnosti Poljanske Sore na območju Poljan nad Škofjo Loko</w:t>
            </w:r>
            <w:bookmarkEnd w:id="0"/>
          </w:p>
        </w:tc>
      </w:tr>
    </w:tbl>
    <w:p w14:paraId="3F06A30B" w14:textId="77777777" w:rsidR="00FB3258" w:rsidRPr="006F1DA5" w:rsidRDefault="00FB3258" w:rsidP="00FD4153">
      <w:pPr>
        <w:pStyle w:val="Paragraf"/>
        <w:spacing w:before="240"/>
        <w:rPr>
          <w:rFonts w:ascii="Arial" w:hAnsi="Arial" w:cs="Arial"/>
        </w:rPr>
      </w:pPr>
      <w:r w:rsidRPr="006F1DA5">
        <w:rPr>
          <w:rFonts w:ascii="Arial" w:hAnsi="Arial" w:cs="Arial"/>
        </w:rPr>
        <w:t>Zaporedna številka: 4300-00</w:t>
      </w:r>
      <w:r w:rsidR="00950018">
        <w:rPr>
          <w:rFonts w:ascii="Arial" w:hAnsi="Arial" w:cs="Arial"/>
        </w:rPr>
        <w:t>9</w:t>
      </w:r>
      <w:r w:rsidRPr="006F1DA5">
        <w:rPr>
          <w:rFonts w:ascii="Arial" w:hAnsi="Arial" w:cs="Arial"/>
        </w:rPr>
        <w:t>/201</w:t>
      </w:r>
      <w:r w:rsidR="00950018">
        <w:rPr>
          <w:rFonts w:ascii="Arial" w:hAnsi="Arial" w:cs="Arial"/>
        </w:rPr>
        <w:t>8</w:t>
      </w:r>
    </w:p>
    <w:p w14:paraId="7CA9ACF1" w14:textId="77777777" w:rsidR="00FD4153" w:rsidRDefault="00FB3258" w:rsidP="00FD4153">
      <w:pPr>
        <w:pStyle w:val="Paragraf"/>
        <w:rPr>
          <w:rFonts w:ascii="Arial" w:hAnsi="Arial" w:cs="Arial"/>
        </w:rPr>
      </w:pPr>
      <w:r w:rsidRPr="006F1DA5">
        <w:rPr>
          <w:rFonts w:ascii="Arial" w:hAnsi="Arial" w:cs="Arial"/>
        </w:rPr>
        <w:t>Vrsta postopka: odprti postopek skladno s 40. členom ZJN-3</w:t>
      </w:r>
    </w:p>
    <w:p w14:paraId="145C927D" w14:textId="7DC5F4A0" w:rsidR="00960022" w:rsidRPr="006F1DA5" w:rsidRDefault="00BE3DDB" w:rsidP="004A4381">
      <w:pPr>
        <w:pStyle w:val="Paragraf"/>
        <w:jc w:val="both"/>
        <w:rPr>
          <w:rFonts w:ascii="Arial" w:hAnsi="Arial" w:cs="Arial"/>
        </w:rPr>
        <w:sectPr w:rsidR="00960022" w:rsidRPr="006F1DA5" w:rsidSect="00FD4153">
          <w:footerReference w:type="default" r:id="rId10"/>
          <w:pgSz w:w="11906" w:h="16838"/>
          <w:pgMar w:top="436" w:right="1418" w:bottom="1418" w:left="1418" w:header="567" w:footer="596" w:gutter="0"/>
          <w:cols w:space="708"/>
          <w:titlePg/>
          <w:docGrid w:linePitch="360"/>
        </w:sectPr>
      </w:pPr>
      <w:r>
        <w:rPr>
          <w:rFonts w:ascii="Arial" w:hAnsi="Arial" w:cs="Arial"/>
          <w:color w:val="000000"/>
        </w:rPr>
        <w:t xml:space="preserve">Javno naročilo je </w:t>
      </w:r>
      <w:r w:rsidR="003273FA">
        <w:rPr>
          <w:rFonts w:ascii="Arial" w:hAnsi="Arial" w:cs="Arial"/>
          <w:color w:val="000000"/>
        </w:rPr>
        <w:t>fin</w:t>
      </w:r>
      <w:r>
        <w:rPr>
          <w:rFonts w:ascii="Arial" w:hAnsi="Arial" w:cs="Arial"/>
          <w:color w:val="000000"/>
        </w:rPr>
        <w:t xml:space="preserve">ancirano s strani </w:t>
      </w:r>
      <w:r w:rsidR="004B38E1">
        <w:rPr>
          <w:rFonts w:ascii="Arial" w:hAnsi="Arial" w:cs="Arial"/>
          <w:color w:val="000000"/>
        </w:rPr>
        <w:t>Direkcije Republike Slovenije za vode</w:t>
      </w:r>
      <w:r>
        <w:rPr>
          <w:rFonts w:ascii="Arial" w:hAnsi="Arial" w:cs="Arial"/>
          <w:color w:val="000000"/>
        </w:rPr>
        <w:t xml:space="preserve"> in proračuna Občine Gorenja vas </w:t>
      </w:r>
      <w:r w:rsidR="004B38E1">
        <w:rPr>
          <w:rFonts w:ascii="Arial" w:hAnsi="Arial" w:cs="Arial"/>
          <w:color w:val="000000"/>
        </w:rPr>
        <w:t>–</w:t>
      </w:r>
      <w:r>
        <w:rPr>
          <w:rFonts w:ascii="Arial" w:hAnsi="Arial" w:cs="Arial"/>
          <w:color w:val="000000"/>
        </w:rPr>
        <w:t xml:space="preserve"> Poljane</w:t>
      </w:r>
      <w:r w:rsidR="004B38E1">
        <w:rPr>
          <w:rFonts w:ascii="Arial" w:hAnsi="Arial" w:cs="Arial"/>
          <w:color w:val="000000"/>
        </w:rPr>
        <w:t>.</w:t>
      </w: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8B05D7E" w14:textId="77777777" w:rsidTr="004F2927">
        <w:trPr>
          <w:trHeight w:val="1268"/>
        </w:trPr>
        <w:tc>
          <w:tcPr>
            <w:tcW w:w="1668" w:type="dxa"/>
          </w:tcPr>
          <w:p w14:paraId="3E6C7F7B" w14:textId="77777777" w:rsidR="004702FB" w:rsidRPr="006F1DA5" w:rsidRDefault="004702FB" w:rsidP="004702FB">
            <w:pPr>
              <w:pStyle w:val="Glava"/>
              <w:rPr>
                <w:rFonts w:ascii="Arial" w:hAnsi="Arial" w:cs="Arial"/>
                <w:b/>
                <w:color w:val="000000" w:themeColor="text1"/>
              </w:rPr>
            </w:pPr>
          </w:p>
        </w:tc>
        <w:tc>
          <w:tcPr>
            <w:tcW w:w="3361" w:type="dxa"/>
          </w:tcPr>
          <w:p w14:paraId="636362C1" w14:textId="77777777" w:rsidR="004702FB" w:rsidRPr="006F1DA5" w:rsidRDefault="004702FB" w:rsidP="004702FB">
            <w:pPr>
              <w:pStyle w:val="Glava"/>
              <w:rPr>
                <w:rFonts w:ascii="Arial" w:hAnsi="Arial" w:cs="Arial"/>
                <w:b/>
                <w:color w:val="000000" w:themeColor="text1"/>
              </w:rPr>
            </w:pPr>
          </w:p>
        </w:tc>
        <w:tc>
          <w:tcPr>
            <w:tcW w:w="4209" w:type="dxa"/>
          </w:tcPr>
          <w:p w14:paraId="76D0747B" w14:textId="77777777" w:rsidR="00855E78" w:rsidRDefault="00855E78" w:rsidP="004702FB">
            <w:pPr>
              <w:pStyle w:val="Glava"/>
              <w:rPr>
                <w:rFonts w:ascii="Arial" w:hAnsi="Arial" w:cs="Arial"/>
                <w:b/>
                <w:color w:val="000000" w:themeColor="text1"/>
              </w:rPr>
            </w:pPr>
          </w:p>
          <w:p w14:paraId="361181E1" w14:textId="77777777" w:rsidR="004702FB" w:rsidRPr="00855E78" w:rsidRDefault="004702FB" w:rsidP="00855E78"/>
        </w:tc>
      </w:tr>
    </w:tbl>
    <w:p w14:paraId="00FF92EE" w14:textId="77777777" w:rsidR="0036179D" w:rsidRPr="002B6779"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67B45401" w14:textId="77777777" w:rsidR="0036179D" w:rsidRPr="00D36F2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0C079644" w14:textId="6407275A" w:rsidR="000E4FF5" w:rsidRDefault="000E4FF5" w:rsidP="00FD4153">
      <w:pPr>
        <w:spacing w:before="120" w:after="120" w:line="240" w:lineRule="auto"/>
        <w:jc w:val="both"/>
        <w:rPr>
          <w:rFonts w:ascii="Arial" w:hAnsi="Arial" w:cs="Arial"/>
          <w:color w:val="000000"/>
          <w:sz w:val="18"/>
          <w:szCs w:val="18"/>
        </w:rPr>
      </w:pPr>
      <w:r w:rsidRPr="004A4381">
        <w:rPr>
          <w:rFonts w:ascii="Arial" w:hAnsi="Arial" w:cs="Arial"/>
          <w:color w:val="000000"/>
          <w:sz w:val="18"/>
          <w:szCs w:val="18"/>
        </w:rPr>
        <w:t>Investit</w:t>
      </w:r>
      <w:r w:rsidR="002D4306" w:rsidRPr="004A4381">
        <w:rPr>
          <w:rFonts w:ascii="Arial" w:hAnsi="Arial" w:cs="Arial"/>
          <w:color w:val="000000"/>
          <w:sz w:val="18"/>
          <w:szCs w:val="18"/>
        </w:rPr>
        <w:t>or pri izvedbi projekta »Ukrepi</w:t>
      </w:r>
      <w:r w:rsidRPr="004A4381">
        <w:rPr>
          <w:rFonts w:ascii="Arial" w:hAnsi="Arial" w:cs="Arial"/>
          <w:color w:val="000000"/>
          <w:sz w:val="18"/>
          <w:szCs w:val="18"/>
        </w:rPr>
        <w:t xml:space="preserve"> za povečanje poplavne varnosti Poljanske Sore na območju Poljan nad Škofjo Loko« je Ministrstvo za okolje in prostor, </w:t>
      </w:r>
      <w:r w:rsidR="004B38E1" w:rsidRPr="004A4381">
        <w:rPr>
          <w:rFonts w:ascii="Arial" w:hAnsi="Arial" w:cs="Arial"/>
          <w:color w:val="000000"/>
          <w:sz w:val="18"/>
          <w:szCs w:val="18"/>
        </w:rPr>
        <w:t xml:space="preserve">Direkcija Republike Slovenije za vode, </w:t>
      </w:r>
      <w:r w:rsidR="004B38E1" w:rsidRPr="00B21456">
        <w:rPr>
          <w:rFonts w:ascii="Arial" w:hAnsi="Arial" w:cs="Arial"/>
          <w:color w:val="000000"/>
          <w:sz w:val="18"/>
          <w:szCs w:val="18"/>
        </w:rPr>
        <w:t>Hajdrihova ulica 28c, 1000 Ljubljana, ki jo zastopa direktor Tomaž Prohinar</w:t>
      </w:r>
      <w:r w:rsidRPr="004A4381">
        <w:rPr>
          <w:rFonts w:ascii="Arial" w:hAnsi="Arial" w:cs="Arial"/>
          <w:color w:val="000000"/>
          <w:sz w:val="18"/>
          <w:szCs w:val="18"/>
        </w:rPr>
        <w:t>.</w:t>
      </w:r>
    </w:p>
    <w:p w14:paraId="1A1C5CDD" w14:textId="77777777" w:rsidR="000E4FF5" w:rsidRDefault="000E4FF5" w:rsidP="00FD4153">
      <w:pPr>
        <w:spacing w:before="120" w:after="120" w:line="240" w:lineRule="auto"/>
        <w:jc w:val="both"/>
        <w:rPr>
          <w:rFonts w:ascii="Arial" w:hAnsi="Arial" w:cs="Arial"/>
          <w:color w:val="000000"/>
          <w:sz w:val="18"/>
          <w:szCs w:val="18"/>
        </w:rPr>
      </w:pPr>
      <w:r>
        <w:rPr>
          <w:rFonts w:ascii="Arial" w:hAnsi="Arial" w:cs="Arial"/>
          <w:color w:val="000000"/>
          <w:sz w:val="18"/>
          <w:szCs w:val="18"/>
        </w:rPr>
        <w:t>Soinvestitor pri izvedbi proj</w:t>
      </w:r>
      <w:r w:rsidR="002D4306">
        <w:rPr>
          <w:rFonts w:ascii="Arial" w:hAnsi="Arial" w:cs="Arial"/>
          <w:color w:val="000000"/>
          <w:sz w:val="18"/>
          <w:szCs w:val="18"/>
        </w:rPr>
        <w:t>ekta »Ukrepi</w:t>
      </w:r>
      <w:r>
        <w:rPr>
          <w:rFonts w:ascii="Arial" w:hAnsi="Arial" w:cs="Arial"/>
          <w:color w:val="000000"/>
          <w:sz w:val="18"/>
          <w:szCs w:val="18"/>
        </w:rPr>
        <w:t xml:space="preserve"> za povečanje poplavne varnosti Poljanske Sore na območju Poljan nad Škofjo Loko« je Občina Gorenja vas – Poljane, Poljanska cesta 87, 4224 Gorenja vas, ki jo zastopa župan Janez Milan Čadež.</w:t>
      </w:r>
    </w:p>
    <w:p w14:paraId="5B643AC1" w14:textId="68A4C294" w:rsidR="000E4FF5" w:rsidRDefault="000E4FF5" w:rsidP="00EF4440">
      <w:pPr>
        <w:spacing w:after="120" w:line="240" w:lineRule="auto"/>
        <w:jc w:val="both"/>
        <w:rPr>
          <w:rFonts w:ascii="Arial" w:hAnsi="Arial" w:cs="Arial"/>
          <w:color w:val="000000"/>
          <w:sz w:val="18"/>
          <w:szCs w:val="18"/>
        </w:rPr>
      </w:pPr>
      <w:r w:rsidRPr="00F00162">
        <w:rPr>
          <w:rFonts w:ascii="Arial" w:hAnsi="Arial" w:cs="Arial"/>
          <w:color w:val="000000"/>
          <w:sz w:val="18"/>
          <w:szCs w:val="18"/>
        </w:rPr>
        <w:t>Zgoraj naveden</w:t>
      </w:r>
      <w:r w:rsidR="00B21456">
        <w:rPr>
          <w:rFonts w:ascii="Arial" w:hAnsi="Arial" w:cs="Arial"/>
          <w:color w:val="000000"/>
          <w:sz w:val="18"/>
          <w:szCs w:val="18"/>
        </w:rPr>
        <w:t>i</w:t>
      </w:r>
      <w:r w:rsidRPr="00F00162">
        <w:rPr>
          <w:rFonts w:ascii="Arial" w:hAnsi="Arial" w:cs="Arial"/>
          <w:color w:val="000000"/>
          <w:sz w:val="18"/>
          <w:szCs w:val="18"/>
        </w:rPr>
        <w:t xml:space="preserve"> pogodben</w:t>
      </w:r>
      <w:r w:rsidR="00B21456">
        <w:rPr>
          <w:rFonts w:ascii="Arial" w:hAnsi="Arial" w:cs="Arial"/>
          <w:color w:val="000000"/>
          <w:sz w:val="18"/>
          <w:szCs w:val="18"/>
        </w:rPr>
        <w:t>i</w:t>
      </w:r>
      <w:r w:rsidRPr="00F00162">
        <w:rPr>
          <w:rFonts w:ascii="Arial" w:hAnsi="Arial" w:cs="Arial"/>
          <w:color w:val="000000"/>
          <w:sz w:val="18"/>
          <w:szCs w:val="18"/>
        </w:rPr>
        <w:t xml:space="preserve"> strank</w:t>
      </w:r>
      <w:r w:rsidR="00B21456">
        <w:rPr>
          <w:rFonts w:ascii="Arial" w:hAnsi="Arial" w:cs="Arial"/>
          <w:color w:val="000000"/>
          <w:sz w:val="18"/>
          <w:szCs w:val="18"/>
        </w:rPr>
        <w:t>i</w:t>
      </w:r>
      <w:r w:rsidRPr="00F00162">
        <w:rPr>
          <w:rFonts w:ascii="Arial" w:hAnsi="Arial" w:cs="Arial"/>
          <w:color w:val="000000"/>
          <w:sz w:val="18"/>
          <w:szCs w:val="18"/>
        </w:rPr>
        <w:t xml:space="preserve"> s</w:t>
      </w:r>
      <w:r w:rsidR="00B21456">
        <w:rPr>
          <w:rFonts w:ascii="Arial" w:hAnsi="Arial" w:cs="Arial"/>
          <w:color w:val="000000"/>
          <w:sz w:val="18"/>
          <w:szCs w:val="18"/>
        </w:rPr>
        <w:t>ta</w:t>
      </w:r>
      <w:r w:rsidRPr="00F00162">
        <w:rPr>
          <w:rFonts w:ascii="Arial" w:hAnsi="Arial" w:cs="Arial"/>
          <w:color w:val="000000"/>
          <w:sz w:val="18"/>
          <w:szCs w:val="18"/>
        </w:rPr>
        <w:t xml:space="preserve"> v zvezi s s</w:t>
      </w:r>
      <w:r w:rsidR="00F00162" w:rsidRPr="00F00162">
        <w:rPr>
          <w:rFonts w:ascii="Arial" w:hAnsi="Arial" w:cs="Arial"/>
          <w:color w:val="000000"/>
          <w:sz w:val="18"/>
          <w:szCs w:val="18"/>
        </w:rPr>
        <w:t>ofinanciranjem projekta »Ukrepi</w:t>
      </w:r>
      <w:r w:rsidRPr="00F00162">
        <w:rPr>
          <w:rFonts w:ascii="Arial" w:hAnsi="Arial" w:cs="Arial"/>
          <w:color w:val="000000"/>
          <w:sz w:val="18"/>
          <w:szCs w:val="18"/>
        </w:rPr>
        <w:t xml:space="preserve"> za pove</w:t>
      </w:r>
      <w:r w:rsidRPr="00F00162">
        <w:rPr>
          <w:rFonts w:ascii="Arial" w:hAnsi="Arial" w:cs="Arial" w:hint="eastAsia"/>
          <w:color w:val="000000"/>
          <w:sz w:val="18"/>
          <w:szCs w:val="18"/>
        </w:rPr>
        <w:t>č</w:t>
      </w:r>
      <w:r w:rsidRPr="00F00162">
        <w:rPr>
          <w:rFonts w:ascii="Arial" w:hAnsi="Arial" w:cs="Arial"/>
          <w:color w:val="000000"/>
          <w:sz w:val="18"/>
          <w:szCs w:val="18"/>
        </w:rPr>
        <w:t>anje poplavne varnosti Poljanske Sore na obmo</w:t>
      </w:r>
      <w:r w:rsidRPr="00F00162">
        <w:rPr>
          <w:rFonts w:ascii="Arial" w:hAnsi="Arial" w:cs="Arial" w:hint="eastAsia"/>
          <w:color w:val="000000"/>
          <w:sz w:val="18"/>
          <w:szCs w:val="18"/>
        </w:rPr>
        <w:t>č</w:t>
      </w:r>
      <w:r w:rsidRPr="00F00162">
        <w:rPr>
          <w:rFonts w:ascii="Arial" w:hAnsi="Arial" w:cs="Arial"/>
          <w:color w:val="000000"/>
          <w:sz w:val="18"/>
          <w:szCs w:val="18"/>
        </w:rPr>
        <w:t>j</w:t>
      </w:r>
      <w:r w:rsidR="00E90398" w:rsidRPr="00F00162">
        <w:rPr>
          <w:rFonts w:ascii="Arial" w:hAnsi="Arial" w:cs="Arial"/>
          <w:color w:val="000000"/>
          <w:sz w:val="18"/>
          <w:szCs w:val="18"/>
        </w:rPr>
        <w:t>u Poljan nad Škofjo Loko« dne 12</w:t>
      </w:r>
      <w:r w:rsidR="00931AA3" w:rsidRPr="00F00162">
        <w:rPr>
          <w:rFonts w:ascii="Arial" w:hAnsi="Arial" w:cs="Arial"/>
          <w:color w:val="000000"/>
          <w:sz w:val="18"/>
          <w:szCs w:val="18"/>
        </w:rPr>
        <w:t xml:space="preserve">. </w:t>
      </w:r>
      <w:r w:rsidR="00FF16C0" w:rsidRPr="00F00162">
        <w:rPr>
          <w:rFonts w:ascii="Arial" w:hAnsi="Arial" w:cs="Arial"/>
          <w:color w:val="000000"/>
          <w:sz w:val="18"/>
          <w:szCs w:val="18"/>
        </w:rPr>
        <w:t>4.</w:t>
      </w:r>
      <w:r w:rsidR="00931AA3" w:rsidRPr="00F00162">
        <w:rPr>
          <w:rFonts w:ascii="Arial" w:hAnsi="Arial" w:cs="Arial"/>
          <w:color w:val="000000"/>
          <w:sz w:val="18"/>
          <w:szCs w:val="18"/>
        </w:rPr>
        <w:t xml:space="preserve"> </w:t>
      </w:r>
      <w:r w:rsidR="00FF16C0" w:rsidRPr="00F00162">
        <w:rPr>
          <w:rFonts w:ascii="Arial" w:hAnsi="Arial" w:cs="Arial"/>
          <w:color w:val="000000"/>
          <w:sz w:val="18"/>
          <w:szCs w:val="18"/>
        </w:rPr>
        <w:t>2017</w:t>
      </w:r>
      <w:r w:rsidRPr="00F00162">
        <w:rPr>
          <w:rFonts w:ascii="Arial" w:hAnsi="Arial" w:cs="Arial"/>
          <w:color w:val="000000"/>
          <w:sz w:val="18"/>
          <w:szCs w:val="18"/>
        </w:rPr>
        <w:t xml:space="preserve"> sklenil</w:t>
      </w:r>
      <w:r w:rsidR="00B21456">
        <w:rPr>
          <w:rFonts w:ascii="Arial" w:hAnsi="Arial" w:cs="Arial"/>
          <w:color w:val="000000"/>
          <w:sz w:val="18"/>
          <w:szCs w:val="18"/>
        </w:rPr>
        <w:t>i</w:t>
      </w:r>
      <w:r w:rsidRPr="00F00162">
        <w:rPr>
          <w:rFonts w:ascii="Arial" w:hAnsi="Arial" w:cs="Arial"/>
          <w:color w:val="000000"/>
          <w:sz w:val="18"/>
          <w:szCs w:val="18"/>
        </w:rPr>
        <w:t xml:space="preserve"> sporazum številka 2550 – 17 – 441013 (v nadaljn</w:t>
      </w:r>
      <w:r w:rsidR="00931AA3" w:rsidRPr="00F00162">
        <w:rPr>
          <w:rFonts w:ascii="Arial" w:hAnsi="Arial" w:cs="Arial"/>
          <w:color w:val="000000"/>
          <w:sz w:val="18"/>
          <w:szCs w:val="18"/>
        </w:rPr>
        <w:t>jem besedilu: Sporazum). V petem členu</w:t>
      </w:r>
      <w:r w:rsidRPr="00F00162">
        <w:rPr>
          <w:rFonts w:ascii="Arial" w:hAnsi="Arial" w:cs="Arial"/>
          <w:color w:val="000000"/>
          <w:sz w:val="18"/>
          <w:szCs w:val="18"/>
        </w:rPr>
        <w:t xml:space="preserve"> </w:t>
      </w:r>
      <w:r w:rsidR="00931AA3" w:rsidRPr="00F00162">
        <w:rPr>
          <w:rFonts w:ascii="Arial" w:hAnsi="Arial" w:cs="Arial"/>
          <w:color w:val="000000"/>
          <w:sz w:val="18"/>
          <w:szCs w:val="18"/>
        </w:rPr>
        <w:t>navedenega S</w:t>
      </w:r>
      <w:r w:rsidRPr="00F00162">
        <w:rPr>
          <w:rFonts w:ascii="Arial" w:hAnsi="Arial" w:cs="Arial"/>
          <w:color w:val="000000"/>
          <w:sz w:val="18"/>
          <w:szCs w:val="18"/>
        </w:rPr>
        <w:t>porazuma so pogodbene stranke</w:t>
      </w:r>
      <w:r w:rsidR="00931AA3" w:rsidRPr="00F00162">
        <w:rPr>
          <w:rFonts w:ascii="Arial" w:hAnsi="Arial" w:cs="Arial"/>
          <w:color w:val="000000"/>
          <w:sz w:val="18"/>
          <w:szCs w:val="18"/>
        </w:rPr>
        <w:t xml:space="preserve"> določile</w:t>
      </w:r>
      <w:r w:rsidRPr="00F00162">
        <w:rPr>
          <w:rFonts w:ascii="Arial" w:hAnsi="Arial" w:cs="Arial"/>
          <w:color w:val="000000"/>
          <w:sz w:val="18"/>
          <w:szCs w:val="18"/>
        </w:rPr>
        <w:t xml:space="preserve">, da postopek izvedbe javnega naročila za izbor izvajalca gradbenih del v skladu z Zakonom o javnem naročanju (Uradni list RS, št. 91/2015; v nadaljevanju ZJN-3) </w:t>
      </w:r>
      <w:r w:rsidR="00FD4153" w:rsidRPr="00F00162">
        <w:rPr>
          <w:rFonts w:ascii="Arial" w:hAnsi="Arial" w:cs="Arial"/>
          <w:color w:val="000000"/>
          <w:sz w:val="18"/>
          <w:szCs w:val="18"/>
        </w:rPr>
        <w:t xml:space="preserve">po pooblastilu </w:t>
      </w:r>
      <w:r w:rsidRPr="00F00162">
        <w:rPr>
          <w:rFonts w:ascii="Arial" w:hAnsi="Arial" w:cs="Arial"/>
          <w:color w:val="000000"/>
          <w:sz w:val="18"/>
          <w:szCs w:val="18"/>
        </w:rPr>
        <w:t>izvede soinvestitor, to je Občina Gorenja vas – Poljane.</w:t>
      </w:r>
      <w:r w:rsidR="00EF4440" w:rsidRPr="00F00162">
        <w:rPr>
          <w:rFonts w:ascii="Arial" w:hAnsi="Arial" w:cs="Arial"/>
          <w:color w:val="000000"/>
          <w:sz w:val="18"/>
          <w:szCs w:val="18"/>
        </w:rPr>
        <w:t xml:space="preserve"> </w:t>
      </w:r>
      <w:r w:rsidR="00931AA3" w:rsidRPr="00F00162">
        <w:rPr>
          <w:rFonts w:ascii="Arial" w:hAnsi="Arial" w:cs="Arial"/>
          <w:color w:val="000000"/>
          <w:sz w:val="18"/>
          <w:szCs w:val="18"/>
        </w:rPr>
        <w:t>Izključno z</w:t>
      </w:r>
      <w:r w:rsidR="00EF4440" w:rsidRPr="00F00162">
        <w:rPr>
          <w:rFonts w:ascii="Arial" w:hAnsi="Arial" w:cs="Arial"/>
          <w:color w:val="000000"/>
          <w:sz w:val="18"/>
          <w:szCs w:val="18"/>
        </w:rPr>
        <w:t xml:space="preserve">a potrebe </w:t>
      </w:r>
      <w:r w:rsidR="00931AA3" w:rsidRPr="00F00162">
        <w:rPr>
          <w:rFonts w:ascii="Arial" w:hAnsi="Arial" w:cs="Arial"/>
          <w:color w:val="000000"/>
          <w:sz w:val="18"/>
          <w:szCs w:val="18"/>
        </w:rPr>
        <w:t xml:space="preserve">izvedbe postopka </w:t>
      </w:r>
      <w:r w:rsidR="00EF4440" w:rsidRPr="00F00162">
        <w:rPr>
          <w:rFonts w:ascii="Arial" w:hAnsi="Arial" w:cs="Arial"/>
          <w:color w:val="000000"/>
          <w:sz w:val="18"/>
          <w:szCs w:val="18"/>
        </w:rPr>
        <w:t>javnega naročila</w:t>
      </w:r>
      <w:r w:rsidR="00931AA3" w:rsidRPr="00F00162">
        <w:rPr>
          <w:rFonts w:ascii="Arial" w:hAnsi="Arial" w:cs="Arial"/>
          <w:color w:val="000000"/>
          <w:sz w:val="18"/>
          <w:szCs w:val="18"/>
        </w:rPr>
        <w:t xml:space="preserve"> </w:t>
      </w:r>
      <w:r w:rsidR="00EF4440" w:rsidRPr="00F00162">
        <w:rPr>
          <w:rFonts w:ascii="Arial" w:hAnsi="Arial" w:cs="Arial"/>
          <w:color w:val="000000"/>
          <w:sz w:val="18"/>
          <w:szCs w:val="18"/>
        </w:rPr>
        <w:t xml:space="preserve">se </w:t>
      </w:r>
      <w:r w:rsidR="00931AA3" w:rsidRPr="00F00162">
        <w:rPr>
          <w:rFonts w:ascii="Arial" w:hAnsi="Arial" w:cs="Arial"/>
          <w:color w:val="000000"/>
          <w:sz w:val="18"/>
          <w:szCs w:val="18"/>
        </w:rPr>
        <w:t xml:space="preserve">zato </w:t>
      </w:r>
      <w:r w:rsidR="00EF4440" w:rsidRPr="00F00162">
        <w:rPr>
          <w:rFonts w:ascii="Arial" w:hAnsi="Arial" w:cs="Arial"/>
          <w:color w:val="000000"/>
          <w:sz w:val="18"/>
          <w:szCs w:val="18"/>
        </w:rPr>
        <w:t xml:space="preserve">termin »naročnik« uporablja za soinvestitorja, torej Občino Gorenja vas – Poljane, Poljanska cesta 87, 4224 Gorenja vas, ki jo zastopa župan Janez Milan </w:t>
      </w:r>
      <w:r w:rsidR="00EF4440" w:rsidRPr="00F00162">
        <w:rPr>
          <w:rFonts w:ascii="Arial" w:hAnsi="Arial" w:cs="Arial" w:hint="eastAsia"/>
          <w:color w:val="000000"/>
          <w:sz w:val="18"/>
          <w:szCs w:val="18"/>
        </w:rPr>
        <w:t>Č</w:t>
      </w:r>
      <w:r w:rsidR="00EF4440" w:rsidRPr="00F00162">
        <w:rPr>
          <w:rFonts w:ascii="Arial" w:hAnsi="Arial" w:cs="Arial"/>
          <w:color w:val="000000"/>
          <w:sz w:val="18"/>
          <w:szCs w:val="18"/>
        </w:rPr>
        <w:t>adež.</w:t>
      </w:r>
    </w:p>
    <w:p w14:paraId="2F2ED81A" w14:textId="77777777" w:rsidR="00585A20" w:rsidRDefault="003273FA" w:rsidP="00EF4440">
      <w:pPr>
        <w:spacing w:after="225" w:line="240" w:lineRule="auto"/>
        <w:jc w:val="both"/>
        <w:rPr>
          <w:rFonts w:ascii="Arial" w:hAnsi="Arial" w:cs="Arial"/>
          <w:color w:val="000000"/>
          <w:sz w:val="18"/>
          <w:szCs w:val="18"/>
        </w:rPr>
      </w:pPr>
      <w:r>
        <w:rPr>
          <w:rFonts w:ascii="Arial" w:hAnsi="Arial" w:cs="Arial"/>
          <w:color w:val="000000"/>
          <w:sz w:val="18"/>
          <w:szCs w:val="18"/>
        </w:rPr>
        <w:t>Predmet javnega naročila je izvedba ukrepov za povečanje poplavne varnosti Poljanske Sore na območju Poljan nad Škofjo Loko.</w:t>
      </w:r>
    </w:p>
    <w:p w14:paraId="0F5AB624" w14:textId="10484585" w:rsidR="004B38E1" w:rsidRDefault="004B38E1" w:rsidP="000067D6">
      <w:pPr>
        <w:spacing w:after="225" w:line="240" w:lineRule="auto"/>
        <w:jc w:val="both"/>
        <w:rPr>
          <w:rFonts w:ascii="Arial" w:hAnsi="Arial" w:cs="Arial"/>
          <w:color w:val="000000"/>
          <w:sz w:val="18"/>
          <w:szCs w:val="18"/>
        </w:rPr>
      </w:pPr>
      <w:r w:rsidRPr="004B38E1">
        <w:rPr>
          <w:rFonts w:ascii="Arial" w:hAnsi="Arial" w:cs="Arial"/>
          <w:color w:val="000000"/>
          <w:sz w:val="18"/>
          <w:szCs w:val="18"/>
        </w:rPr>
        <w:t xml:space="preserve">Javno naročilo je financirano s strani Direkcije Republike Slovenije za vode in proračuna Občine Gorenja vas </w:t>
      </w:r>
      <w:r>
        <w:rPr>
          <w:rFonts w:ascii="Arial" w:hAnsi="Arial" w:cs="Arial"/>
          <w:color w:val="000000"/>
          <w:sz w:val="18"/>
          <w:szCs w:val="18"/>
        </w:rPr>
        <w:t>–</w:t>
      </w:r>
      <w:r w:rsidRPr="004B38E1">
        <w:rPr>
          <w:rFonts w:ascii="Arial" w:hAnsi="Arial" w:cs="Arial"/>
          <w:color w:val="000000"/>
          <w:sz w:val="18"/>
          <w:szCs w:val="18"/>
        </w:rPr>
        <w:t xml:space="preserve"> Poljane</w:t>
      </w:r>
      <w:r>
        <w:rPr>
          <w:rFonts w:ascii="Arial" w:hAnsi="Arial" w:cs="Arial"/>
          <w:color w:val="000000"/>
          <w:sz w:val="18"/>
          <w:szCs w:val="18"/>
        </w:rPr>
        <w:t>.</w:t>
      </w:r>
      <w:r w:rsidRPr="004B38E1">
        <w:rPr>
          <w:rFonts w:ascii="Arial" w:hAnsi="Arial" w:cs="Arial"/>
          <w:color w:val="000000"/>
          <w:sz w:val="18"/>
          <w:szCs w:val="18"/>
        </w:rPr>
        <w:t xml:space="preserve"> </w:t>
      </w:r>
    </w:p>
    <w:p w14:paraId="36A4133C" w14:textId="3B5DBDAF" w:rsidR="000067D6" w:rsidRDefault="004722E2" w:rsidP="000067D6">
      <w:pPr>
        <w:spacing w:after="225" w:line="240" w:lineRule="auto"/>
        <w:jc w:val="both"/>
        <w:rPr>
          <w:rFonts w:ascii="Arial" w:hAnsi="Arial" w:cs="Arial"/>
          <w:color w:val="000000"/>
          <w:sz w:val="18"/>
          <w:szCs w:val="18"/>
        </w:rPr>
      </w:pPr>
      <w:r w:rsidRPr="00F8292A">
        <w:rPr>
          <w:rFonts w:ascii="Arial" w:hAnsi="Arial" w:cs="Arial"/>
          <w:color w:val="000000"/>
          <w:sz w:val="18"/>
          <w:szCs w:val="18"/>
        </w:rPr>
        <w:t>Naročnik</w:t>
      </w:r>
      <w:r w:rsidR="000067D6" w:rsidRPr="00F8292A">
        <w:rPr>
          <w:rFonts w:ascii="Arial" w:hAnsi="Arial" w:cs="Arial"/>
          <w:color w:val="000000"/>
          <w:sz w:val="18"/>
          <w:szCs w:val="18"/>
        </w:rPr>
        <w:t xml:space="preserve"> skladno s prvim odstavkom 30. člena Zakona o izvrševanju proračunov </w:t>
      </w:r>
      <w:r w:rsidR="00F8292A" w:rsidRPr="00F8292A">
        <w:rPr>
          <w:rFonts w:ascii="Arial" w:hAnsi="Arial" w:cs="Arial"/>
          <w:color w:val="000000"/>
          <w:sz w:val="18"/>
          <w:szCs w:val="18"/>
        </w:rPr>
        <w:t>Republike Slovenije za leti 2018 in 2019 (Ur. l.  RS, št 71/17</w:t>
      </w:r>
      <w:r w:rsidR="004B38E1">
        <w:rPr>
          <w:rFonts w:ascii="Arial" w:hAnsi="Arial" w:cs="Arial"/>
          <w:color w:val="000000"/>
          <w:sz w:val="18"/>
          <w:szCs w:val="18"/>
        </w:rPr>
        <w:t>, 13/18 – ZJF-H, 83/18 in 19/19</w:t>
      </w:r>
      <w:r w:rsidR="000067D6" w:rsidRPr="00F8292A">
        <w:rPr>
          <w:rFonts w:ascii="Arial" w:hAnsi="Arial" w:cs="Arial"/>
          <w:color w:val="000000"/>
          <w:sz w:val="18"/>
          <w:szCs w:val="18"/>
        </w:rPr>
        <w:t xml:space="preserve">) </w:t>
      </w:r>
      <w:r w:rsidRPr="00F8292A">
        <w:rPr>
          <w:rFonts w:ascii="Arial" w:hAnsi="Arial" w:cs="Arial"/>
          <w:color w:val="000000"/>
          <w:sz w:val="18"/>
          <w:szCs w:val="18"/>
        </w:rPr>
        <w:t>odločitve</w:t>
      </w:r>
      <w:r w:rsidR="00E23CD4" w:rsidRPr="00F8292A">
        <w:rPr>
          <w:rFonts w:ascii="Arial" w:hAnsi="Arial" w:cs="Arial"/>
          <w:color w:val="000000"/>
          <w:sz w:val="18"/>
          <w:szCs w:val="18"/>
        </w:rPr>
        <w:t xml:space="preserve"> o oddaji javnega naročila </w:t>
      </w:r>
      <w:r w:rsidRPr="00F8292A">
        <w:rPr>
          <w:rFonts w:ascii="Arial" w:hAnsi="Arial" w:cs="Arial"/>
          <w:color w:val="000000"/>
          <w:sz w:val="18"/>
          <w:szCs w:val="18"/>
        </w:rPr>
        <w:t xml:space="preserve">ne bo </w:t>
      </w:r>
      <w:r w:rsidR="00E23CD4" w:rsidRPr="00F8292A">
        <w:rPr>
          <w:rFonts w:ascii="Arial" w:hAnsi="Arial" w:cs="Arial"/>
          <w:color w:val="000000"/>
          <w:sz w:val="18"/>
          <w:szCs w:val="18"/>
        </w:rPr>
        <w:t xml:space="preserve">izdal </w:t>
      </w:r>
      <w:r w:rsidRPr="00F8292A">
        <w:rPr>
          <w:rFonts w:ascii="Arial" w:hAnsi="Arial" w:cs="Arial"/>
          <w:color w:val="000000"/>
          <w:sz w:val="18"/>
          <w:szCs w:val="18"/>
        </w:rPr>
        <w:t>pred</w:t>
      </w:r>
      <w:r w:rsidR="000067D6" w:rsidRPr="00F8292A">
        <w:rPr>
          <w:rFonts w:ascii="Arial" w:hAnsi="Arial" w:cs="Arial"/>
          <w:color w:val="000000"/>
          <w:sz w:val="18"/>
          <w:szCs w:val="18"/>
        </w:rPr>
        <w:t xml:space="preserve"> </w:t>
      </w:r>
      <w:r w:rsidRPr="00F8292A">
        <w:rPr>
          <w:rFonts w:ascii="Arial" w:hAnsi="Arial" w:cs="Arial"/>
          <w:color w:val="000000"/>
          <w:sz w:val="18"/>
          <w:szCs w:val="18"/>
        </w:rPr>
        <w:t>ustrezno</w:t>
      </w:r>
      <w:r w:rsidR="00E23CD4" w:rsidRPr="00F8292A">
        <w:rPr>
          <w:rFonts w:ascii="Arial" w:hAnsi="Arial" w:cs="Arial"/>
          <w:color w:val="000000"/>
          <w:sz w:val="18"/>
          <w:szCs w:val="18"/>
        </w:rPr>
        <w:t xml:space="preserve"> </w:t>
      </w:r>
      <w:r w:rsidR="000067D6" w:rsidRPr="00F8292A">
        <w:rPr>
          <w:rFonts w:ascii="Arial" w:hAnsi="Arial" w:cs="Arial"/>
          <w:color w:val="000000"/>
          <w:sz w:val="18"/>
          <w:szCs w:val="18"/>
        </w:rPr>
        <w:t>zagotovitvi</w:t>
      </w:r>
      <w:r w:rsidRPr="00F8292A">
        <w:rPr>
          <w:rFonts w:ascii="Arial" w:hAnsi="Arial" w:cs="Arial"/>
          <w:color w:val="000000"/>
          <w:sz w:val="18"/>
          <w:szCs w:val="18"/>
        </w:rPr>
        <w:t>jo</w:t>
      </w:r>
      <w:r w:rsidR="000067D6" w:rsidRPr="00F8292A">
        <w:rPr>
          <w:rFonts w:ascii="Arial" w:hAnsi="Arial" w:cs="Arial"/>
          <w:color w:val="000000"/>
          <w:sz w:val="18"/>
          <w:szCs w:val="18"/>
        </w:rPr>
        <w:t xml:space="preserve"> pravic porabe v proračun</w:t>
      </w:r>
      <w:r w:rsidR="00E23CD4" w:rsidRPr="00F8292A">
        <w:rPr>
          <w:rFonts w:ascii="Arial" w:hAnsi="Arial" w:cs="Arial"/>
          <w:color w:val="000000"/>
          <w:sz w:val="18"/>
          <w:szCs w:val="18"/>
        </w:rPr>
        <w:t>ih financerjev javnega naročila.</w:t>
      </w:r>
    </w:p>
    <w:p w14:paraId="1D491CB3" w14:textId="68CE1FF4" w:rsidR="004A4381" w:rsidRDefault="004A4381" w:rsidP="000067D6">
      <w:pPr>
        <w:spacing w:after="225" w:line="240" w:lineRule="auto"/>
        <w:jc w:val="both"/>
        <w:rPr>
          <w:rFonts w:ascii="Arial" w:hAnsi="Arial" w:cs="Arial"/>
          <w:sz w:val="20"/>
          <w:szCs w:val="20"/>
        </w:rPr>
      </w:pPr>
      <w:r>
        <w:rPr>
          <w:rFonts w:ascii="Arial" w:hAnsi="Arial" w:cs="Arial"/>
          <w:sz w:val="20"/>
          <w:szCs w:val="20"/>
        </w:rPr>
        <w:t>Naročnik skladno s prvim odstavkom 30. člena Zakona o izvrševanju proračunov Republike Slovenije za leti 2018 in 2019 (Ur. l.  RS, št 71/17, 13/18 – ZJF-H, 83/18 in 19/19) odločitve o oddaji javnega naročila ne bo izdal pred ustrezno zagotovitvijo pravic porabe v proračunih financerjev javnega naročila.</w:t>
      </w:r>
    </w:p>
    <w:p w14:paraId="0107104F" w14:textId="77777777" w:rsidR="004A4381" w:rsidRDefault="004A4381" w:rsidP="000067D6">
      <w:pPr>
        <w:spacing w:after="225" w:line="240" w:lineRule="auto"/>
        <w:jc w:val="both"/>
        <w:rPr>
          <w:rFonts w:ascii="Arial" w:hAnsi="Arial" w:cs="Arial"/>
          <w:sz w:val="20"/>
          <w:szCs w:val="20"/>
        </w:rPr>
      </w:pPr>
      <w:r>
        <w:rPr>
          <w:rFonts w:ascii="Arial" w:hAnsi="Arial" w:cs="Arial"/>
          <w:sz w:val="20"/>
          <w:szCs w:val="20"/>
        </w:rPr>
        <w:t>Naročnik bo z izbranim ponudnikom sklenil pogodbo, ko bodo s strani investitorja zagotovljena sredstva za izvedbo javnega naročila. V kolikor sredstva ne bodo zagotovljena, si naročnik pridržuje pravico, da pogodbe z izbranim ponudnikom ne sklene. Ponudniki morajo navedeno dejstvo v celoti upoštevati pri oddaji ponudbe. V primeru, da naročnik iz navedenega razloga ne bo sklenil pogodbe z izbranim ponudnikom, ta ni upravičen do kakršnihkoli povračil stroškov v zvezi s pripravo ponudbe.</w:t>
      </w:r>
    </w:p>
    <w:p w14:paraId="31F9A9E0" w14:textId="6EA13A1F" w:rsidR="004A4381" w:rsidRDefault="004A4381" w:rsidP="000067D6">
      <w:pPr>
        <w:spacing w:after="225" w:line="240" w:lineRule="auto"/>
        <w:jc w:val="both"/>
        <w:rPr>
          <w:rFonts w:ascii="Arial" w:hAnsi="Arial" w:cs="Arial"/>
          <w:color w:val="000000"/>
          <w:sz w:val="18"/>
          <w:szCs w:val="18"/>
        </w:rPr>
      </w:pPr>
    </w:p>
    <w:p w14:paraId="4F82B3C5" w14:textId="2DFAB8A1" w:rsidR="00E23CD4" w:rsidRDefault="000067D6" w:rsidP="000067D6">
      <w:pPr>
        <w:spacing w:before="225" w:after="225" w:line="240" w:lineRule="auto"/>
        <w:jc w:val="both"/>
        <w:rPr>
          <w:rFonts w:ascii="Arial" w:hAnsi="Arial" w:cs="Arial"/>
          <w:color w:val="000000"/>
          <w:sz w:val="18"/>
          <w:szCs w:val="18"/>
        </w:rPr>
      </w:pPr>
      <w:r w:rsidRPr="00F8292A">
        <w:rPr>
          <w:rFonts w:ascii="Arial" w:hAnsi="Arial" w:cs="Arial"/>
          <w:color w:val="000000"/>
          <w:sz w:val="18"/>
          <w:szCs w:val="18"/>
        </w:rPr>
        <w:t>P</w:t>
      </w:r>
      <w:r w:rsidR="004722E2" w:rsidRPr="00F8292A">
        <w:rPr>
          <w:rFonts w:ascii="Arial" w:hAnsi="Arial" w:cs="Arial"/>
          <w:color w:val="000000"/>
          <w:sz w:val="18"/>
          <w:szCs w:val="18"/>
        </w:rPr>
        <w:t>onudnik</w:t>
      </w:r>
      <w:r w:rsidRPr="00F8292A">
        <w:rPr>
          <w:rFonts w:ascii="Arial" w:hAnsi="Arial" w:cs="Arial"/>
          <w:color w:val="000000"/>
          <w:sz w:val="18"/>
          <w:szCs w:val="18"/>
        </w:rPr>
        <w:t xml:space="preserve"> z oddajo ponudbe</w:t>
      </w:r>
      <w:r w:rsidR="004722E2" w:rsidRPr="00F8292A">
        <w:rPr>
          <w:rFonts w:ascii="Arial" w:hAnsi="Arial" w:cs="Arial"/>
          <w:color w:val="000000"/>
          <w:sz w:val="18"/>
          <w:szCs w:val="18"/>
        </w:rPr>
        <w:t xml:space="preserve"> potrjuje, da je</w:t>
      </w:r>
      <w:r w:rsidRPr="00F8292A">
        <w:rPr>
          <w:rFonts w:ascii="Arial" w:hAnsi="Arial" w:cs="Arial"/>
          <w:color w:val="000000"/>
          <w:sz w:val="18"/>
          <w:szCs w:val="18"/>
        </w:rPr>
        <w:t xml:space="preserve"> seznanjeni z do</w:t>
      </w:r>
      <w:r w:rsidR="00E23CD4" w:rsidRPr="00F8292A">
        <w:rPr>
          <w:rFonts w:ascii="Arial" w:hAnsi="Arial" w:cs="Arial"/>
          <w:color w:val="000000"/>
          <w:sz w:val="18"/>
          <w:szCs w:val="18"/>
        </w:rPr>
        <w:t>ločil</w:t>
      </w:r>
      <w:r w:rsidR="00DA7E69">
        <w:rPr>
          <w:rFonts w:ascii="Arial" w:hAnsi="Arial" w:cs="Arial"/>
          <w:color w:val="000000"/>
          <w:sz w:val="18"/>
          <w:szCs w:val="18"/>
        </w:rPr>
        <w:t>i</w:t>
      </w:r>
      <w:r w:rsidRPr="00F8292A">
        <w:rPr>
          <w:rFonts w:ascii="Arial" w:hAnsi="Arial" w:cs="Arial"/>
          <w:color w:val="000000"/>
          <w:sz w:val="18"/>
          <w:szCs w:val="18"/>
        </w:rPr>
        <w:t xml:space="preserve"> prejšnj</w:t>
      </w:r>
      <w:r w:rsidR="00DA7E69">
        <w:rPr>
          <w:rFonts w:ascii="Arial" w:hAnsi="Arial" w:cs="Arial"/>
          <w:color w:val="000000"/>
          <w:sz w:val="18"/>
          <w:szCs w:val="18"/>
        </w:rPr>
        <w:t>ih</w:t>
      </w:r>
      <w:r w:rsidRPr="00F8292A">
        <w:rPr>
          <w:rFonts w:ascii="Arial" w:hAnsi="Arial" w:cs="Arial"/>
          <w:color w:val="000000"/>
          <w:sz w:val="18"/>
          <w:szCs w:val="18"/>
        </w:rPr>
        <w:t xml:space="preserve"> odstav</w:t>
      </w:r>
      <w:r w:rsidR="00DA7E69">
        <w:rPr>
          <w:rFonts w:ascii="Arial" w:hAnsi="Arial" w:cs="Arial"/>
          <w:color w:val="000000"/>
          <w:sz w:val="18"/>
          <w:szCs w:val="18"/>
        </w:rPr>
        <w:t>ov</w:t>
      </w:r>
      <w:r w:rsidR="004722E2" w:rsidRPr="00F8292A">
        <w:rPr>
          <w:rFonts w:ascii="Arial" w:hAnsi="Arial" w:cs="Arial"/>
          <w:color w:val="000000"/>
          <w:sz w:val="18"/>
          <w:szCs w:val="18"/>
        </w:rPr>
        <w:t>, in nima</w:t>
      </w:r>
      <w:r w:rsidRPr="00F8292A">
        <w:rPr>
          <w:rFonts w:ascii="Arial" w:hAnsi="Arial" w:cs="Arial"/>
          <w:color w:val="000000"/>
          <w:sz w:val="18"/>
          <w:szCs w:val="18"/>
        </w:rPr>
        <w:t xml:space="preserve"> pravice do</w:t>
      </w:r>
      <w:r w:rsidR="004722E2" w:rsidRPr="00F8292A">
        <w:rPr>
          <w:rFonts w:ascii="Arial" w:hAnsi="Arial" w:cs="Arial"/>
          <w:color w:val="000000"/>
          <w:sz w:val="18"/>
          <w:szCs w:val="18"/>
        </w:rPr>
        <w:t xml:space="preserve"> kakršnihkoli zahtevkov iz naslova izvajanja navedenega določila.  </w:t>
      </w:r>
    </w:p>
    <w:p w14:paraId="643777A3" w14:textId="35F40C68" w:rsidR="00585A20" w:rsidRDefault="003273FA">
      <w:pPr>
        <w:spacing w:before="225" w:after="225" w:line="240" w:lineRule="auto"/>
        <w:jc w:val="both"/>
      </w:pPr>
      <w:r>
        <w:rPr>
          <w:rFonts w:ascii="Arial" w:hAnsi="Arial" w:cs="Arial"/>
          <w:color w:val="000000"/>
          <w:sz w:val="18"/>
          <w:szCs w:val="18"/>
        </w:rPr>
        <w:t>Na podlagi Zakona o javnem naročanju (ZJN-3, Uradni list RS, št. 91/2015</w:t>
      </w:r>
      <w:r w:rsidR="00DA7E69">
        <w:rPr>
          <w:rFonts w:ascii="Arial" w:hAnsi="Arial" w:cs="Arial"/>
          <w:color w:val="000000"/>
          <w:sz w:val="18"/>
          <w:szCs w:val="18"/>
        </w:rPr>
        <w:t xml:space="preserve"> in 14/18</w:t>
      </w:r>
      <w:r>
        <w:rPr>
          <w:rFonts w:ascii="Arial" w:hAnsi="Arial" w:cs="Arial"/>
          <w:color w:val="000000"/>
          <w:sz w:val="18"/>
          <w:szCs w:val="18"/>
        </w:rPr>
        <w:t>), OBČINA GORENJA VAS-POLJANE, Poljanska cesta 87, 4224 Gorenja vas (v nadaljevanju: naročnik), vabi zainteresirane ponudnike, da predložijo svojo pisno ponudbo v skladu s to razpisno dokumentacijo in sodelujejo v postopku oddaje javnega naročila.</w:t>
      </w:r>
    </w:p>
    <w:p w14:paraId="3EF597B5" w14:textId="77777777" w:rsidR="00585A20" w:rsidRDefault="003273FA">
      <w:pPr>
        <w:spacing w:before="225" w:after="225" w:line="240" w:lineRule="auto"/>
        <w:jc w:val="both"/>
      </w:pPr>
      <w:r>
        <w:rPr>
          <w:rFonts w:ascii="Arial" w:hAnsi="Arial" w:cs="Arial"/>
          <w:color w:val="000000"/>
          <w:sz w:val="18"/>
          <w:szCs w:val="18"/>
        </w:rPr>
        <w:t>Delitev naročila na sklope: naročilo se oddaja celovito.</w:t>
      </w:r>
    </w:p>
    <w:p w14:paraId="0957CEA7" w14:textId="4DB91708" w:rsidR="00B94AF5" w:rsidRPr="000067D6" w:rsidRDefault="003273FA">
      <w:pPr>
        <w:spacing w:before="225" w:after="225" w:line="240" w:lineRule="auto"/>
        <w:jc w:val="both"/>
        <w:rPr>
          <w:rFonts w:ascii="Arial" w:hAnsi="Arial" w:cs="Arial"/>
          <w:color w:val="000000"/>
          <w:sz w:val="18"/>
          <w:szCs w:val="18"/>
        </w:rPr>
      </w:pPr>
      <w:r>
        <w:rPr>
          <w:rFonts w:ascii="Arial" w:hAnsi="Arial" w:cs="Arial"/>
          <w:color w:val="000000"/>
          <w:sz w:val="18"/>
          <w:szCs w:val="18"/>
        </w:rPr>
        <w:t>Skrbno preverite, da ste prejeli celotno razpisno dokumentacijo in da ste na ta način seznanjeni z vsemi zahtevami naročnika. </w:t>
      </w:r>
    </w:p>
    <w:p w14:paraId="518B8A44" w14:textId="29453F9F" w:rsidR="0036179D" w:rsidRDefault="003273FA" w:rsidP="0036179D">
      <w:pPr>
        <w:pStyle w:val="Paragraf"/>
        <w:rPr>
          <w:rFonts w:ascii="Arial" w:hAnsi="Arial" w:cs="Arial"/>
        </w:rPr>
      </w:pPr>
      <w:r w:rsidRPr="00445A62">
        <w:rPr>
          <w:rFonts w:ascii="Arial" w:hAnsi="Arial" w:cs="Arial"/>
        </w:rPr>
        <w:t>Naročnik je predvidel, da se bo javno naročilo izvedlo skladno z načrtovanim terminskim načrtom:</w:t>
      </w:r>
    </w:p>
    <w:p w14:paraId="60A67639" w14:textId="596DF811" w:rsidR="00B94AF5" w:rsidRDefault="00B94AF5" w:rsidP="0036179D">
      <w:pPr>
        <w:pStyle w:val="Paragraf"/>
        <w:rPr>
          <w:rFonts w:ascii="Arial" w:hAnsi="Arial" w:cs="Arial"/>
        </w:rPr>
      </w:pPr>
    </w:p>
    <w:p w14:paraId="6AD27984" w14:textId="77777777" w:rsidR="00B94AF5" w:rsidRDefault="00B94AF5" w:rsidP="0036179D">
      <w:pPr>
        <w:pStyle w:val="Paragraf"/>
        <w:rPr>
          <w:rFonts w:ascii="Arial" w:hAnsi="Arial" w:cs="Arial"/>
        </w:rPr>
      </w:pPr>
    </w:p>
    <w:tbl>
      <w:tblPr>
        <w:tblStyle w:val="NormalTablePHPDOCX"/>
        <w:tblW w:w="5000" w:type="pct"/>
        <w:tblInd w:w="108" w:type="dxa"/>
        <w:tblLook w:val="04A0" w:firstRow="1" w:lastRow="0" w:firstColumn="1" w:lastColumn="0" w:noHBand="0" w:noVBand="1"/>
      </w:tblPr>
      <w:tblGrid>
        <w:gridCol w:w="4718"/>
        <w:gridCol w:w="4340"/>
      </w:tblGrid>
      <w:tr w:rsidR="003D3EC1" w14:paraId="7DA9FFDB"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144409F" w14:textId="77777777" w:rsidR="00585A20" w:rsidRDefault="003273FA">
            <w:r>
              <w:rPr>
                <w:rFonts w:ascii="Arial" w:hAnsi="Arial" w:cs="Arial"/>
                <w:b/>
                <w:bCs/>
                <w:color w:val="000000"/>
                <w:position w:val="-2"/>
                <w:sz w:val="18"/>
                <w:szCs w:val="18"/>
                <w:shd w:val="clear" w:color="auto" w:fill="D1D1D1"/>
              </w:rPr>
              <w:lastRenderedPageBreak/>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26FFF82" w14:textId="77777777" w:rsidR="00585A20" w:rsidRDefault="003273FA">
            <w:pPr>
              <w:jc w:val="right"/>
            </w:pPr>
            <w:r>
              <w:rPr>
                <w:rFonts w:ascii="Arial" w:hAnsi="Arial" w:cs="Arial"/>
                <w:b/>
                <w:bCs/>
                <w:color w:val="000000"/>
                <w:position w:val="-2"/>
                <w:sz w:val="18"/>
                <w:szCs w:val="18"/>
                <w:shd w:val="clear" w:color="auto" w:fill="D1D1D1"/>
              </w:rPr>
              <w:t>Datumi</w:t>
            </w:r>
          </w:p>
        </w:tc>
      </w:tr>
      <w:tr w:rsidR="003D3EC1" w14:paraId="2D55B0D6"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C96865" w14:textId="77777777" w:rsidR="00585A20" w:rsidRDefault="003273FA">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B6E400" w14:textId="305E9AF6" w:rsidR="00585A20" w:rsidRPr="00F8292A" w:rsidRDefault="00DA7E69" w:rsidP="00F8292A">
            <w:pPr>
              <w:jc w:val="right"/>
            </w:pPr>
            <w:r>
              <w:rPr>
                <w:rFonts w:ascii="Arial" w:hAnsi="Arial" w:cs="Arial"/>
                <w:color w:val="000000"/>
                <w:position w:val="-2"/>
                <w:sz w:val="18"/>
                <w:szCs w:val="18"/>
              </w:rPr>
              <w:t>1</w:t>
            </w:r>
            <w:r w:rsidR="0033247E">
              <w:rPr>
                <w:rFonts w:ascii="Arial" w:hAnsi="Arial" w:cs="Arial"/>
                <w:color w:val="000000"/>
                <w:position w:val="-2"/>
                <w:sz w:val="18"/>
                <w:szCs w:val="18"/>
              </w:rPr>
              <w:t>2</w:t>
            </w:r>
            <w:r w:rsidR="00B94AF5">
              <w:rPr>
                <w:rFonts w:ascii="Arial" w:hAnsi="Arial" w:cs="Arial"/>
                <w:color w:val="000000"/>
                <w:position w:val="-2"/>
                <w:sz w:val="18"/>
                <w:szCs w:val="18"/>
              </w:rPr>
              <w:t>. 6</w:t>
            </w:r>
            <w:r>
              <w:rPr>
                <w:rFonts w:ascii="Arial" w:hAnsi="Arial" w:cs="Arial"/>
                <w:color w:val="000000"/>
                <w:position w:val="-2"/>
                <w:sz w:val="18"/>
                <w:szCs w:val="18"/>
              </w:rPr>
              <w:t>. 2019</w:t>
            </w:r>
            <w:r w:rsidR="00F8292A" w:rsidRPr="00F8292A">
              <w:rPr>
                <w:rFonts w:ascii="Arial" w:hAnsi="Arial" w:cs="Arial"/>
                <w:color w:val="000000"/>
                <w:position w:val="-2"/>
                <w:sz w:val="18"/>
                <w:szCs w:val="18"/>
              </w:rPr>
              <w:t xml:space="preserve"> do 12:00 ure</w:t>
            </w:r>
          </w:p>
        </w:tc>
      </w:tr>
      <w:tr w:rsidR="003D3EC1" w14:paraId="08CB20EA"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6DDD9B" w14:textId="77777777" w:rsidR="00585A20" w:rsidRDefault="003273FA">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DB514F" w14:textId="4A14F4B8" w:rsidR="00585A20" w:rsidRPr="00F8292A" w:rsidRDefault="0033247E" w:rsidP="00F8292A">
            <w:pPr>
              <w:jc w:val="right"/>
            </w:pPr>
            <w:r>
              <w:rPr>
                <w:rFonts w:ascii="Arial" w:hAnsi="Arial" w:cs="Arial"/>
                <w:color w:val="000000"/>
                <w:position w:val="-2"/>
                <w:sz w:val="18"/>
                <w:szCs w:val="18"/>
              </w:rPr>
              <w:t>19</w:t>
            </w:r>
            <w:r w:rsidR="00DA7E69">
              <w:rPr>
                <w:rFonts w:ascii="Arial" w:hAnsi="Arial" w:cs="Arial"/>
                <w:color w:val="000000"/>
                <w:position w:val="-2"/>
                <w:sz w:val="18"/>
                <w:szCs w:val="18"/>
              </w:rPr>
              <w:t xml:space="preserve">. </w:t>
            </w:r>
            <w:r>
              <w:rPr>
                <w:rFonts w:ascii="Arial" w:hAnsi="Arial" w:cs="Arial"/>
                <w:color w:val="000000"/>
                <w:position w:val="-2"/>
                <w:sz w:val="18"/>
                <w:szCs w:val="18"/>
              </w:rPr>
              <w:t>6</w:t>
            </w:r>
            <w:r w:rsidR="00DA7E69">
              <w:rPr>
                <w:rFonts w:ascii="Arial" w:hAnsi="Arial" w:cs="Arial"/>
                <w:color w:val="000000"/>
                <w:position w:val="-2"/>
                <w:sz w:val="18"/>
                <w:szCs w:val="18"/>
              </w:rPr>
              <w:t>. 2019</w:t>
            </w:r>
            <w:r w:rsidR="00F8292A" w:rsidRPr="00F8292A">
              <w:rPr>
                <w:rFonts w:ascii="Arial" w:hAnsi="Arial" w:cs="Arial"/>
                <w:color w:val="000000"/>
                <w:position w:val="-2"/>
                <w:sz w:val="18"/>
                <w:szCs w:val="18"/>
              </w:rPr>
              <w:t xml:space="preserve"> do 09:00 ure</w:t>
            </w:r>
          </w:p>
        </w:tc>
      </w:tr>
      <w:tr w:rsidR="003D3EC1" w14:paraId="1660B893"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A62FB" w14:textId="77777777" w:rsidR="00585A20" w:rsidRDefault="003273FA">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743D4E" w14:textId="307B686B" w:rsidR="00585A20" w:rsidRPr="00F8292A" w:rsidRDefault="0033247E" w:rsidP="00F8292A">
            <w:pPr>
              <w:jc w:val="right"/>
            </w:pPr>
            <w:r>
              <w:rPr>
                <w:rFonts w:ascii="Arial" w:hAnsi="Arial" w:cs="Arial"/>
                <w:color w:val="000000"/>
                <w:position w:val="-2"/>
                <w:sz w:val="18"/>
                <w:szCs w:val="18"/>
              </w:rPr>
              <w:t>19</w:t>
            </w:r>
            <w:r w:rsidR="004C2835">
              <w:rPr>
                <w:rFonts w:ascii="Arial" w:hAnsi="Arial" w:cs="Arial"/>
                <w:color w:val="000000"/>
                <w:position w:val="-2"/>
                <w:sz w:val="18"/>
                <w:szCs w:val="18"/>
              </w:rPr>
              <w:t xml:space="preserve">. </w:t>
            </w:r>
            <w:r>
              <w:rPr>
                <w:rFonts w:ascii="Arial" w:hAnsi="Arial" w:cs="Arial"/>
                <w:color w:val="000000"/>
                <w:position w:val="-2"/>
                <w:sz w:val="18"/>
                <w:szCs w:val="18"/>
              </w:rPr>
              <w:t>6</w:t>
            </w:r>
            <w:r w:rsidR="00E629F7">
              <w:rPr>
                <w:rFonts w:ascii="Arial" w:hAnsi="Arial" w:cs="Arial"/>
                <w:color w:val="000000"/>
                <w:position w:val="-2"/>
                <w:sz w:val="18"/>
                <w:szCs w:val="18"/>
              </w:rPr>
              <w:t>. 201</w:t>
            </w:r>
            <w:r w:rsidR="00DA7E69">
              <w:rPr>
                <w:rFonts w:ascii="Arial" w:hAnsi="Arial" w:cs="Arial"/>
                <w:color w:val="000000"/>
                <w:position w:val="-2"/>
                <w:sz w:val="18"/>
                <w:szCs w:val="18"/>
              </w:rPr>
              <w:t>9</w:t>
            </w:r>
            <w:r w:rsidR="00F8292A" w:rsidRPr="00F8292A">
              <w:rPr>
                <w:rFonts w:ascii="Arial" w:hAnsi="Arial" w:cs="Arial"/>
                <w:color w:val="000000"/>
                <w:position w:val="-2"/>
                <w:sz w:val="18"/>
                <w:szCs w:val="18"/>
              </w:rPr>
              <w:t xml:space="preserve"> ob </w:t>
            </w:r>
            <w:r w:rsidR="00E629F7">
              <w:rPr>
                <w:rFonts w:ascii="Arial" w:hAnsi="Arial" w:cs="Arial"/>
                <w:color w:val="000000"/>
                <w:position w:val="-2"/>
                <w:sz w:val="18"/>
                <w:szCs w:val="18"/>
              </w:rPr>
              <w:t>09</w:t>
            </w:r>
            <w:r w:rsidR="00F8292A" w:rsidRPr="00F8292A">
              <w:rPr>
                <w:rFonts w:ascii="Arial" w:hAnsi="Arial" w:cs="Arial"/>
                <w:color w:val="000000"/>
                <w:position w:val="-2"/>
                <w:sz w:val="18"/>
                <w:szCs w:val="18"/>
              </w:rPr>
              <w:t>:0</w:t>
            </w:r>
            <w:r w:rsidR="00E629F7">
              <w:rPr>
                <w:rFonts w:ascii="Arial" w:hAnsi="Arial" w:cs="Arial"/>
                <w:color w:val="000000"/>
                <w:position w:val="-2"/>
                <w:sz w:val="18"/>
                <w:szCs w:val="18"/>
              </w:rPr>
              <w:t>5</w:t>
            </w:r>
            <w:r w:rsidR="00F8292A" w:rsidRPr="00F8292A">
              <w:rPr>
                <w:rFonts w:ascii="Arial" w:hAnsi="Arial" w:cs="Arial"/>
                <w:color w:val="000000"/>
                <w:position w:val="-2"/>
                <w:sz w:val="18"/>
                <w:szCs w:val="18"/>
              </w:rPr>
              <w:t xml:space="preserve"> uri</w:t>
            </w:r>
          </w:p>
        </w:tc>
      </w:tr>
    </w:tbl>
    <w:p w14:paraId="17958DB6"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5F6A3C55" w14:textId="6B1DDD33" w:rsidR="0036179D" w:rsidRDefault="003273FA" w:rsidP="0036179D">
      <w:pPr>
        <w:pStyle w:val="Paragraf"/>
        <w:spacing w:line="240" w:lineRule="auto"/>
        <w:rPr>
          <w:rFonts w:ascii="Arial" w:hAnsi="Arial" w:cs="Arial"/>
        </w:rPr>
      </w:pPr>
      <w:r>
        <w:rPr>
          <w:rFonts w:ascii="Arial" w:hAnsi="Arial" w:cs="Arial"/>
        </w:rPr>
        <w:t xml:space="preserve">Kontaktna oseba: </w:t>
      </w:r>
      <w:r w:rsidR="00DA7E69">
        <w:rPr>
          <w:rFonts w:ascii="Arial" w:hAnsi="Arial" w:cs="Arial"/>
        </w:rPr>
        <w:tab/>
      </w:r>
      <w:r w:rsidRPr="00445A62">
        <w:rPr>
          <w:rFonts w:ascii="Arial" w:hAnsi="Arial" w:cs="Arial"/>
        </w:rPr>
        <w:t>Igor Kržišnik</w:t>
      </w:r>
    </w:p>
    <w:p w14:paraId="09997215" w14:textId="0A9EFC11" w:rsidR="0036179D" w:rsidRDefault="003273FA" w:rsidP="0036179D">
      <w:pPr>
        <w:pStyle w:val="Paragraf"/>
        <w:spacing w:line="240" w:lineRule="auto"/>
        <w:rPr>
          <w:rFonts w:ascii="Arial" w:hAnsi="Arial" w:cs="Arial"/>
        </w:rPr>
      </w:pPr>
      <w:r>
        <w:rPr>
          <w:rFonts w:ascii="Arial" w:hAnsi="Arial" w:cs="Arial"/>
        </w:rPr>
        <w:t xml:space="preserve">E-poštni naslov: </w:t>
      </w:r>
      <w:r w:rsidR="00DA7E69">
        <w:rPr>
          <w:rFonts w:ascii="Arial" w:hAnsi="Arial" w:cs="Arial"/>
        </w:rPr>
        <w:tab/>
      </w:r>
      <w:r w:rsidR="00DA7E69">
        <w:rPr>
          <w:rFonts w:ascii="Arial" w:hAnsi="Arial" w:cs="Arial"/>
        </w:rPr>
        <w:tab/>
      </w:r>
      <w:r w:rsidRPr="00445A62">
        <w:rPr>
          <w:rFonts w:ascii="Arial" w:hAnsi="Arial" w:cs="Arial"/>
        </w:rPr>
        <w:t>igor.krzisnik@obcina-gvp.si</w:t>
      </w:r>
    </w:p>
    <w:p w14:paraId="5EBA4401" w14:textId="6BC1B02B" w:rsidR="0036179D" w:rsidRDefault="003273FA" w:rsidP="0036179D">
      <w:pPr>
        <w:pStyle w:val="Paragraf"/>
        <w:spacing w:line="240" w:lineRule="auto"/>
        <w:rPr>
          <w:rFonts w:ascii="Arial" w:hAnsi="Arial" w:cs="Arial"/>
        </w:rPr>
      </w:pPr>
      <w:r>
        <w:rPr>
          <w:rFonts w:ascii="Arial" w:hAnsi="Arial" w:cs="Arial"/>
        </w:rPr>
        <w:t xml:space="preserve">Telefonska št: </w:t>
      </w:r>
      <w:r w:rsidR="00DA7E69">
        <w:rPr>
          <w:rFonts w:ascii="Arial" w:hAnsi="Arial" w:cs="Arial"/>
        </w:rPr>
        <w:tab/>
      </w:r>
      <w:r w:rsidR="00DA7E69">
        <w:rPr>
          <w:rFonts w:ascii="Arial" w:hAnsi="Arial" w:cs="Arial"/>
        </w:rPr>
        <w:tab/>
      </w:r>
      <w:r w:rsidRPr="00445A62">
        <w:rPr>
          <w:rFonts w:ascii="Arial" w:hAnsi="Arial" w:cs="Arial"/>
        </w:rPr>
        <w:t>04 51 83 102</w:t>
      </w:r>
    </w:p>
    <w:p w14:paraId="2ACFB2EE" w14:textId="77777777" w:rsidR="00585A20" w:rsidRDefault="003273FA">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7D1022C2"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6F12658F" w14:textId="77777777" w:rsidR="00E629F7" w:rsidRDefault="00E629F7" w:rsidP="00E629F7">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279"/>
      </w:tblGrid>
      <w:tr w:rsidR="00E629F7" w14:paraId="35390BF4" w14:textId="77777777" w:rsidTr="007B147A">
        <w:tc>
          <w:tcPr>
            <w:tcW w:w="5279" w:type="dxa"/>
            <w:tcMar>
              <w:top w:w="0" w:type="auto"/>
              <w:bottom w:w="0" w:type="auto"/>
            </w:tcMar>
          </w:tcPr>
          <w:p w14:paraId="2FCF0D2C" w14:textId="77777777" w:rsidR="00E629F7" w:rsidRDefault="00E629F7" w:rsidP="004C2835">
            <w:pPr>
              <w:numPr>
                <w:ilvl w:val="0"/>
                <w:numId w:val="46"/>
              </w:numPr>
              <w:rPr>
                <w:rFonts w:ascii="Arial" w:hAnsi="Arial" w:cs="Arial"/>
                <w:color w:val="000000"/>
                <w:sz w:val="18"/>
                <w:szCs w:val="18"/>
              </w:rPr>
            </w:pPr>
            <w:r>
              <w:rPr>
                <w:rFonts w:ascii="Arial" w:hAnsi="Arial" w:cs="Arial"/>
                <w:color w:val="000000"/>
                <w:sz w:val="18"/>
                <w:szCs w:val="18"/>
              </w:rPr>
              <w:t>elektronska oddaja na URL: https://ejn.gov.si/eJN2</w:t>
            </w:r>
          </w:p>
        </w:tc>
      </w:tr>
    </w:tbl>
    <w:p w14:paraId="688C679B" w14:textId="77777777" w:rsidR="00E629F7" w:rsidRDefault="00E629F7" w:rsidP="00E629F7">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14:paraId="6D6F8896" w14:textId="35746EAD" w:rsidR="00E629F7" w:rsidRDefault="00E629F7" w:rsidP="00E629F7">
      <w:pPr>
        <w:spacing w:before="225" w:after="225" w:line="240" w:lineRule="auto"/>
        <w:jc w:val="both"/>
      </w:pPr>
      <w:r>
        <w:rPr>
          <w:rFonts w:ascii="Arial" w:hAnsi="Arial" w:cs="Arial"/>
          <w:color w:val="000000"/>
          <w:sz w:val="18"/>
          <w:szCs w:val="18"/>
        </w:rPr>
        <w:t>Ponudnike opozarjamo, da naj si pravočasno zagotovijo vse potrebno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6AD7D62E" w14:textId="77777777" w:rsidR="00E629F7" w:rsidRDefault="00E629F7" w:rsidP="00E629F7">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14:paraId="75408DEE" w14:textId="77777777" w:rsidR="00E629F7" w:rsidRDefault="00E629F7" w:rsidP="00E629F7">
      <w:pPr>
        <w:spacing w:before="225" w:after="225" w:line="240" w:lineRule="auto"/>
        <w:jc w:val="both"/>
        <w:rPr>
          <w:rFonts w:ascii="Arial" w:hAnsi="Arial" w:cs="Arial"/>
          <w:color w:val="000000"/>
          <w:sz w:val="18"/>
          <w:szCs w:val="18"/>
        </w:rPr>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1F70472A" w14:textId="77777777" w:rsidR="002440E4" w:rsidRPr="008806CE" w:rsidRDefault="002440E4" w:rsidP="002440E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 xml:space="preserve">PREDLOŽITEV </w:t>
      </w:r>
      <w:r>
        <w:rPr>
          <w:rFonts w:ascii="Arial" w:hAnsi="Arial" w:cs="Arial"/>
          <w:color w:val="FFFFFF" w:themeColor="background1"/>
          <w:sz w:val="22"/>
          <w:szCs w:val="22"/>
        </w:rPr>
        <w:t>ZAVAROVANJA ZA RESNOST PONUDBE</w:t>
      </w:r>
    </w:p>
    <w:p w14:paraId="3166CB29" w14:textId="77777777" w:rsidR="002440E4" w:rsidRPr="004C2835" w:rsidRDefault="002440E4" w:rsidP="002440E4">
      <w:pPr>
        <w:spacing w:before="120" w:after="120"/>
        <w:jc w:val="both"/>
        <w:rPr>
          <w:rFonts w:ascii="Arial" w:hAnsi="Arial" w:cs="Arial"/>
          <w:sz w:val="18"/>
          <w:szCs w:val="18"/>
        </w:rPr>
      </w:pPr>
      <w:r>
        <w:rPr>
          <w:rFonts w:ascii="Arial" w:hAnsi="Arial" w:cs="Arial"/>
          <w:sz w:val="18"/>
          <w:szCs w:val="18"/>
        </w:rPr>
        <w:t>Ponudnik</w:t>
      </w:r>
      <w:r w:rsidRPr="004C2835">
        <w:rPr>
          <w:rFonts w:ascii="Arial" w:hAnsi="Arial" w:cs="Arial"/>
          <w:sz w:val="18"/>
          <w:szCs w:val="18"/>
        </w:rPr>
        <w:t xml:space="preserve"> odda zavarovanje za resnost </w:t>
      </w:r>
      <w:r>
        <w:rPr>
          <w:rFonts w:ascii="Arial" w:hAnsi="Arial" w:cs="Arial"/>
          <w:sz w:val="18"/>
          <w:szCs w:val="18"/>
        </w:rPr>
        <w:t>ponudbe</w:t>
      </w:r>
      <w:r w:rsidRPr="004C2835">
        <w:rPr>
          <w:rFonts w:ascii="Arial" w:hAnsi="Arial" w:cs="Arial"/>
          <w:sz w:val="18"/>
          <w:szCs w:val="18"/>
        </w:rPr>
        <w:t xml:space="preserve"> (menično izjavo in bianco menico) do roka za oddajo </w:t>
      </w:r>
      <w:r>
        <w:rPr>
          <w:rFonts w:ascii="Arial" w:hAnsi="Arial" w:cs="Arial"/>
          <w:sz w:val="18"/>
          <w:szCs w:val="18"/>
        </w:rPr>
        <w:t>ponudb</w:t>
      </w:r>
      <w:r w:rsidRPr="004C2835">
        <w:rPr>
          <w:rFonts w:ascii="Arial" w:hAnsi="Arial" w:cs="Arial"/>
          <w:sz w:val="18"/>
          <w:szCs w:val="18"/>
        </w:rPr>
        <w:t xml:space="preserve"> na način:</w:t>
      </w:r>
    </w:p>
    <w:p w14:paraId="4F8CA083" w14:textId="77777777" w:rsidR="002440E4" w:rsidRPr="004C2835" w:rsidRDefault="002440E4" w:rsidP="004C2835">
      <w:pPr>
        <w:pStyle w:val="Odstavekseznama"/>
        <w:numPr>
          <w:ilvl w:val="0"/>
          <w:numId w:val="47"/>
        </w:numPr>
        <w:spacing w:before="120" w:after="120"/>
        <w:jc w:val="both"/>
        <w:rPr>
          <w:rFonts w:ascii="Arial" w:hAnsi="Arial" w:cs="Arial"/>
          <w:sz w:val="18"/>
          <w:szCs w:val="18"/>
        </w:rPr>
      </w:pPr>
      <w:r w:rsidRPr="004C2835">
        <w:rPr>
          <w:rFonts w:ascii="Arial" w:hAnsi="Arial" w:cs="Arial"/>
          <w:sz w:val="18"/>
          <w:szCs w:val="18"/>
        </w:rPr>
        <w:t xml:space="preserve">osebno na naslov: </w:t>
      </w:r>
      <w:r>
        <w:rPr>
          <w:rFonts w:ascii="Arial" w:hAnsi="Arial" w:cs="Arial"/>
          <w:sz w:val="18"/>
          <w:szCs w:val="18"/>
        </w:rPr>
        <w:t>OBČINA GORENJA VAS – POLJANE, Poljanska cesta 87, 4224 Gorenja vas</w:t>
      </w:r>
    </w:p>
    <w:p w14:paraId="60F69967" w14:textId="77777777" w:rsidR="002440E4" w:rsidRPr="004C2835" w:rsidRDefault="002440E4" w:rsidP="004C2835">
      <w:pPr>
        <w:pStyle w:val="Odstavekseznama"/>
        <w:numPr>
          <w:ilvl w:val="0"/>
          <w:numId w:val="47"/>
        </w:numPr>
        <w:spacing w:before="120" w:after="120"/>
        <w:jc w:val="both"/>
        <w:rPr>
          <w:rFonts w:ascii="Arial" w:hAnsi="Arial" w:cs="Arial"/>
          <w:sz w:val="18"/>
          <w:szCs w:val="18"/>
        </w:rPr>
      </w:pPr>
      <w:r w:rsidRPr="004C2835">
        <w:rPr>
          <w:rFonts w:ascii="Arial" w:hAnsi="Arial" w:cs="Arial"/>
          <w:sz w:val="18"/>
          <w:szCs w:val="18"/>
        </w:rPr>
        <w:t xml:space="preserve">po pošti na naslov: </w:t>
      </w:r>
      <w:r>
        <w:rPr>
          <w:rFonts w:ascii="Arial" w:hAnsi="Arial" w:cs="Arial"/>
          <w:sz w:val="18"/>
          <w:szCs w:val="18"/>
        </w:rPr>
        <w:t>OBČINA GORENJA VAS – POLJANE, Poljanska cesta 87, 4224 Gorenja vas</w:t>
      </w:r>
    </w:p>
    <w:p w14:paraId="6F68001F" w14:textId="335D6876" w:rsidR="002440E4" w:rsidRPr="004C2835" w:rsidRDefault="002440E4" w:rsidP="002440E4">
      <w:pPr>
        <w:spacing w:before="225" w:after="225" w:line="240" w:lineRule="auto"/>
        <w:jc w:val="both"/>
        <w:rPr>
          <w:rFonts w:ascii="Arial" w:hAnsi="Arial" w:cs="Arial"/>
          <w:sz w:val="18"/>
          <w:szCs w:val="18"/>
        </w:rPr>
      </w:pPr>
      <w:r w:rsidRPr="004C2835">
        <w:rPr>
          <w:rFonts w:ascii="Arial" w:hAnsi="Arial" w:cs="Arial"/>
          <w:color w:val="000000"/>
          <w:sz w:val="18"/>
          <w:szCs w:val="18"/>
        </w:rPr>
        <w:t xml:space="preserve">Zavarovanje mora v vložišče </w:t>
      </w:r>
      <w:r>
        <w:rPr>
          <w:rFonts w:ascii="Arial" w:hAnsi="Arial" w:cs="Arial"/>
          <w:color w:val="000000"/>
          <w:sz w:val="18"/>
          <w:szCs w:val="18"/>
        </w:rPr>
        <w:t>naročnika</w:t>
      </w:r>
      <w:r w:rsidRPr="004C2835">
        <w:rPr>
          <w:rFonts w:ascii="Arial" w:hAnsi="Arial" w:cs="Arial"/>
          <w:color w:val="000000"/>
          <w:sz w:val="18"/>
          <w:szCs w:val="18"/>
        </w:rPr>
        <w:t xml:space="preserve"> prispeti </w:t>
      </w:r>
      <w:r w:rsidRPr="004C2835">
        <w:rPr>
          <w:rFonts w:ascii="Arial" w:hAnsi="Arial" w:cs="Arial"/>
          <w:b/>
          <w:bCs/>
          <w:color w:val="000000"/>
          <w:sz w:val="18"/>
          <w:szCs w:val="18"/>
        </w:rPr>
        <w:t>do navedene ure</w:t>
      </w:r>
      <w:r w:rsidR="00E3656F">
        <w:rPr>
          <w:rFonts w:ascii="Arial" w:hAnsi="Arial" w:cs="Arial"/>
          <w:b/>
          <w:bCs/>
          <w:color w:val="000000"/>
          <w:sz w:val="18"/>
          <w:szCs w:val="18"/>
        </w:rPr>
        <w:t xml:space="preserve"> roka za oddajo ponudb</w:t>
      </w:r>
      <w:r w:rsidRPr="004C2835">
        <w:rPr>
          <w:rFonts w:ascii="Arial" w:hAnsi="Arial" w:cs="Arial"/>
          <w:color w:val="000000"/>
          <w:sz w:val="18"/>
          <w:szCs w:val="18"/>
        </w:rPr>
        <w:t xml:space="preserve">. Zavarovanja odposlana pred potekom roka, ki bodo k </w:t>
      </w:r>
      <w:r>
        <w:rPr>
          <w:rFonts w:ascii="Arial" w:hAnsi="Arial" w:cs="Arial"/>
          <w:color w:val="000000"/>
          <w:sz w:val="18"/>
          <w:szCs w:val="18"/>
        </w:rPr>
        <w:t>naročniku</w:t>
      </w:r>
      <w:r w:rsidRPr="004C2835">
        <w:rPr>
          <w:rFonts w:ascii="Arial" w:hAnsi="Arial" w:cs="Arial"/>
          <w:color w:val="000000"/>
          <w:sz w:val="18"/>
          <w:szCs w:val="18"/>
        </w:rPr>
        <w:t xml:space="preserve"> prispela po zgoraj navedenem roku, bodo izločena kot nepravočasna in zaprta</w:t>
      </w:r>
      <w:r w:rsidRPr="002440E4">
        <w:rPr>
          <w:rFonts w:ascii="Arial" w:hAnsi="Arial" w:cs="Arial"/>
          <w:color w:val="000000"/>
          <w:sz w:val="18"/>
          <w:szCs w:val="18"/>
        </w:rPr>
        <w:t xml:space="preserve"> vrnjen</w:t>
      </w:r>
      <w:r>
        <w:rPr>
          <w:rFonts w:ascii="Arial" w:hAnsi="Arial" w:cs="Arial"/>
          <w:color w:val="000000"/>
          <w:sz w:val="18"/>
          <w:szCs w:val="18"/>
        </w:rPr>
        <w:t>a</w:t>
      </w:r>
      <w:r w:rsidRPr="004C2835">
        <w:rPr>
          <w:rFonts w:ascii="Arial" w:hAnsi="Arial" w:cs="Arial"/>
          <w:color w:val="000000"/>
          <w:sz w:val="18"/>
          <w:szCs w:val="18"/>
        </w:rPr>
        <w:t xml:space="preserve"> </w:t>
      </w:r>
      <w:r>
        <w:rPr>
          <w:rFonts w:ascii="Arial" w:hAnsi="Arial" w:cs="Arial"/>
          <w:color w:val="000000"/>
          <w:sz w:val="18"/>
          <w:szCs w:val="18"/>
        </w:rPr>
        <w:t>ponudnikom</w:t>
      </w:r>
      <w:r w:rsidRPr="004C2835">
        <w:rPr>
          <w:rFonts w:ascii="Arial" w:hAnsi="Arial" w:cs="Arial"/>
          <w:color w:val="000000"/>
          <w:sz w:val="18"/>
          <w:szCs w:val="18"/>
        </w:rPr>
        <w:t xml:space="preserve">. Prav tako bo v primeru nepravočasne predložitve zavarovanja </w:t>
      </w:r>
      <w:r>
        <w:rPr>
          <w:rFonts w:ascii="Arial" w:hAnsi="Arial" w:cs="Arial"/>
          <w:color w:val="000000"/>
          <w:sz w:val="18"/>
          <w:szCs w:val="18"/>
        </w:rPr>
        <w:t>naročnik</w:t>
      </w:r>
      <w:r w:rsidRPr="004C2835">
        <w:rPr>
          <w:rFonts w:ascii="Arial" w:hAnsi="Arial" w:cs="Arial"/>
          <w:color w:val="000000"/>
          <w:sz w:val="18"/>
          <w:szCs w:val="18"/>
        </w:rPr>
        <w:t xml:space="preserve"> zavrnil </w:t>
      </w:r>
      <w:r>
        <w:rPr>
          <w:rFonts w:ascii="Arial" w:hAnsi="Arial" w:cs="Arial"/>
          <w:color w:val="000000"/>
          <w:sz w:val="18"/>
          <w:szCs w:val="18"/>
        </w:rPr>
        <w:t>ponudbo ponudnika</w:t>
      </w:r>
      <w:r w:rsidRPr="004C2835">
        <w:rPr>
          <w:rFonts w:ascii="Arial" w:hAnsi="Arial" w:cs="Arial"/>
          <w:color w:val="000000"/>
          <w:sz w:val="18"/>
          <w:szCs w:val="18"/>
        </w:rPr>
        <w:t>, ki ne bo pravočasno predložil zavarovanja.</w:t>
      </w:r>
    </w:p>
    <w:p w14:paraId="03D9A132" w14:textId="77777777" w:rsidR="002440E4" w:rsidRPr="004C2835" w:rsidRDefault="002440E4" w:rsidP="002440E4">
      <w:pPr>
        <w:spacing w:before="225" w:after="225" w:line="240" w:lineRule="auto"/>
        <w:jc w:val="both"/>
        <w:rPr>
          <w:rFonts w:ascii="Arial" w:hAnsi="Arial" w:cs="Arial"/>
          <w:sz w:val="18"/>
          <w:szCs w:val="18"/>
        </w:rPr>
      </w:pPr>
      <w:r w:rsidRPr="004C2835">
        <w:rPr>
          <w:rFonts w:ascii="Arial" w:hAnsi="Arial" w:cs="Arial"/>
          <w:color w:val="000000"/>
          <w:sz w:val="18"/>
          <w:szCs w:val="18"/>
        </w:rPr>
        <w:lastRenderedPageBreak/>
        <w:t xml:space="preserve">V izogib kasnejšim težavam zahtevajte potrdilo o oddanem zavarovanju s pravilno navedenim datumom in časom oddaje zavarovanja pri pooblaščeni osebi </w:t>
      </w:r>
      <w:r>
        <w:rPr>
          <w:rFonts w:ascii="Arial" w:hAnsi="Arial" w:cs="Arial"/>
          <w:color w:val="000000"/>
          <w:sz w:val="18"/>
          <w:szCs w:val="18"/>
        </w:rPr>
        <w:t>naročnika</w:t>
      </w:r>
      <w:r w:rsidRPr="004C2835">
        <w:rPr>
          <w:rFonts w:ascii="Arial" w:hAnsi="Arial" w:cs="Arial"/>
          <w:color w:val="000000"/>
          <w:sz w:val="18"/>
          <w:szCs w:val="18"/>
        </w:rPr>
        <w:t>.</w:t>
      </w:r>
    </w:p>
    <w:p w14:paraId="4F09BF6C" w14:textId="77777777" w:rsidR="002440E4" w:rsidRPr="004C2835" w:rsidRDefault="002440E4" w:rsidP="002440E4">
      <w:pPr>
        <w:spacing w:before="225" w:after="225" w:line="240" w:lineRule="auto"/>
        <w:jc w:val="both"/>
        <w:rPr>
          <w:rFonts w:ascii="Arial" w:hAnsi="Arial" w:cs="Arial"/>
          <w:sz w:val="18"/>
          <w:szCs w:val="18"/>
        </w:rPr>
      </w:pPr>
      <w:r>
        <w:rPr>
          <w:rFonts w:ascii="Arial" w:hAnsi="Arial" w:cs="Arial"/>
          <w:color w:val="000000"/>
          <w:sz w:val="18"/>
          <w:szCs w:val="18"/>
        </w:rPr>
        <w:t>Ponudnik</w:t>
      </w:r>
      <w:r w:rsidRPr="004C2835">
        <w:rPr>
          <w:rFonts w:ascii="Arial" w:hAnsi="Arial" w:cs="Arial"/>
          <w:color w:val="000000"/>
          <w:sz w:val="18"/>
          <w:szCs w:val="18"/>
        </w:rPr>
        <w:t xml:space="preserve"> predloži zavarovanje v zapečateni ali zaprti ovojnici. </w:t>
      </w:r>
      <w:r>
        <w:rPr>
          <w:rFonts w:ascii="Arial" w:hAnsi="Arial" w:cs="Arial"/>
          <w:color w:val="000000"/>
          <w:sz w:val="18"/>
          <w:szCs w:val="18"/>
        </w:rPr>
        <w:t>Naročnik</w:t>
      </w:r>
      <w:r w:rsidRPr="004C2835">
        <w:rPr>
          <w:rFonts w:ascii="Arial" w:hAnsi="Arial" w:cs="Arial"/>
          <w:color w:val="000000"/>
          <w:sz w:val="18"/>
          <w:szCs w:val="18"/>
        </w:rPr>
        <w:t xml:space="preserve"> ne odgovarja za predčasno odprtje zavarovanja, ki ne bo ustrezno označeno, skladno s temi navodili. Na vseh ovitkih naj bo navedena firma, točen naslov, telefonska številka in e-mail </w:t>
      </w:r>
      <w:r>
        <w:rPr>
          <w:rFonts w:ascii="Arial" w:hAnsi="Arial" w:cs="Arial"/>
          <w:color w:val="000000"/>
          <w:sz w:val="18"/>
          <w:szCs w:val="18"/>
        </w:rPr>
        <w:t>ponudnika</w:t>
      </w:r>
      <w:r w:rsidRPr="004C2835">
        <w:rPr>
          <w:rFonts w:ascii="Arial" w:hAnsi="Arial" w:cs="Arial"/>
          <w:color w:val="000000"/>
          <w:sz w:val="18"/>
          <w:szCs w:val="18"/>
        </w:rPr>
        <w:t>.</w:t>
      </w:r>
    </w:p>
    <w:p w14:paraId="44017E48"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8566727" w14:textId="77777777" w:rsidR="00E629F7" w:rsidRPr="00445A62" w:rsidRDefault="00E629F7" w:rsidP="00E629F7">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75BFF238" w14:textId="77777777" w:rsidR="00E629F7" w:rsidRPr="00445A62" w:rsidRDefault="00E629F7" w:rsidP="00E629F7">
      <w:pPr>
        <w:spacing w:before="120" w:after="120"/>
        <w:jc w:val="both"/>
        <w:rPr>
          <w:rFonts w:ascii="Arial" w:hAnsi="Arial" w:cs="Arial"/>
          <w:b/>
          <w:sz w:val="18"/>
          <w:szCs w:val="18"/>
        </w:rPr>
      </w:pPr>
      <w:r>
        <w:rPr>
          <w:rFonts w:ascii="Arial" w:hAnsi="Arial" w:cs="Arial"/>
          <w:b/>
          <w:sz w:val="18"/>
          <w:szCs w:val="18"/>
        </w:rPr>
        <w:t>Spletna aplikacija e-Oddaja</w:t>
      </w:r>
    </w:p>
    <w:p w14:paraId="5FBC513E" w14:textId="77777777" w:rsidR="00E629F7" w:rsidRDefault="00E629F7" w:rsidP="00E629F7">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w:t>
      </w:r>
    </w:p>
    <w:p w14:paraId="56859DF3" w14:textId="77777777" w:rsidR="00E629F7" w:rsidRDefault="00E629F7" w:rsidP="00E629F7">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5F0958BB"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049DD587" w14:textId="09618D7E" w:rsidR="0036179D" w:rsidRPr="00445A62" w:rsidRDefault="003273FA" w:rsidP="0036179D">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 xml:space="preserve">najmanj </w:t>
      </w:r>
      <w:r w:rsidR="00DA7E69">
        <w:rPr>
          <w:rFonts w:ascii="Arial" w:hAnsi="Arial" w:cs="Arial"/>
          <w:b/>
          <w:sz w:val="18"/>
          <w:szCs w:val="18"/>
        </w:rPr>
        <w:t>1</w:t>
      </w:r>
      <w:r w:rsidR="004A4381">
        <w:rPr>
          <w:rFonts w:ascii="Arial" w:hAnsi="Arial" w:cs="Arial"/>
          <w:b/>
          <w:sz w:val="18"/>
          <w:szCs w:val="18"/>
        </w:rPr>
        <w:t>5</w:t>
      </w:r>
      <w:r w:rsidR="00DA7E69">
        <w:rPr>
          <w:rFonts w:ascii="Arial" w:hAnsi="Arial" w:cs="Arial"/>
          <w:b/>
          <w:sz w:val="18"/>
          <w:szCs w:val="18"/>
        </w:rPr>
        <w:t>0</w:t>
      </w:r>
      <w:r w:rsidRPr="00445A62">
        <w:rPr>
          <w:rFonts w:ascii="Arial" w:hAnsi="Arial" w:cs="Arial"/>
          <w:b/>
          <w:sz w:val="18"/>
          <w:szCs w:val="18"/>
        </w:rPr>
        <w:t xml:space="preserve"> dni od roka za predložitev ponudb.</w:t>
      </w:r>
    </w:p>
    <w:p w14:paraId="36155C7B" w14:textId="77777777" w:rsidR="00585A20" w:rsidRDefault="003273F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C89BC9D"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7B15BC62" w14:textId="77777777" w:rsidR="0036179D" w:rsidRPr="00445A62" w:rsidRDefault="003273FA" w:rsidP="0036179D">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0BE8E46E" w14:textId="77777777" w:rsidR="00585A20" w:rsidRDefault="003273FA">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09007F0" w14:textId="77777777" w:rsidR="0036179D" w:rsidRPr="008806CE" w:rsidRDefault="003273FA" w:rsidP="0036179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308D299A" w14:textId="77777777" w:rsidR="00585A20" w:rsidRDefault="003273FA">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585A20" w14:paraId="36DFA475" w14:textId="77777777">
        <w:tc>
          <w:tcPr>
            <w:tcW w:w="0" w:type="auto"/>
            <w:tcMar>
              <w:top w:w="0" w:type="auto"/>
              <w:bottom w:w="0" w:type="auto"/>
            </w:tcMar>
          </w:tcPr>
          <w:p w14:paraId="3281C141" w14:textId="77777777" w:rsidR="00585A20" w:rsidRDefault="003273FA" w:rsidP="009D237D">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3CB4E36D" w14:textId="77777777" w:rsidR="00585A20" w:rsidRDefault="003273FA">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02859056" w14:textId="77777777" w:rsidR="00585A20" w:rsidRDefault="003273FA">
      <w:pPr>
        <w:spacing w:before="225" w:after="225" w:line="240" w:lineRule="auto"/>
        <w:jc w:val="both"/>
      </w:pPr>
      <w:r>
        <w:rPr>
          <w:rFonts w:ascii="Arial" w:hAnsi="Arial" w:cs="Arial"/>
          <w:color w:val="000000"/>
          <w:sz w:val="18"/>
          <w:szCs w:val="18"/>
        </w:rPr>
        <w:t>Odgovornost ponudnika je, da izpostavi morebitne nejasnosti, protislovju, opustitve in podobno, pred oddajo svoje ponudbe (do roka za zahtevanje pojasnil), tako da se lahko zagotovi predložitev dopustne ponudbe, ki je v celoti skladna z zahtevami iz razpisne dokumentacije, vključno z vso spremljajočo dokumentacijo.</w:t>
      </w:r>
    </w:p>
    <w:p w14:paraId="4710E511" w14:textId="75F21CAF" w:rsidR="0036179D" w:rsidRPr="00445A62" w:rsidRDefault="0036179D" w:rsidP="0036179D">
      <w:pPr>
        <w:pStyle w:val="Paragraf"/>
        <w:spacing w:before="0" w:after="0"/>
        <w:jc w:val="both"/>
        <w:rPr>
          <w:rFonts w:ascii="Arial" w:hAnsi="Arial" w:cs="Arial"/>
        </w:rPr>
      </w:pPr>
    </w:p>
    <w:p w14:paraId="6E30A6F9" w14:textId="614CEEF4" w:rsidR="00585A20" w:rsidRDefault="008714FD">
      <w:pPr>
        <w:spacing w:after="0" w:line="240" w:lineRule="auto"/>
      </w:pPr>
      <w:r>
        <w:rPr>
          <w:rFonts w:ascii="Arial" w:hAnsi="Arial" w:cs="Arial"/>
          <w:color w:val="000000"/>
          <w:sz w:val="18"/>
          <w:szCs w:val="18"/>
        </w:rPr>
        <w:t>Datum</w:t>
      </w:r>
      <w:r w:rsidR="00C476F6" w:rsidRPr="000A7083">
        <w:rPr>
          <w:rFonts w:ascii="Arial" w:hAnsi="Arial" w:cs="Arial"/>
          <w:color w:val="000000"/>
          <w:sz w:val="18"/>
          <w:szCs w:val="18"/>
        </w:rPr>
        <w:t xml:space="preserve">: </w:t>
      </w:r>
      <w:r w:rsidR="00210BCF">
        <w:rPr>
          <w:rFonts w:ascii="Arial" w:hAnsi="Arial" w:cs="Arial"/>
          <w:color w:val="000000"/>
          <w:sz w:val="18"/>
          <w:szCs w:val="18"/>
        </w:rPr>
        <w:tab/>
      </w:r>
      <w:r w:rsidR="00210BCF">
        <w:rPr>
          <w:rFonts w:ascii="Arial" w:hAnsi="Arial" w:cs="Arial"/>
          <w:color w:val="000000"/>
          <w:sz w:val="18"/>
          <w:szCs w:val="18"/>
        </w:rPr>
        <w:tab/>
      </w:r>
      <w:r w:rsidR="004D381B">
        <w:rPr>
          <w:rFonts w:ascii="Arial" w:hAnsi="Arial" w:cs="Arial"/>
          <w:color w:val="000000"/>
          <w:sz w:val="18"/>
          <w:szCs w:val="18"/>
        </w:rPr>
        <w:t>10</w:t>
      </w:r>
      <w:r w:rsidR="0033247E">
        <w:rPr>
          <w:rFonts w:ascii="Arial" w:hAnsi="Arial" w:cs="Arial"/>
          <w:color w:val="000000"/>
          <w:sz w:val="18"/>
          <w:szCs w:val="18"/>
        </w:rPr>
        <w:t>. 5. 2019</w:t>
      </w:r>
      <w:r w:rsidR="003273FA">
        <w:rPr>
          <w:rFonts w:ascii="Arial" w:hAnsi="Arial" w:cs="Arial"/>
          <w:color w:val="000000"/>
          <w:sz w:val="18"/>
          <w:szCs w:val="18"/>
        </w:rPr>
        <w:br/>
        <w:t xml:space="preserve">Kraj: </w:t>
      </w:r>
      <w:r w:rsidR="00B06982">
        <w:rPr>
          <w:rFonts w:ascii="Arial" w:hAnsi="Arial" w:cs="Arial"/>
          <w:color w:val="000000"/>
          <w:sz w:val="18"/>
          <w:szCs w:val="18"/>
        </w:rPr>
        <w:tab/>
      </w:r>
      <w:r w:rsidR="00B06982">
        <w:rPr>
          <w:rFonts w:ascii="Arial" w:hAnsi="Arial" w:cs="Arial"/>
          <w:color w:val="000000"/>
          <w:sz w:val="18"/>
          <w:szCs w:val="18"/>
        </w:rPr>
        <w:tab/>
      </w:r>
      <w:r w:rsidR="003273FA">
        <w:rPr>
          <w:rFonts w:ascii="Arial" w:hAnsi="Arial" w:cs="Arial"/>
          <w:color w:val="000000"/>
          <w:sz w:val="18"/>
          <w:szCs w:val="18"/>
        </w:rPr>
        <w:t>Gorenja vas</w:t>
      </w:r>
    </w:p>
    <w:tbl>
      <w:tblPr>
        <w:tblStyle w:val="NormalTablePHPDOCX"/>
        <w:tblW w:w="5000" w:type="pct"/>
        <w:tblInd w:w="108" w:type="dxa"/>
        <w:tblLook w:val="04A0" w:firstRow="1" w:lastRow="0" w:firstColumn="1" w:lastColumn="0" w:noHBand="0" w:noVBand="1"/>
      </w:tblPr>
      <w:tblGrid>
        <w:gridCol w:w="787"/>
        <w:gridCol w:w="8283"/>
      </w:tblGrid>
      <w:tr w:rsidR="00585A20" w14:paraId="59E8E9BD" w14:textId="77777777">
        <w:trPr>
          <w:cantSplit/>
        </w:trPr>
        <w:tc>
          <w:tcPr>
            <w:tcW w:w="0" w:type="auto"/>
            <w:tcMar>
              <w:top w:w="135" w:type="dxa"/>
              <w:bottom w:w="135" w:type="dxa"/>
            </w:tcMar>
            <w:vAlign w:val="center"/>
          </w:tcPr>
          <w:p w14:paraId="5B828A94" w14:textId="77777777" w:rsidR="00585A20" w:rsidRDefault="00585A20"/>
        </w:tc>
        <w:tc>
          <w:tcPr>
            <w:tcW w:w="0" w:type="auto"/>
            <w:tcMar>
              <w:top w:w="135" w:type="dxa"/>
              <w:bottom w:w="135" w:type="dxa"/>
            </w:tcMar>
            <w:vAlign w:val="center"/>
          </w:tcPr>
          <w:p w14:paraId="3A0B2DCD" w14:textId="77777777" w:rsidR="00585A20" w:rsidRDefault="003273FA">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Janez Milan Čadež, župan</w:t>
            </w:r>
          </w:p>
        </w:tc>
      </w:tr>
    </w:tbl>
    <w:p w14:paraId="575BD073" w14:textId="77777777" w:rsidR="00585A20" w:rsidRDefault="00585A20">
      <w:pPr>
        <w:sectPr w:rsidR="00585A20" w:rsidSect="0036179D">
          <w:headerReference w:type="default" r:id="rId11"/>
          <w:footerReference w:type="default" r:id="rId12"/>
          <w:pgSz w:w="11906" w:h="16838"/>
          <w:pgMar w:top="1418" w:right="1418" w:bottom="1418" w:left="1418" w:header="567" w:footer="596" w:gutter="0"/>
          <w:cols w:space="708"/>
          <w:docGrid w:linePitch="360"/>
        </w:sectPr>
      </w:pPr>
    </w:p>
    <w:p w14:paraId="7858AEFB" w14:textId="77777777" w:rsidR="0036179D" w:rsidRPr="00EF740C" w:rsidRDefault="003273FA" w:rsidP="0036179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7D3DBFE7" w14:textId="77777777" w:rsidR="0036179D" w:rsidRDefault="0036179D" w:rsidP="0036179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585A20" w14:paraId="76CBF0F9" w14:textId="77777777">
        <w:tc>
          <w:tcPr>
            <w:tcW w:w="0" w:type="auto"/>
            <w:shd w:val="clear" w:color="auto" w:fill="000000"/>
            <w:tcMar>
              <w:top w:w="150" w:type="dxa"/>
              <w:bottom w:w="150" w:type="dxa"/>
            </w:tcMar>
            <w:vAlign w:val="center"/>
          </w:tcPr>
          <w:p w14:paraId="44F7F056" w14:textId="77777777" w:rsidR="00585A20" w:rsidRDefault="003273FA">
            <w:r>
              <w:rPr>
                <w:rFonts w:ascii="Arial" w:hAnsi="Arial" w:cs="Arial"/>
                <w:b/>
                <w:bCs/>
                <w:color w:val="FFFFFF"/>
                <w:position w:val="-2"/>
                <w:sz w:val="18"/>
                <w:szCs w:val="18"/>
                <w:shd w:val="clear" w:color="auto" w:fill="000000"/>
              </w:rPr>
              <w:t>1. Splošna navodila</w:t>
            </w:r>
          </w:p>
        </w:tc>
      </w:tr>
    </w:tbl>
    <w:p w14:paraId="08E88994" w14:textId="77777777" w:rsidR="00585A20" w:rsidRDefault="003273FA">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5BF2B5D3" w14:textId="77777777" w:rsidR="00585A20" w:rsidRDefault="003273FA">
      <w:pPr>
        <w:spacing w:before="225" w:after="225" w:line="240" w:lineRule="auto"/>
        <w:jc w:val="both"/>
      </w:pPr>
      <w:r>
        <w:rPr>
          <w:rFonts w:ascii="Arial" w:hAnsi="Arial" w:cs="Arial"/>
          <w:color w:val="000000"/>
          <w:sz w:val="18"/>
          <w:szCs w:val="18"/>
        </w:rPr>
        <w:t xml:space="preserve">Ponudba se sestavi tako, da ponudnik vpiše zahtevane podatke v obrazce, ki so sestavni del razpisne dokumentacije oz. posameznih delov le-te. Ponudbena dokumentacija mora biti izpolnjena in </w:t>
      </w:r>
      <w:r w:rsidR="002440E4">
        <w:rPr>
          <w:rFonts w:ascii="Arial" w:hAnsi="Arial" w:cs="Arial"/>
          <w:color w:val="000000"/>
          <w:sz w:val="18"/>
          <w:szCs w:val="18"/>
        </w:rPr>
        <w:t>skenirana</w:t>
      </w:r>
      <w:r>
        <w:rPr>
          <w:rFonts w:ascii="Arial" w:hAnsi="Arial" w:cs="Arial"/>
          <w:color w:val="000000"/>
          <w:sz w:val="18"/>
          <w:szCs w:val="18"/>
        </w:rPr>
        <w:t>, natipkana ali napisana z neizbrisljivo pisavo.</w:t>
      </w:r>
    </w:p>
    <w:p w14:paraId="09364F4D" w14:textId="77777777" w:rsidR="00585A20" w:rsidRDefault="003273FA">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6BBFF610" w14:textId="441BA80C" w:rsidR="00585A20" w:rsidRDefault="003273FA">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 </w:t>
      </w:r>
    </w:p>
    <w:tbl>
      <w:tblPr>
        <w:tblStyle w:val="NormalTablePHPDOCX"/>
        <w:tblW w:w="2500" w:type="pct"/>
        <w:tblInd w:w="108" w:type="dxa"/>
        <w:tblLook w:val="04A0" w:firstRow="1" w:lastRow="0" w:firstColumn="1" w:lastColumn="0" w:noHBand="0" w:noVBand="1"/>
      </w:tblPr>
      <w:tblGrid>
        <w:gridCol w:w="4535"/>
      </w:tblGrid>
      <w:tr w:rsidR="00585A20" w14:paraId="14A9C495" w14:textId="77777777">
        <w:tc>
          <w:tcPr>
            <w:tcW w:w="0" w:type="auto"/>
            <w:shd w:val="clear" w:color="auto" w:fill="000000"/>
            <w:tcMar>
              <w:top w:w="150" w:type="dxa"/>
              <w:bottom w:w="150" w:type="dxa"/>
            </w:tcMar>
            <w:vAlign w:val="center"/>
          </w:tcPr>
          <w:p w14:paraId="3E4FC0F1" w14:textId="77777777" w:rsidR="00585A20" w:rsidRDefault="003273FA">
            <w:r>
              <w:rPr>
                <w:rFonts w:ascii="Arial" w:hAnsi="Arial" w:cs="Arial"/>
                <w:b/>
                <w:bCs/>
                <w:color w:val="FFFFFF"/>
                <w:position w:val="-2"/>
                <w:sz w:val="18"/>
                <w:szCs w:val="18"/>
                <w:shd w:val="clear" w:color="auto" w:fill="000000"/>
              </w:rPr>
              <w:t>2. Zakoni in predpisi</w:t>
            </w:r>
          </w:p>
        </w:tc>
      </w:tr>
    </w:tbl>
    <w:p w14:paraId="4FE7323D" w14:textId="77777777" w:rsidR="00585A20" w:rsidRDefault="003273FA">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585A20" w14:paraId="10FF8340" w14:textId="77777777">
        <w:tc>
          <w:tcPr>
            <w:tcW w:w="0" w:type="auto"/>
            <w:tcMar>
              <w:top w:w="0" w:type="auto"/>
              <w:bottom w:w="0" w:type="auto"/>
            </w:tcMar>
          </w:tcPr>
          <w:p w14:paraId="737F2B25"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Zakon o javnem naročanju (ZJN-3; Uradni list RS, št. 91/2015</w:t>
            </w:r>
            <w:r w:rsidR="00E629F7">
              <w:rPr>
                <w:rFonts w:ascii="Arial" w:hAnsi="Arial" w:cs="Arial"/>
                <w:color w:val="000000"/>
                <w:sz w:val="18"/>
                <w:szCs w:val="18"/>
              </w:rPr>
              <w:t xml:space="preserve"> in 14/18</w:t>
            </w:r>
            <w:r>
              <w:rPr>
                <w:rFonts w:ascii="Arial" w:hAnsi="Arial" w:cs="Arial"/>
                <w:color w:val="000000"/>
                <w:sz w:val="18"/>
                <w:szCs w:val="18"/>
              </w:rPr>
              <w:t>)</w:t>
            </w:r>
          </w:p>
          <w:p w14:paraId="70A7143D"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Zakon o pravnem varstvu v postopkih javnega naročanja (Uradni list RS, št.</w:t>
            </w:r>
            <w:r w:rsidR="00F8292A">
              <w:rPr>
                <w:rFonts w:ascii="Arial" w:hAnsi="Arial" w:cs="Arial"/>
                <w:color w:val="000000"/>
                <w:sz w:val="18"/>
                <w:szCs w:val="18"/>
              </w:rPr>
              <w:t xml:space="preserve"> 43/11, 60/11 - ZTP-D, 63/13, </w:t>
            </w:r>
            <w:r>
              <w:rPr>
                <w:rFonts w:ascii="Arial" w:hAnsi="Arial" w:cs="Arial"/>
                <w:color w:val="000000"/>
                <w:sz w:val="18"/>
                <w:szCs w:val="18"/>
              </w:rPr>
              <w:t>90/14 - ZDU-1I</w:t>
            </w:r>
            <w:r w:rsidR="00F8292A">
              <w:rPr>
                <w:rFonts w:ascii="Arial" w:hAnsi="Arial" w:cs="Arial"/>
                <w:color w:val="000000"/>
                <w:sz w:val="18"/>
                <w:szCs w:val="18"/>
              </w:rPr>
              <w:t xml:space="preserve"> in 60/17</w:t>
            </w:r>
            <w:r>
              <w:rPr>
                <w:rFonts w:ascii="Arial" w:hAnsi="Arial" w:cs="Arial"/>
                <w:color w:val="000000"/>
                <w:sz w:val="18"/>
                <w:szCs w:val="18"/>
              </w:rPr>
              <w:t>)</w:t>
            </w:r>
          </w:p>
          <w:p w14:paraId="54C05448"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in 101/13, 55/15 – Z</w:t>
            </w:r>
            <w:r w:rsidR="00E629F7">
              <w:rPr>
                <w:rFonts w:ascii="Arial" w:hAnsi="Arial" w:cs="Arial"/>
                <w:color w:val="000000"/>
                <w:sz w:val="18"/>
                <w:szCs w:val="18"/>
              </w:rPr>
              <w:t>f</w:t>
            </w:r>
            <w:r>
              <w:rPr>
                <w:rFonts w:ascii="Arial" w:hAnsi="Arial" w:cs="Arial"/>
                <w:color w:val="000000"/>
                <w:sz w:val="18"/>
                <w:szCs w:val="18"/>
              </w:rPr>
              <w:t>isP</w:t>
            </w:r>
            <w:r w:rsidR="00E629F7">
              <w:rPr>
                <w:rFonts w:ascii="Arial" w:hAnsi="Arial" w:cs="Arial"/>
                <w:color w:val="000000"/>
                <w:sz w:val="18"/>
                <w:szCs w:val="18"/>
              </w:rPr>
              <w:t>,</w:t>
            </w:r>
            <w:r>
              <w:rPr>
                <w:rFonts w:ascii="Arial" w:hAnsi="Arial" w:cs="Arial"/>
                <w:color w:val="000000"/>
                <w:sz w:val="18"/>
                <w:szCs w:val="18"/>
              </w:rPr>
              <w:t xml:space="preserve"> 96/15 – ZIPRS1617</w:t>
            </w:r>
            <w:r w:rsidR="00E629F7">
              <w:rPr>
                <w:rFonts w:ascii="Arial" w:hAnsi="Arial" w:cs="Arial"/>
                <w:color w:val="000000"/>
                <w:sz w:val="18"/>
                <w:szCs w:val="18"/>
              </w:rPr>
              <w:t xml:space="preserve"> in 13/18</w:t>
            </w:r>
            <w:r>
              <w:rPr>
                <w:rFonts w:ascii="Arial" w:hAnsi="Arial" w:cs="Arial"/>
                <w:color w:val="000000"/>
                <w:sz w:val="18"/>
                <w:szCs w:val="18"/>
              </w:rPr>
              <w:t>)</w:t>
            </w:r>
          </w:p>
          <w:p w14:paraId="716E2C30"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14:paraId="2AA22C11"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3817C8D1" w14:textId="1A1EA8D6" w:rsidR="00813A11" w:rsidRDefault="00813A11" w:rsidP="009D237D">
            <w:pPr>
              <w:numPr>
                <w:ilvl w:val="0"/>
                <w:numId w:val="4"/>
              </w:numPr>
              <w:rPr>
                <w:rFonts w:ascii="Arial" w:hAnsi="Arial" w:cs="Arial"/>
                <w:color w:val="000000"/>
                <w:sz w:val="18"/>
                <w:szCs w:val="18"/>
              </w:rPr>
            </w:pPr>
            <w:r w:rsidRPr="00813A11">
              <w:rPr>
                <w:rFonts w:ascii="Arial" w:hAnsi="Arial" w:cs="Arial"/>
                <w:color w:val="000000"/>
                <w:sz w:val="18"/>
                <w:szCs w:val="18"/>
              </w:rPr>
              <w:t>Gradbeni zakon (Uradni list RS, št. 61/17 in 72/17 – popr.)</w:t>
            </w:r>
          </w:p>
          <w:p w14:paraId="407786AD" w14:textId="73EA9AC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 xml:space="preserve">Obligacijski zakonik </w:t>
            </w:r>
            <w:r w:rsidR="00813A11" w:rsidRPr="00813A11">
              <w:rPr>
                <w:rFonts w:ascii="Arial" w:hAnsi="Arial" w:cs="Arial"/>
                <w:color w:val="000000"/>
                <w:sz w:val="18"/>
                <w:szCs w:val="18"/>
              </w:rPr>
              <w:t>(Uradni list RS, št. 97/07 – uradno prečiščeno besedilo, 64/16 – odl. US in 20/18 – OROZ631)</w:t>
            </w:r>
            <w:r>
              <w:rPr>
                <w:rFonts w:ascii="Arial" w:hAnsi="Arial" w:cs="Arial"/>
                <w:color w:val="000000"/>
                <w:sz w:val="18"/>
                <w:szCs w:val="18"/>
              </w:rPr>
              <w:t xml:space="preserve"> ter</w:t>
            </w:r>
          </w:p>
          <w:p w14:paraId="44767F54" w14:textId="77777777" w:rsidR="00585A20" w:rsidRDefault="003273FA" w:rsidP="009D237D">
            <w:pPr>
              <w:numPr>
                <w:ilvl w:val="0"/>
                <w:numId w:val="4"/>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355AD789" w14:textId="77777777" w:rsidR="00585A20" w:rsidRDefault="003273FA">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790B7FD4" w14:textId="77777777" w:rsidR="00585A20" w:rsidRDefault="003273FA">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585A20" w14:paraId="3F28E33D" w14:textId="77777777">
        <w:tc>
          <w:tcPr>
            <w:tcW w:w="0" w:type="auto"/>
            <w:tcMar>
              <w:top w:w="0" w:type="auto"/>
              <w:bottom w:w="0" w:type="auto"/>
            </w:tcMar>
          </w:tcPr>
          <w:p w14:paraId="4933D8C8" w14:textId="77777777" w:rsidR="00585A20" w:rsidRDefault="003273FA" w:rsidP="009D237D">
            <w:pPr>
              <w:numPr>
                <w:ilvl w:val="0"/>
                <w:numId w:val="5"/>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651058BB" w14:textId="77777777" w:rsidR="00585A20" w:rsidRDefault="003273FA" w:rsidP="009D237D">
            <w:pPr>
              <w:numPr>
                <w:ilvl w:val="0"/>
                <w:numId w:val="5"/>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1EA264D1" w14:textId="77777777" w:rsidR="00585A20" w:rsidRDefault="003273FA">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57026E9B" w14:textId="77777777" w:rsidR="00585A20" w:rsidRDefault="003273FA">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135A117E" w14:textId="77777777" w:rsidR="00585A20" w:rsidRDefault="003273FA">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15DD8CF" w14:textId="77777777" w:rsidR="00585A20" w:rsidRDefault="003273FA">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585A20" w14:paraId="7765D236" w14:textId="77777777">
        <w:tc>
          <w:tcPr>
            <w:tcW w:w="0" w:type="auto"/>
            <w:shd w:val="clear" w:color="auto" w:fill="000000"/>
            <w:tcMar>
              <w:top w:w="150" w:type="dxa"/>
              <w:bottom w:w="150" w:type="dxa"/>
            </w:tcMar>
            <w:vAlign w:val="center"/>
          </w:tcPr>
          <w:p w14:paraId="08531C00" w14:textId="77777777" w:rsidR="00585A20" w:rsidRDefault="003273FA">
            <w:r>
              <w:rPr>
                <w:rFonts w:ascii="Arial" w:hAnsi="Arial" w:cs="Arial"/>
                <w:b/>
                <w:bCs/>
                <w:color w:val="FFFFFF"/>
                <w:position w:val="-2"/>
                <w:sz w:val="18"/>
                <w:szCs w:val="18"/>
                <w:shd w:val="clear" w:color="auto" w:fill="000000"/>
              </w:rPr>
              <w:t>3. Jezik razpisne dokumentacije in ponudbe ter oblika</w:t>
            </w:r>
          </w:p>
        </w:tc>
      </w:tr>
    </w:tbl>
    <w:p w14:paraId="183E5F63" w14:textId="77777777" w:rsidR="00585A20" w:rsidRDefault="003273FA">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2BDE1B47" w14:textId="77777777" w:rsidR="00585A20" w:rsidRDefault="003273FA">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2C9431F" w14:textId="77777777" w:rsidR="00585A20" w:rsidRDefault="003273FA">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7E20A4F2" w14:textId="77777777" w:rsidR="00585A20" w:rsidRDefault="003273FA">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4564C9F5" w14:textId="77777777" w:rsidR="00585A20" w:rsidRDefault="003273FA">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585A20" w14:paraId="336B8D43" w14:textId="77777777">
        <w:tc>
          <w:tcPr>
            <w:tcW w:w="0" w:type="auto"/>
            <w:shd w:val="clear" w:color="auto" w:fill="000000"/>
            <w:tcMar>
              <w:top w:w="150" w:type="dxa"/>
              <w:bottom w:w="150" w:type="dxa"/>
            </w:tcMar>
            <w:vAlign w:val="center"/>
          </w:tcPr>
          <w:p w14:paraId="46A49817" w14:textId="77777777" w:rsidR="00585A20" w:rsidRDefault="003273FA">
            <w:r>
              <w:rPr>
                <w:rFonts w:ascii="Arial" w:hAnsi="Arial" w:cs="Arial"/>
                <w:b/>
                <w:bCs/>
                <w:color w:val="FFFFFF"/>
                <w:position w:val="-2"/>
                <w:sz w:val="18"/>
                <w:szCs w:val="18"/>
                <w:shd w:val="clear" w:color="auto" w:fill="000000"/>
              </w:rPr>
              <w:t>4. Skupna ponudba</w:t>
            </w:r>
          </w:p>
        </w:tc>
      </w:tr>
    </w:tbl>
    <w:p w14:paraId="40171430" w14:textId="77777777" w:rsidR="00585A20" w:rsidRDefault="003273FA">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585A20" w14:paraId="037DB569" w14:textId="77777777">
        <w:tc>
          <w:tcPr>
            <w:tcW w:w="0" w:type="auto"/>
            <w:tcMar>
              <w:top w:w="0" w:type="auto"/>
              <w:bottom w:w="0" w:type="auto"/>
            </w:tcMar>
          </w:tcPr>
          <w:p w14:paraId="506E4EE7"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32D5C91D"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4E91252B"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14BAEF9"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3F8463D1"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54F62F34" w14:textId="77777777" w:rsidR="00585A20" w:rsidRDefault="003273FA" w:rsidP="009D237D">
            <w:pPr>
              <w:numPr>
                <w:ilvl w:val="0"/>
                <w:numId w:val="6"/>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08A5369E" w14:textId="77777777" w:rsidR="00585A20" w:rsidRDefault="003273FA">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52D0B16" w14:textId="77777777" w:rsidR="00585A20" w:rsidRDefault="003273FA">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585A20" w14:paraId="1E4976EE" w14:textId="77777777">
        <w:tc>
          <w:tcPr>
            <w:tcW w:w="0" w:type="auto"/>
            <w:shd w:val="clear" w:color="auto" w:fill="000000"/>
            <w:tcMar>
              <w:top w:w="150" w:type="dxa"/>
              <w:bottom w:w="150" w:type="dxa"/>
            </w:tcMar>
            <w:vAlign w:val="center"/>
          </w:tcPr>
          <w:p w14:paraId="6C0F33F7" w14:textId="77777777" w:rsidR="00585A20" w:rsidRDefault="003273FA">
            <w:r>
              <w:rPr>
                <w:rFonts w:ascii="Arial" w:hAnsi="Arial" w:cs="Arial"/>
                <w:b/>
                <w:bCs/>
                <w:color w:val="FFFFFF"/>
                <w:position w:val="-2"/>
                <w:sz w:val="18"/>
                <w:szCs w:val="18"/>
                <w:shd w:val="clear" w:color="auto" w:fill="000000"/>
              </w:rPr>
              <w:t>5. ESPD</w:t>
            </w:r>
          </w:p>
        </w:tc>
      </w:tr>
    </w:tbl>
    <w:p w14:paraId="03644708" w14:textId="77777777" w:rsidR="00585A20" w:rsidRDefault="003273FA">
      <w:pPr>
        <w:spacing w:before="225" w:after="225" w:line="240" w:lineRule="auto"/>
        <w:jc w:val="both"/>
      </w:pPr>
      <w:r>
        <w:rPr>
          <w:rFonts w:ascii="Arial" w:hAnsi="Arial" w:cs="Arial"/>
          <w:color w:val="000000"/>
          <w:sz w:val="18"/>
          <w:szCs w:val="18"/>
        </w:rPr>
        <w:t xml:space="preserve">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w:t>
      </w:r>
      <w:r w:rsidR="0036179D">
        <w:rPr>
          <w:rFonts w:ascii="Arial" w:hAnsi="Arial" w:cs="Arial"/>
          <w:color w:val="000000"/>
          <w:sz w:val="18"/>
          <w:szCs w:val="18"/>
        </w:rPr>
        <w:t>z</w:t>
      </w:r>
      <w:r>
        <w:rPr>
          <w:rFonts w:ascii="Arial" w:hAnsi="Arial" w:cs="Arial"/>
          <w:color w:val="000000"/>
          <w:sz w:val="18"/>
          <w:szCs w:val="18"/>
        </w:rPr>
        <w:t>a vse gospodarske subjekte (partnerje, podizvajalce, ostale gospodarske subjekte), ki sodelujejo v ponudbi.</w:t>
      </w:r>
    </w:p>
    <w:p w14:paraId="3905A4B8" w14:textId="77777777" w:rsidR="00585A20" w:rsidRDefault="003273FA">
      <w:pPr>
        <w:spacing w:before="225" w:after="225" w:line="240" w:lineRule="auto"/>
        <w:jc w:val="both"/>
      </w:pPr>
      <w:r w:rsidRPr="00923E96">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tbl>
      <w:tblPr>
        <w:tblStyle w:val="NormalTablePHPDOCX"/>
        <w:tblW w:w="2500" w:type="pct"/>
        <w:tblInd w:w="108" w:type="dxa"/>
        <w:tblLook w:val="04A0" w:firstRow="1" w:lastRow="0" w:firstColumn="1" w:lastColumn="0" w:noHBand="0" w:noVBand="1"/>
      </w:tblPr>
      <w:tblGrid>
        <w:gridCol w:w="4535"/>
      </w:tblGrid>
      <w:tr w:rsidR="00585A20" w14:paraId="44E4454C" w14:textId="77777777">
        <w:tc>
          <w:tcPr>
            <w:tcW w:w="0" w:type="auto"/>
            <w:shd w:val="clear" w:color="auto" w:fill="000000"/>
            <w:tcMar>
              <w:top w:w="150" w:type="dxa"/>
              <w:bottom w:w="150" w:type="dxa"/>
            </w:tcMar>
            <w:vAlign w:val="center"/>
          </w:tcPr>
          <w:p w14:paraId="288D0422" w14:textId="77777777" w:rsidR="00585A20" w:rsidRDefault="003273FA">
            <w:r>
              <w:rPr>
                <w:rFonts w:ascii="Arial" w:hAnsi="Arial" w:cs="Arial"/>
                <w:b/>
                <w:bCs/>
                <w:color w:val="FFFFFF"/>
                <w:position w:val="-2"/>
                <w:sz w:val="18"/>
                <w:szCs w:val="18"/>
                <w:shd w:val="clear" w:color="auto" w:fill="000000"/>
              </w:rPr>
              <w:t>6. Ponudba s podizvajalci</w:t>
            </w:r>
          </w:p>
        </w:tc>
      </w:tr>
    </w:tbl>
    <w:p w14:paraId="04435040" w14:textId="77777777" w:rsidR="00585A20" w:rsidRDefault="003273FA">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56A6059" w14:textId="77777777" w:rsidR="00585A20" w:rsidRDefault="003273FA">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585A20" w14:paraId="35D4252F" w14:textId="77777777">
        <w:tc>
          <w:tcPr>
            <w:tcW w:w="0" w:type="auto"/>
            <w:tcMar>
              <w:top w:w="0" w:type="auto"/>
              <w:bottom w:w="0" w:type="auto"/>
            </w:tcMar>
          </w:tcPr>
          <w:p w14:paraId="7CFEF98A" w14:textId="77777777" w:rsidR="00585A20" w:rsidRDefault="003273FA" w:rsidP="009D237D">
            <w:pPr>
              <w:numPr>
                <w:ilvl w:val="0"/>
                <w:numId w:val="7"/>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14:paraId="5CB820B6" w14:textId="77777777" w:rsidR="00585A20" w:rsidRDefault="003273FA" w:rsidP="009D237D">
            <w:pPr>
              <w:numPr>
                <w:ilvl w:val="0"/>
                <w:numId w:val="7"/>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1ECBD071" w14:textId="77777777" w:rsidR="00585A20" w:rsidRDefault="003273FA" w:rsidP="009D237D">
            <w:pPr>
              <w:numPr>
                <w:ilvl w:val="0"/>
                <w:numId w:val="7"/>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0C084F3A" w14:textId="77777777" w:rsidR="00585A20" w:rsidRDefault="003273FA" w:rsidP="009D237D">
            <w:pPr>
              <w:numPr>
                <w:ilvl w:val="0"/>
                <w:numId w:val="7"/>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6A34FFF" w14:textId="77777777" w:rsidR="00585A20" w:rsidRDefault="003273FA">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6240ADE5" w14:textId="77777777" w:rsidR="00585A20" w:rsidRDefault="003273FA">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665C163C" w14:textId="77777777" w:rsidR="00585A20" w:rsidRDefault="003273FA">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75CDF926" w14:textId="77777777" w:rsidR="00585A20" w:rsidRDefault="003273FA">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79DC2295" w14:textId="77777777" w:rsidR="00585A20" w:rsidRDefault="003273FA">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0D27B108" w14:textId="77777777" w:rsidR="00585A20" w:rsidRDefault="003273FA">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46BF3FF8" w14:textId="77777777" w:rsidR="00585A20" w:rsidRDefault="003273FA">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585A20" w14:paraId="76E705B2" w14:textId="77777777">
        <w:tc>
          <w:tcPr>
            <w:tcW w:w="0" w:type="auto"/>
            <w:tcMar>
              <w:top w:w="0" w:type="auto"/>
              <w:bottom w:w="0" w:type="auto"/>
            </w:tcMar>
          </w:tcPr>
          <w:p w14:paraId="3205F28C" w14:textId="77777777" w:rsidR="00585A20" w:rsidRDefault="003273FA" w:rsidP="009D237D">
            <w:pPr>
              <w:numPr>
                <w:ilvl w:val="0"/>
                <w:numId w:val="8"/>
              </w:numPr>
              <w:jc w:val="both"/>
              <w:rPr>
                <w:rFonts w:ascii="Arial" w:hAnsi="Arial" w:cs="Arial"/>
                <w:color w:val="000000"/>
                <w:sz w:val="18"/>
                <w:szCs w:val="18"/>
              </w:rPr>
            </w:pPr>
            <w:r>
              <w:rPr>
                <w:rFonts w:ascii="Arial" w:hAnsi="Arial" w:cs="Arial"/>
                <w:color w:val="000000"/>
                <w:sz w:val="18"/>
                <w:szCs w:val="18"/>
              </w:rPr>
              <w:lastRenderedPageBreak/>
              <w:t>glavni izvajalec v pogodbi pooblastiti naročnika, da na podlagi potrjenega računa oziroma situacije s strani glavnega izvajalca neposredno plačuje podizvajalcu,</w:t>
            </w:r>
          </w:p>
          <w:p w14:paraId="2936BC74" w14:textId="77777777" w:rsidR="00585A20" w:rsidRDefault="003273FA" w:rsidP="009D237D">
            <w:pPr>
              <w:numPr>
                <w:ilvl w:val="0"/>
                <w:numId w:val="8"/>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33E86E94" w14:textId="77777777" w:rsidR="00585A20" w:rsidRDefault="003273FA" w:rsidP="009D237D">
            <w:pPr>
              <w:numPr>
                <w:ilvl w:val="0"/>
                <w:numId w:val="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17D26704" w14:textId="77777777" w:rsidR="00585A20" w:rsidRDefault="003273FA">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585A20" w14:paraId="4DC9DD44" w14:textId="77777777">
        <w:tc>
          <w:tcPr>
            <w:tcW w:w="0" w:type="auto"/>
            <w:shd w:val="clear" w:color="auto" w:fill="000000"/>
            <w:tcMar>
              <w:top w:w="150" w:type="dxa"/>
              <w:bottom w:w="150" w:type="dxa"/>
            </w:tcMar>
            <w:vAlign w:val="center"/>
          </w:tcPr>
          <w:p w14:paraId="7DC6C6E9" w14:textId="77777777" w:rsidR="00585A20" w:rsidRDefault="003273FA">
            <w:r>
              <w:rPr>
                <w:rFonts w:ascii="Arial" w:hAnsi="Arial" w:cs="Arial"/>
                <w:b/>
                <w:bCs/>
                <w:color w:val="FFFFFF"/>
                <w:position w:val="-2"/>
                <w:sz w:val="18"/>
                <w:szCs w:val="18"/>
                <w:shd w:val="clear" w:color="auto" w:fill="000000"/>
              </w:rPr>
              <w:t>7. Ustavitev postopka, zavrnitev vseh ponudb, odstop od izvedbe javnega naročila</w:t>
            </w:r>
          </w:p>
        </w:tc>
      </w:tr>
    </w:tbl>
    <w:p w14:paraId="543A6706" w14:textId="77777777" w:rsidR="00585A20" w:rsidRDefault="003273FA">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585A20" w14:paraId="12864F96" w14:textId="77777777">
        <w:tc>
          <w:tcPr>
            <w:tcW w:w="0" w:type="auto"/>
            <w:shd w:val="clear" w:color="auto" w:fill="000000"/>
            <w:tcMar>
              <w:top w:w="150" w:type="dxa"/>
              <w:bottom w:w="150" w:type="dxa"/>
            </w:tcMar>
            <w:vAlign w:val="center"/>
          </w:tcPr>
          <w:p w14:paraId="5F8F2B8B" w14:textId="77777777" w:rsidR="00585A20" w:rsidRDefault="003273FA">
            <w:r>
              <w:rPr>
                <w:rFonts w:ascii="Arial" w:hAnsi="Arial" w:cs="Arial"/>
                <w:b/>
                <w:bCs/>
                <w:color w:val="FFFFFF"/>
                <w:position w:val="-2"/>
                <w:sz w:val="18"/>
                <w:szCs w:val="18"/>
                <w:shd w:val="clear" w:color="auto" w:fill="000000"/>
              </w:rPr>
              <w:t>8. Zmanjšanje obsega naročila</w:t>
            </w:r>
          </w:p>
        </w:tc>
      </w:tr>
    </w:tbl>
    <w:p w14:paraId="45A7EA09" w14:textId="77777777" w:rsidR="00585A20" w:rsidRDefault="003273FA">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55CA2C1E" w14:textId="77777777" w:rsidR="00585A20" w:rsidRDefault="003273FA">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585A20" w14:paraId="75B048FA" w14:textId="77777777">
        <w:tc>
          <w:tcPr>
            <w:tcW w:w="0" w:type="auto"/>
            <w:shd w:val="clear" w:color="auto" w:fill="000000"/>
            <w:tcMar>
              <w:top w:w="150" w:type="dxa"/>
              <w:bottom w:w="150" w:type="dxa"/>
            </w:tcMar>
            <w:vAlign w:val="center"/>
          </w:tcPr>
          <w:p w14:paraId="480B545D" w14:textId="77777777" w:rsidR="00585A20" w:rsidRDefault="003273FA">
            <w:r>
              <w:rPr>
                <w:rFonts w:ascii="Arial" w:hAnsi="Arial" w:cs="Arial"/>
                <w:b/>
                <w:bCs/>
                <w:color w:val="FFFFFF"/>
                <w:position w:val="-2"/>
                <w:sz w:val="18"/>
                <w:szCs w:val="18"/>
                <w:shd w:val="clear" w:color="auto" w:fill="000000"/>
              </w:rPr>
              <w:t>9. Dodatno naročilo</w:t>
            </w:r>
          </w:p>
        </w:tc>
      </w:tr>
    </w:tbl>
    <w:p w14:paraId="06EC8CD2" w14:textId="7193EFBF" w:rsidR="00585A20" w:rsidRDefault="003273FA">
      <w:pPr>
        <w:spacing w:before="225" w:after="225" w:line="240" w:lineRule="auto"/>
        <w:jc w:val="both"/>
      </w:pPr>
      <w:r>
        <w:rPr>
          <w:rFonts w:ascii="Arial" w:hAnsi="Arial" w:cs="Arial"/>
          <w:color w:val="000000"/>
          <w:sz w:val="18"/>
          <w:szCs w:val="18"/>
        </w:rPr>
        <w:t>Naročnik si v fazi sklenjene pogodbe na podlagi konkretnega javnega naročila pridržuje pravico do izvedbe postopka s pogajanji brez predhodne objave z obstoječim izvajalcem, v kolikor bo tekom izvajanja del nastopila potreba po novih gradnjah</w:t>
      </w:r>
      <w:r w:rsidR="00813A11">
        <w:rPr>
          <w:rFonts w:ascii="Arial" w:hAnsi="Arial" w:cs="Arial"/>
          <w:color w:val="000000"/>
          <w:sz w:val="18"/>
          <w:szCs w:val="18"/>
        </w:rPr>
        <w:t xml:space="preserve"> in bodo za izvedbo postopka izpolnjeni zahtevani pogoji. Prav tako si naročnik pridržuje pravico do oddaje dodatnih del</w:t>
      </w:r>
      <w:r w:rsidR="00320B6E">
        <w:rPr>
          <w:rFonts w:ascii="Arial" w:hAnsi="Arial" w:cs="Arial"/>
          <w:color w:val="000000"/>
          <w:sz w:val="18"/>
          <w:szCs w:val="18"/>
        </w:rPr>
        <w:t xml:space="preserve"> skladno z določilom 95. členom ZJN-3.</w:t>
      </w:r>
    </w:p>
    <w:tbl>
      <w:tblPr>
        <w:tblStyle w:val="NormalTablePHPDOCX"/>
        <w:tblW w:w="2500" w:type="pct"/>
        <w:tblInd w:w="108" w:type="dxa"/>
        <w:tblLook w:val="04A0" w:firstRow="1" w:lastRow="0" w:firstColumn="1" w:lastColumn="0" w:noHBand="0" w:noVBand="1"/>
      </w:tblPr>
      <w:tblGrid>
        <w:gridCol w:w="4535"/>
      </w:tblGrid>
      <w:tr w:rsidR="00585A20" w14:paraId="0DA85328" w14:textId="77777777">
        <w:tc>
          <w:tcPr>
            <w:tcW w:w="0" w:type="auto"/>
            <w:shd w:val="clear" w:color="auto" w:fill="000000"/>
            <w:tcMar>
              <w:top w:w="150" w:type="dxa"/>
              <w:bottom w:w="150" w:type="dxa"/>
            </w:tcMar>
            <w:vAlign w:val="center"/>
          </w:tcPr>
          <w:p w14:paraId="3BE2FA47" w14:textId="77777777" w:rsidR="00585A20" w:rsidRDefault="003273FA">
            <w:r>
              <w:rPr>
                <w:rFonts w:ascii="Arial" w:hAnsi="Arial" w:cs="Arial"/>
                <w:b/>
                <w:bCs/>
                <w:color w:val="FFFFFF"/>
                <w:position w:val="-2"/>
                <w:sz w:val="18"/>
                <w:szCs w:val="18"/>
                <w:shd w:val="clear" w:color="auto" w:fill="000000"/>
              </w:rPr>
              <w:t>10. Dopolnjevanje, spreminjanje ter pojasnjevanje ponudb</w:t>
            </w:r>
          </w:p>
        </w:tc>
      </w:tr>
    </w:tbl>
    <w:p w14:paraId="0D8AE573" w14:textId="77777777" w:rsidR="00585A20" w:rsidRDefault="003273FA">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24911DEF" w14:textId="77777777" w:rsidR="00585A20" w:rsidRDefault="003273FA">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6E36134B" w14:textId="77777777" w:rsidR="00585A20" w:rsidRDefault="003273FA">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2B8F0A4D" w14:textId="77777777" w:rsidR="00585A20" w:rsidRDefault="003273FA">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585A20" w14:paraId="550E5A36" w14:textId="77777777">
        <w:tc>
          <w:tcPr>
            <w:tcW w:w="0" w:type="auto"/>
            <w:tcMar>
              <w:top w:w="0" w:type="auto"/>
              <w:bottom w:w="0" w:type="auto"/>
            </w:tcMar>
          </w:tcPr>
          <w:p w14:paraId="298AEEBC" w14:textId="77777777" w:rsidR="00585A20" w:rsidRDefault="003273FA" w:rsidP="009D237D">
            <w:pPr>
              <w:numPr>
                <w:ilvl w:val="0"/>
                <w:numId w:val="9"/>
              </w:numPr>
              <w:jc w:val="both"/>
              <w:rPr>
                <w:rFonts w:ascii="Arial" w:hAnsi="Arial" w:cs="Arial"/>
                <w:color w:val="000000"/>
                <w:sz w:val="18"/>
                <w:szCs w:val="18"/>
              </w:rPr>
            </w:pPr>
            <w:r>
              <w:rPr>
                <w:rFonts w:ascii="Arial" w:hAnsi="Arial" w:cs="Arial"/>
                <w:color w:val="000000"/>
                <w:sz w:val="18"/>
                <w:szCs w:val="18"/>
              </w:rPr>
              <w:lastRenderedPageBreak/>
              <w:t>svoje cene brez DDV na enoto, vrednosti postavke brez DDV, skupne vrednosti ponudbe brez DDV, razen kadar se skupna vrednost spremeni v skladu s sedmim odstavkom 89. člena ZJN-3 in ponudbe v okviru meril,</w:t>
            </w:r>
          </w:p>
          <w:p w14:paraId="51F57611" w14:textId="77777777" w:rsidR="00585A20" w:rsidRDefault="003273FA" w:rsidP="009D237D">
            <w:pPr>
              <w:numPr>
                <w:ilvl w:val="0"/>
                <w:numId w:val="9"/>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0BF46DD" w14:textId="77777777" w:rsidR="00585A20" w:rsidRDefault="003273FA" w:rsidP="009D237D">
            <w:pPr>
              <w:numPr>
                <w:ilvl w:val="0"/>
                <w:numId w:val="9"/>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22A79FDD" w14:textId="77777777" w:rsidR="00585A20" w:rsidRDefault="003273FA">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13AC9763" w14:textId="77777777" w:rsidR="00585A20" w:rsidRDefault="003273FA">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585A20" w14:paraId="1246CB28" w14:textId="77777777">
        <w:tc>
          <w:tcPr>
            <w:tcW w:w="0" w:type="auto"/>
            <w:shd w:val="clear" w:color="auto" w:fill="000000"/>
            <w:tcMar>
              <w:top w:w="150" w:type="dxa"/>
              <w:bottom w:w="150" w:type="dxa"/>
            </w:tcMar>
            <w:vAlign w:val="center"/>
          </w:tcPr>
          <w:p w14:paraId="5F3869FC" w14:textId="77777777" w:rsidR="00585A20" w:rsidRDefault="003273FA">
            <w:r>
              <w:rPr>
                <w:rFonts w:ascii="Arial" w:hAnsi="Arial" w:cs="Arial"/>
                <w:b/>
                <w:bCs/>
                <w:color w:val="FFFFFF"/>
                <w:position w:val="-2"/>
                <w:sz w:val="18"/>
                <w:szCs w:val="18"/>
                <w:shd w:val="clear" w:color="auto" w:fill="000000"/>
              </w:rPr>
              <w:t>11. Obvestilo o oddaji naročila</w:t>
            </w:r>
          </w:p>
        </w:tc>
      </w:tr>
    </w:tbl>
    <w:p w14:paraId="40EC7281" w14:textId="77777777" w:rsidR="00585A20" w:rsidRDefault="003273FA">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49F1A8D0" w14:textId="77777777" w:rsidR="00585A20" w:rsidRDefault="003273FA">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56E60742" w14:textId="77777777" w:rsidR="00585A20" w:rsidRDefault="003273FA">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51B144B2" w14:textId="77777777" w:rsidR="00585A20" w:rsidRDefault="003273FA">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585A20" w14:paraId="149745FD" w14:textId="77777777">
        <w:tc>
          <w:tcPr>
            <w:tcW w:w="0" w:type="auto"/>
            <w:shd w:val="clear" w:color="auto" w:fill="000000"/>
            <w:tcMar>
              <w:top w:w="150" w:type="dxa"/>
              <w:bottom w:w="150" w:type="dxa"/>
            </w:tcMar>
            <w:vAlign w:val="center"/>
          </w:tcPr>
          <w:p w14:paraId="18A532B7" w14:textId="77777777" w:rsidR="00585A20" w:rsidRDefault="003273FA">
            <w:r>
              <w:rPr>
                <w:rFonts w:ascii="Arial" w:hAnsi="Arial" w:cs="Arial"/>
                <w:b/>
                <w:bCs/>
                <w:color w:val="FFFFFF"/>
                <w:position w:val="-2"/>
                <w:sz w:val="18"/>
                <w:szCs w:val="18"/>
                <w:shd w:val="clear" w:color="auto" w:fill="000000"/>
              </w:rPr>
              <w:t>12. Sklenitev pogodbe in spremembe pogodbe</w:t>
            </w:r>
          </w:p>
        </w:tc>
      </w:tr>
    </w:tbl>
    <w:p w14:paraId="0A64B489" w14:textId="77777777" w:rsidR="00585A20" w:rsidRDefault="003273FA">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14:paraId="546E9308" w14:textId="77777777" w:rsidR="00585A20" w:rsidRDefault="003273FA">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310B7AA4" w14:textId="77777777" w:rsidR="00585A20" w:rsidRDefault="003273FA">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206CAC2A" w14:textId="77777777" w:rsidR="00585A20" w:rsidRDefault="003273FA">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585A20" w14:paraId="676D0C94" w14:textId="77777777">
        <w:tc>
          <w:tcPr>
            <w:tcW w:w="0" w:type="auto"/>
            <w:tcMar>
              <w:top w:w="0" w:type="auto"/>
              <w:bottom w:w="0" w:type="auto"/>
            </w:tcMar>
          </w:tcPr>
          <w:p w14:paraId="04157EC9" w14:textId="77777777" w:rsidR="00585A20" w:rsidRDefault="003273FA" w:rsidP="009D237D">
            <w:pPr>
              <w:numPr>
                <w:ilvl w:val="0"/>
                <w:numId w:val="10"/>
              </w:numPr>
              <w:jc w:val="both"/>
              <w:rPr>
                <w:rFonts w:ascii="Arial" w:hAnsi="Arial" w:cs="Arial"/>
                <w:color w:val="000000"/>
                <w:sz w:val="18"/>
                <w:szCs w:val="18"/>
              </w:rPr>
            </w:pPr>
            <w:r>
              <w:rPr>
                <w:rFonts w:ascii="Arial" w:hAnsi="Arial" w:cs="Arial"/>
                <w:color w:val="000000"/>
                <w:sz w:val="18"/>
                <w:szCs w:val="18"/>
              </w:rPr>
              <w:t xml:space="preserve">če je sprememba, ne glede na njeno denarno vrednost, predvidena v razpisni dokumentaciji v zvezi z oddajo javnega naročila v jasnih, natančnih in nedvoumnih določbah o reviziji, ki lahko vključujejo </w:t>
            </w:r>
            <w:r>
              <w:rPr>
                <w:rFonts w:ascii="Arial" w:hAnsi="Arial" w:cs="Arial"/>
                <w:color w:val="000000"/>
                <w:sz w:val="18"/>
                <w:szCs w:val="18"/>
              </w:rPr>
              <w:lastRenderedPageBreak/>
              <w:t>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47AD88FC" w14:textId="77777777" w:rsidR="00585A20" w:rsidRDefault="003273FA" w:rsidP="009D237D">
            <w:pPr>
              <w:numPr>
                <w:ilvl w:val="0"/>
                <w:numId w:val="10"/>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14:paraId="5D886C38" w14:textId="77777777" w:rsidR="00585A20" w:rsidRDefault="00585A20"/>
    <w:tbl>
      <w:tblPr>
        <w:tblStyle w:val="NormalTablePHPDOCX"/>
        <w:tblW w:w="0" w:type="auto"/>
        <w:tblInd w:w="108" w:type="dxa"/>
        <w:tblLook w:val="04A0" w:firstRow="1" w:lastRow="0" w:firstColumn="1" w:lastColumn="0" w:noHBand="0" w:noVBand="1"/>
      </w:tblPr>
      <w:tblGrid>
        <w:gridCol w:w="8962"/>
      </w:tblGrid>
      <w:tr w:rsidR="00585A20" w14:paraId="0FB14CF3" w14:textId="77777777">
        <w:tc>
          <w:tcPr>
            <w:tcW w:w="0" w:type="auto"/>
            <w:tcMar>
              <w:top w:w="0" w:type="auto"/>
              <w:bottom w:w="0" w:type="auto"/>
            </w:tcMar>
          </w:tcPr>
          <w:p w14:paraId="55AC941B" w14:textId="77777777" w:rsidR="00585A20" w:rsidRDefault="003273FA" w:rsidP="009D237D">
            <w:pPr>
              <w:numPr>
                <w:ilvl w:val="0"/>
                <w:numId w:val="11"/>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58BAC200" w14:textId="77777777" w:rsidR="00585A20" w:rsidRDefault="003273FA" w:rsidP="009D237D">
            <w:pPr>
              <w:numPr>
                <w:ilvl w:val="0"/>
                <w:numId w:val="11"/>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14:paraId="1FE1BCAD" w14:textId="77777777" w:rsidR="00585A20" w:rsidRDefault="00585A20"/>
    <w:tbl>
      <w:tblPr>
        <w:tblStyle w:val="NormalTablePHPDOCX"/>
        <w:tblW w:w="0" w:type="auto"/>
        <w:tblInd w:w="108" w:type="dxa"/>
        <w:tblLook w:val="04A0" w:firstRow="1" w:lastRow="0" w:firstColumn="1" w:lastColumn="0" w:noHBand="0" w:noVBand="1"/>
      </w:tblPr>
      <w:tblGrid>
        <w:gridCol w:w="8962"/>
      </w:tblGrid>
      <w:tr w:rsidR="00585A20" w14:paraId="7567DC46" w14:textId="77777777">
        <w:tc>
          <w:tcPr>
            <w:tcW w:w="0" w:type="auto"/>
            <w:tcMar>
              <w:top w:w="0" w:type="auto"/>
              <w:bottom w:w="0" w:type="auto"/>
            </w:tcMar>
          </w:tcPr>
          <w:p w14:paraId="32100DBE" w14:textId="77777777" w:rsidR="00585A20" w:rsidRDefault="003273FA" w:rsidP="009D237D">
            <w:pPr>
              <w:numPr>
                <w:ilvl w:val="0"/>
                <w:numId w:val="12"/>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2CEC0425" w14:textId="77777777" w:rsidR="00585A20" w:rsidRDefault="003273FA" w:rsidP="009D237D">
            <w:pPr>
              <w:numPr>
                <w:ilvl w:val="0"/>
                <w:numId w:val="12"/>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14:paraId="2C7A6BA8" w14:textId="77777777" w:rsidR="00585A20" w:rsidRDefault="00585A20"/>
    <w:tbl>
      <w:tblPr>
        <w:tblStyle w:val="NormalTablePHPDOCX"/>
        <w:tblW w:w="0" w:type="auto"/>
        <w:tblInd w:w="108" w:type="dxa"/>
        <w:tblLook w:val="04A0" w:firstRow="1" w:lastRow="0" w:firstColumn="1" w:lastColumn="0" w:noHBand="0" w:noVBand="1"/>
      </w:tblPr>
      <w:tblGrid>
        <w:gridCol w:w="8962"/>
      </w:tblGrid>
      <w:tr w:rsidR="00585A20" w14:paraId="3537252C" w14:textId="77777777">
        <w:tc>
          <w:tcPr>
            <w:tcW w:w="0" w:type="auto"/>
            <w:tcMar>
              <w:top w:w="0" w:type="auto"/>
              <w:bottom w:w="0" w:type="auto"/>
            </w:tcMar>
          </w:tcPr>
          <w:p w14:paraId="6F80DA2E" w14:textId="77777777" w:rsidR="00585A20" w:rsidRDefault="003273FA" w:rsidP="009D237D">
            <w:pPr>
              <w:numPr>
                <w:ilvl w:val="0"/>
                <w:numId w:val="13"/>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3D3F01DC" w14:textId="77777777" w:rsidR="00585A20" w:rsidRDefault="003273FA" w:rsidP="009D237D">
            <w:pPr>
              <w:numPr>
                <w:ilvl w:val="0"/>
                <w:numId w:val="13"/>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14:paraId="1F99D111" w14:textId="77777777" w:rsidR="00585A20" w:rsidRDefault="00585A20"/>
    <w:tbl>
      <w:tblPr>
        <w:tblStyle w:val="NormalTablePHPDOCX"/>
        <w:tblW w:w="0" w:type="auto"/>
        <w:tblInd w:w="108" w:type="dxa"/>
        <w:tblLook w:val="04A0" w:firstRow="1" w:lastRow="0" w:firstColumn="1" w:lastColumn="0" w:noHBand="0" w:noVBand="1"/>
      </w:tblPr>
      <w:tblGrid>
        <w:gridCol w:w="5309"/>
      </w:tblGrid>
      <w:tr w:rsidR="00585A20" w14:paraId="055A6375" w14:textId="77777777">
        <w:tc>
          <w:tcPr>
            <w:tcW w:w="0" w:type="auto"/>
            <w:tcMar>
              <w:top w:w="0" w:type="auto"/>
              <w:bottom w:w="0" w:type="auto"/>
            </w:tcMar>
          </w:tcPr>
          <w:p w14:paraId="6AF648F9" w14:textId="77777777" w:rsidR="00585A20" w:rsidRDefault="003273FA" w:rsidP="009D237D">
            <w:pPr>
              <w:numPr>
                <w:ilvl w:val="0"/>
                <w:numId w:val="14"/>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77A641AA" w14:textId="77777777" w:rsidR="00585A20" w:rsidRDefault="003273FA">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4031FF82" w14:textId="77777777" w:rsidR="00585A20" w:rsidRDefault="003273FA">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585A20" w14:paraId="2E05BFC6" w14:textId="77777777">
        <w:tc>
          <w:tcPr>
            <w:tcW w:w="0" w:type="auto"/>
            <w:tcMar>
              <w:top w:w="0" w:type="auto"/>
              <w:bottom w:w="0" w:type="auto"/>
            </w:tcMar>
          </w:tcPr>
          <w:p w14:paraId="5923F5AB" w14:textId="77777777" w:rsidR="00585A20" w:rsidRDefault="003273FA" w:rsidP="009D237D">
            <w:pPr>
              <w:numPr>
                <w:ilvl w:val="0"/>
                <w:numId w:val="15"/>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539479FC" w14:textId="77777777" w:rsidR="00585A20" w:rsidRDefault="003273FA" w:rsidP="009D237D">
            <w:pPr>
              <w:numPr>
                <w:ilvl w:val="0"/>
                <w:numId w:val="15"/>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0218A2B9" w14:textId="77777777" w:rsidR="00585A20" w:rsidRDefault="003273FA" w:rsidP="009D237D">
            <w:pPr>
              <w:numPr>
                <w:ilvl w:val="0"/>
                <w:numId w:val="15"/>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06275573" w14:textId="77777777" w:rsidR="00585A20" w:rsidRDefault="003273FA" w:rsidP="009D237D">
            <w:pPr>
              <w:numPr>
                <w:ilvl w:val="0"/>
                <w:numId w:val="15"/>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2D9AD2BB" w14:textId="77777777" w:rsidR="00585A20" w:rsidRDefault="00585A20"/>
    <w:tbl>
      <w:tblPr>
        <w:tblStyle w:val="NormalTablePHPDOCX"/>
        <w:tblW w:w="2500" w:type="pct"/>
        <w:tblInd w:w="108" w:type="dxa"/>
        <w:tblLook w:val="04A0" w:firstRow="1" w:lastRow="0" w:firstColumn="1" w:lastColumn="0" w:noHBand="0" w:noVBand="1"/>
      </w:tblPr>
      <w:tblGrid>
        <w:gridCol w:w="4535"/>
      </w:tblGrid>
      <w:tr w:rsidR="00585A20" w14:paraId="53A3B371" w14:textId="77777777">
        <w:tc>
          <w:tcPr>
            <w:tcW w:w="0" w:type="auto"/>
            <w:shd w:val="clear" w:color="auto" w:fill="000000"/>
            <w:tcMar>
              <w:top w:w="150" w:type="dxa"/>
              <w:bottom w:w="150" w:type="dxa"/>
            </w:tcMar>
            <w:vAlign w:val="center"/>
          </w:tcPr>
          <w:p w14:paraId="2793294A" w14:textId="77777777" w:rsidR="00585A20" w:rsidRDefault="003273FA">
            <w:r>
              <w:rPr>
                <w:rFonts w:ascii="Arial" w:hAnsi="Arial" w:cs="Arial"/>
                <w:b/>
                <w:bCs/>
                <w:color w:val="FFFFFF"/>
                <w:position w:val="-2"/>
                <w:sz w:val="18"/>
                <w:szCs w:val="18"/>
                <w:shd w:val="clear" w:color="auto" w:fill="000000"/>
              </w:rPr>
              <w:t>13. Zaupnost ponudbene dokumentacije</w:t>
            </w:r>
          </w:p>
        </w:tc>
      </w:tr>
    </w:tbl>
    <w:p w14:paraId="4A27D70C" w14:textId="77777777" w:rsidR="00585A20" w:rsidRDefault="003273FA">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7571B32F" w14:textId="77777777" w:rsidR="00585A20" w:rsidRDefault="003273FA">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25F40B63" w14:textId="77777777" w:rsidR="00585A20" w:rsidRDefault="003273FA">
      <w:pPr>
        <w:spacing w:before="225" w:after="225" w:line="240" w:lineRule="auto"/>
        <w:jc w:val="both"/>
      </w:pPr>
      <w:r>
        <w:rPr>
          <w:rFonts w:ascii="Arial" w:hAnsi="Arial" w:cs="Arial"/>
          <w:color w:val="000000"/>
          <w:sz w:val="18"/>
          <w:szCs w:val="18"/>
        </w:rPr>
        <w:lastRenderedPageBreak/>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1E658B71" w14:textId="77777777" w:rsidR="00585A20" w:rsidRDefault="003273FA">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500" w:type="pct"/>
        <w:tblInd w:w="108" w:type="dxa"/>
        <w:tblLook w:val="04A0" w:firstRow="1" w:lastRow="0" w:firstColumn="1" w:lastColumn="0" w:noHBand="0" w:noVBand="1"/>
      </w:tblPr>
      <w:tblGrid>
        <w:gridCol w:w="4535"/>
      </w:tblGrid>
      <w:tr w:rsidR="00585A20" w14:paraId="6597A639" w14:textId="77777777">
        <w:tc>
          <w:tcPr>
            <w:tcW w:w="0" w:type="auto"/>
            <w:shd w:val="clear" w:color="auto" w:fill="000000"/>
            <w:tcMar>
              <w:top w:w="150" w:type="dxa"/>
              <w:bottom w:w="150" w:type="dxa"/>
            </w:tcMar>
            <w:vAlign w:val="center"/>
          </w:tcPr>
          <w:p w14:paraId="38A3238D" w14:textId="77777777" w:rsidR="00585A20" w:rsidRDefault="003273FA">
            <w:r>
              <w:rPr>
                <w:rFonts w:ascii="Arial" w:hAnsi="Arial" w:cs="Arial"/>
                <w:b/>
                <w:bCs/>
                <w:color w:val="FFFFFF"/>
                <w:position w:val="-2"/>
                <w:sz w:val="18"/>
                <w:szCs w:val="18"/>
                <w:shd w:val="clear" w:color="auto" w:fill="000000"/>
              </w:rPr>
              <w:t>14. Način predložitve dokumentov v ponudbi</w:t>
            </w:r>
          </w:p>
        </w:tc>
      </w:tr>
    </w:tbl>
    <w:p w14:paraId="05D0B5EC" w14:textId="77777777" w:rsidR="00585A20" w:rsidRDefault="003273FA">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585A20" w14:paraId="3952429A" w14:textId="77777777">
        <w:tc>
          <w:tcPr>
            <w:tcW w:w="0" w:type="auto"/>
            <w:tcMar>
              <w:top w:w="0" w:type="auto"/>
              <w:bottom w:w="0" w:type="auto"/>
            </w:tcMar>
          </w:tcPr>
          <w:p w14:paraId="32DFD0B6" w14:textId="77777777" w:rsidR="00585A20" w:rsidRDefault="003273FA" w:rsidP="009D237D">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4F56B5E0" w14:textId="77777777" w:rsidR="00585A20" w:rsidRDefault="003273FA" w:rsidP="009D237D">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4C8C3175" w14:textId="77777777" w:rsidR="00585A20" w:rsidRDefault="003273FA" w:rsidP="009D237D">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23D1D368" w14:textId="77777777" w:rsidR="00585A20" w:rsidRDefault="003273FA">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43A7FEDE" w14:textId="77777777" w:rsidR="00585A20" w:rsidRDefault="003273FA">
      <w:pPr>
        <w:spacing w:before="225" w:after="225" w:line="240" w:lineRule="auto"/>
        <w:jc w:val="both"/>
      </w:pPr>
      <w:r>
        <w:rPr>
          <w:rFonts w:ascii="Arial" w:hAnsi="Arial" w:cs="Arial"/>
          <w:color w:val="000000"/>
          <w:sz w:val="18"/>
          <w:szCs w:val="18"/>
        </w:rPr>
        <w:t>Kadar je zahtevano dokazilo, ponudniku ni potrebno predložiti originala</w:t>
      </w:r>
      <w:r w:rsidR="00E629F7">
        <w:rPr>
          <w:rFonts w:ascii="Arial" w:hAnsi="Arial" w:cs="Arial"/>
          <w:color w:val="000000"/>
          <w:sz w:val="18"/>
          <w:szCs w:val="18"/>
        </w:rPr>
        <w:t xml:space="preserve"> (elektronsko podpisanega dokumenta)</w:t>
      </w:r>
      <w:r>
        <w:rPr>
          <w:rFonts w:ascii="Arial" w:hAnsi="Arial" w:cs="Arial"/>
          <w:color w:val="000000"/>
          <w:sz w:val="18"/>
          <w:szCs w:val="18"/>
        </w:rPr>
        <w:t>,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1EE96C6F" w14:textId="77777777" w:rsidR="00585A20" w:rsidRDefault="003273FA">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7BF1935F" w14:textId="77777777" w:rsidR="00585A20" w:rsidRDefault="003273FA">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585A20" w14:paraId="53DE0F9C" w14:textId="77777777">
        <w:tc>
          <w:tcPr>
            <w:tcW w:w="0" w:type="auto"/>
            <w:shd w:val="clear" w:color="auto" w:fill="000000"/>
            <w:tcMar>
              <w:top w:w="150" w:type="dxa"/>
              <w:bottom w:w="150" w:type="dxa"/>
            </w:tcMar>
            <w:vAlign w:val="center"/>
          </w:tcPr>
          <w:p w14:paraId="7DAF946D" w14:textId="77777777" w:rsidR="00585A20" w:rsidRDefault="003273FA">
            <w:r>
              <w:rPr>
                <w:rFonts w:ascii="Arial" w:hAnsi="Arial" w:cs="Arial"/>
                <w:b/>
                <w:bCs/>
                <w:color w:val="FFFFFF"/>
                <w:position w:val="-2"/>
                <w:sz w:val="18"/>
                <w:szCs w:val="18"/>
                <w:shd w:val="clear" w:color="auto" w:fill="000000"/>
              </w:rPr>
              <w:t>15. Ponudbena cena in plačilni pogoji</w:t>
            </w:r>
          </w:p>
        </w:tc>
      </w:tr>
    </w:tbl>
    <w:p w14:paraId="0909B0D0" w14:textId="77777777" w:rsidR="00585A20" w:rsidRDefault="003273FA">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53D0C692" w14:textId="77777777" w:rsidR="00585A20" w:rsidRDefault="003273FA">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 xml:space="preserve">V kolikor bo ponudnik v nasprotju s temi navodili ponudil zgolj popust na skupno ponudbeno vrednost, bo takšna ponudba zavrnjena, saj ponudbe v času po roku za predložitev ponudb ni več mogoče spreminjati v delu, ki se nanaša na vrednost posameznih postavk in </w:t>
      </w:r>
      <w:r>
        <w:rPr>
          <w:rFonts w:ascii="Arial" w:hAnsi="Arial" w:cs="Arial"/>
          <w:color w:val="000000"/>
          <w:sz w:val="18"/>
          <w:szCs w:val="18"/>
        </w:rPr>
        <w:lastRenderedPageBreak/>
        <w:t>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0B5EB2EC" w14:textId="77777777" w:rsidR="00585A20" w:rsidRDefault="003273FA">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4B02C015" w14:textId="77777777" w:rsidR="00585A20" w:rsidRDefault="003273FA">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438FAFE2" w14:textId="77777777" w:rsidR="00585A20" w:rsidRDefault="003273FA">
      <w:pPr>
        <w:spacing w:before="225" w:after="225" w:line="240" w:lineRule="auto"/>
        <w:jc w:val="both"/>
      </w:pPr>
      <w:r>
        <w:rPr>
          <w:rFonts w:ascii="Arial" w:hAnsi="Arial" w:cs="Arial"/>
          <w:color w:val="000000"/>
          <w:sz w:val="18"/>
          <w:szCs w:val="18"/>
        </w:rPr>
        <w:t>V obrazec ponudbe se vpiše končno ponudbeno vrednost.</w:t>
      </w:r>
    </w:p>
    <w:p w14:paraId="7A5B4B2A" w14:textId="77777777" w:rsidR="00585A20" w:rsidRDefault="003273FA">
      <w:pPr>
        <w:spacing w:before="225" w:after="225" w:line="240" w:lineRule="auto"/>
        <w:jc w:val="both"/>
      </w:pPr>
      <w:r>
        <w:rPr>
          <w:rFonts w:ascii="Arial" w:hAnsi="Arial" w:cs="Arial"/>
          <w:b/>
          <w:bCs/>
          <w:color w:val="000000"/>
          <w:sz w:val="18"/>
          <w:szCs w:val="18"/>
        </w:rPr>
        <w:t>Izvedena dela se bodo obračunala po načelu »obračun po dejanskih količinah, potrjenih s strani nadzornega organa«.</w:t>
      </w:r>
    </w:p>
    <w:p w14:paraId="1B5F70D6" w14:textId="77777777" w:rsidR="00585A20" w:rsidRDefault="003273FA">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potrebno ureditev gradbišča, kot so opozorilne table, deponija za gradbene odpadke ter vse manipulativne in ostale stroške (denimo zapore cest, potrebna dovoljenja za dela ipd.), ki jih bo imel ponudnik pri izvedbi predmeta javnega naročila.</w:t>
      </w:r>
    </w:p>
    <w:p w14:paraId="37788ED8" w14:textId="77777777" w:rsidR="00585A20" w:rsidRDefault="003273FA">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585A20" w14:paraId="696FB8E7" w14:textId="77777777">
        <w:tc>
          <w:tcPr>
            <w:tcW w:w="0" w:type="auto"/>
            <w:tcMar>
              <w:top w:w="0" w:type="auto"/>
              <w:bottom w:w="0" w:type="auto"/>
            </w:tcMar>
          </w:tcPr>
          <w:p w14:paraId="270CCACA"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30CC6473"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2C366B0B"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3EB5419D"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AA2FBDA"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69A4AF89"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6DEF16B3"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0846BB81"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1C93FBB0"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742B4EC6"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3C79F8D7"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2E4C3423"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C78E900"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058F6704" w14:textId="77777777" w:rsidR="00585A20" w:rsidRDefault="003273FA" w:rsidP="009D237D">
            <w:pPr>
              <w:numPr>
                <w:ilvl w:val="0"/>
                <w:numId w:val="17"/>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7E155573" w14:textId="77777777" w:rsidR="00585A20" w:rsidRDefault="003273FA">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137C0D53" w14:textId="77777777" w:rsidR="00585A20" w:rsidRDefault="003273FA">
      <w:pPr>
        <w:spacing w:before="225" w:after="225" w:line="240" w:lineRule="auto"/>
        <w:jc w:val="both"/>
      </w:pPr>
      <w:r>
        <w:rPr>
          <w:rFonts w:ascii="Arial" w:hAnsi="Arial" w:cs="Arial"/>
          <w:color w:val="000000"/>
          <w:sz w:val="18"/>
          <w:szCs w:val="18"/>
        </w:rPr>
        <w:lastRenderedPageBreak/>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1917D609" w14:textId="77777777" w:rsidR="00585A20" w:rsidRDefault="003273F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427AE98A" w14:textId="77777777" w:rsidR="00585A20" w:rsidRDefault="003273FA">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585A20" w14:paraId="3A79C0E7" w14:textId="77777777">
        <w:tc>
          <w:tcPr>
            <w:tcW w:w="0" w:type="auto"/>
            <w:shd w:val="clear" w:color="auto" w:fill="000000"/>
            <w:tcMar>
              <w:top w:w="150" w:type="dxa"/>
              <w:bottom w:w="150" w:type="dxa"/>
            </w:tcMar>
            <w:vAlign w:val="center"/>
          </w:tcPr>
          <w:p w14:paraId="005E3DE9" w14:textId="77777777" w:rsidR="00585A20" w:rsidRDefault="003273FA">
            <w:r>
              <w:rPr>
                <w:rFonts w:ascii="Arial" w:hAnsi="Arial" w:cs="Arial"/>
                <w:b/>
                <w:bCs/>
                <w:color w:val="FFFFFF"/>
                <w:position w:val="-2"/>
                <w:sz w:val="18"/>
                <w:szCs w:val="18"/>
                <w:shd w:val="clear" w:color="auto" w:fill="000000"/>
              </w:rPr>
              <w:t>16. Veljavnost ponudbe</w:t>
            </w:r>
          </w:p>
        </w:tc>
      </w:tr>
    </w:tbl>
    <w:p w14:paraId="6BEA2CAB" w14:textId="4AA6DEA3" w:rsidR="00585A20" w:rsidRDefault="003273FA">
      <w:pPr>
        <w:spacing w:before="225" w:after="225" w:line="240" w:lineRule="auto"/>
        <w:jc w:val="both"/>
      </w:pPr>
      <w:r>
        <w:rPr>
          <w:rFonts w:ascii="Arial" w:hAnsi="Arial" w:cs="Arial"/>
          <w:color w:val="000000"/>
          <w:sz w:val="18"/>
          <w:szCs w:val="18"/>
        </w:rPr>
        <w:t xml:space="preserve">Ponudba velja najmanj </w:t>
      </w:r>
      <w:r w:rsidR="00813A11">
        <w:rPr>
          <w:rFonts w:ascii="Arial" w:hAnsi="Arial" w:cs="Arial"/>
          <w:color w:val="000000"/>
          <w:sz w:val="18"/>
          <w:szCs w:val="18"/>
        </w:rPr>
        <w:t>1</w:t>
      </w:r>
      <w:r w:rsidR="004A4381">
        <w:rPr>
          <w:rFonts w:ascii="Arial" w:hAnsi="Arial" w:cs="Arial"/>
          <w:color w:val="000000"/>
          <w:sz w:val="18"/>
          <w:szCs w:val="18"/>
        </w:rPr>
        <w:t>5</w:t>
      </w:r>
      <w:r w:rsidR="00813A11">
        <w:rPr>
          <w:rFonts w:ascii="Arial" w:hAnsi="Arial" w:cs="Arial"/>
          <w:color w:val="000000"/>
          <w:sz w:val="18"/>
          <w:szCs w:val="18"/>
        </w:rPr>
        <w:t>0</w:t>
      </w:r>
      <w:r>
        <w:rPr>
          <w:rFonts w:ascii="Arial" w:hAnsi="Arial" w:cs="Arial"/>
          <w:color w:val="000000"/>
          <w:sz w:val="18"/>
          <w:szCs w:val="18"/>
        </w:rPr>
        <w:t xml:space="preserve"> dni od roka za predložitev ponudb. </w:t>
      </w:r>
    </w:p>
    <w:p w14:paraId="11C080AE" w14:textId="77777777" w:rsidR="00585A20" w:rsidRDefault="003273FA">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585A20" w14:paraId="46ECAF21" w14:textId="77777777">
        <w:tc>
          <w:tcPr>
            <w:tcW w:w="0" w:type="auto"/>
            <w:shd w:val="clear" w:color="auto" w:fill="000000"/>
            <w:tcMar>
              <w:top w:w="150" w:type="dxa"/>
              <w:bottom w:w="150" w:type="dxa"/>
            </w:tcMar>
            <w:vAlign w:val="center"/>
          </w:tcPr>
          <w:p w14:paraId="21153DB3" w14:textId="77777777" w:rsidR="00585A20" w:rsidRDefault="003273FA">
            <w:r>
              <w:rPr>
                <w:rFonts w:ascii="Arial" w:hAnsi="Arial" w:cs="Arial"/>
                <w:b/>
                <w:bCs/>
                <w:color w:val="FFFFFF"/>
                <w:position w:val="-2"/>
                <w:sz w:val="18"/>
                <w:szCs w:val="18"/>
                <w:shd w:val="clear" w:color="auto" w:fill="000000"/>
              </w:rPr>
              <w:t>17. Pravno varstvo</w:t>
            </w:r>
          </w:p>
        </w:tc>
      </w:tr>
    </w:tbl>
    <w:p w14:paraId="01075A30" w14:textId="77777777" w:rsidR="00585A20" w:rsidRDefault="003273FA">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121B84B5" w14:textId="77777777" w:rsidR="00585A20" w:rsidRDefault="003273FA">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44BEE01B" w14:textId="77777777" w:rsidR="00585A20" w:rsidRDefault="003273FA">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69A854AB" w14:textId="77777777" w:rsidR="00585A20" w:rsidRDefault="003273FA">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79C51902" w14:textId="77777777" w:rsidR="00585A20" w:rsidRDefault="003273FA">
      <w:pPr>
        <w:spacing w:before="225" w:after="225" w:line="240" w:lineRule="auto"/>
        <w:jc w:val="both"/>
      </w:pPr>
      <w:r>
        <w:rPr>
          <w:rFonts w:ascii="Arial" w:hAnsi="Arial" w:cs="Arial"/>
          <w:color w:val="000000"/>
          <w:sz w:val="18"/>
          <w:szCs w:val="18"/>
        </w:rPr>
        <w:t>Vlagatelj mora zahtevku za revizijo zoper vsebino razpisne dokumentacije ali vsebino objave priložiti pot</w:t>
      </w:r>
      <w:r w:rsidR="00E04007">
        <w:rPr>
          <w:rFonts w:ascii="Arial" w:hAnsi="Arial" w:cs="Arial"/>
          <w:color w:val="000000"/>
          <w:sz w:val="18"/>
          <w:szCs w:val="18"/>
        </w:rPr>
        <w:t>rdilo o plačilu takse v višini 4</w:t>
      </w:r>
      <w:r>
        <w:rPr>
          <w:rFonts w:ascii="Arial" w:hAnsi="Arial" w:cs="Arial"/>
          <w:color w:val="000000"/>
          <w:sz w:val="18"/>
          <w:szCs w:val="18"/>
        </w:rPr>
        <w:t>.000,00 EUR.</w:t>
      </w:r>
    </w:p>
    <w:p w14:paraId="195D495B" w14:textId="77777777" w:rsidR="00585A20" w:rsidRDefault="003273FA">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w:t>
      </w:r>
    </w:p>
    <w:p w14:paraId="2AD3E3A1" w14:textId="77777777" w:rsidR="00585A20" w:rsidRDefault="003273FA">
      <w:pPr>
        <w:spacing w:before="225" w:after="225" w:line="240" w:lineRule="auto"/>
        <w:jc w:val="both"/>
      </w:pPr>
      <w:r>
        <w:rPr>
          <w:rFonts w:ascii="Arial" w:hAnsi="Arial" w:cs="Arial"/>
          <w:color w:val="000000"/>
          <w:sz w:val="18"/>
          <w:szCs w:val="18"/>
        </w:rPr>
        <w:t>http://www.djn.mju.gov.si/sistem-javnega-narocanja/pravno-varstvo</w:t>
      </w:r>
    </w:p>
    <w:p w14:paraId="1DD05A7A" w14:textId="77777777" w:rsidR="00585A20" w:rsidRDefault="003273FA">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5D2BBCA1" w14:textId="77777777" w:rsidR="00585A20" w:rsidRDefault="003273FA">
      <w:pPr>
        <w:spacing w:before="225" w:after="225" w:line="240" w:lineRule="auto"/>
        <w:jc w:val="both"/>
      </w:pPr>
      <w:r>
        <w:rPr>
          <w:rFonts w:ascii="Arial" w:hAnsi="Arial" w:cs="Arial"/>
          <w:color w:val="000000"/>
          <w:sz w:val="18"/>
          <w:szCs w:val="18"/>
        </w:rPr>
        <w:t>Zahtevek za revizijo se lahko vloži v roku iz 25. člena ZPVPJN.</w:t>
      </w:r>
    </w:p>
    <w:p w14:paraId="71F0632C" w14:textId="77777777" w:rsidR="00585A20" w:rsidRDefault="003273FA">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2E198466" w14:textId="77777777" w:rsidR="00585A20" w:rsidRDefault="00585A20">
      <w:pPr>
        <w:sectPr w:rsidR="00585A20" w:rsidSect="00D931BF">
          <w:pgSz w:w="11906" w:h="16838"/>
          <w:pgMar w:top="1418" w:right="1418" w:bottom="1418" w:left="1418" w:header="567" w:footer="680" w:gutter="0"/>
          <w:cols w:space="708"/>
          <w:docGrid w:linePitch="360"/>
        </w:sectPr>
      </w:pPr>
    </w:p>
    <w:p w14:paraId="23F908CF" w14:textId="77777777" w:rsidR="0036179D" w:rsidRPr="00A820C7"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23D3B92E" w14:textId="77777777" w:rsidR="0036179D" w:rsidRDefault="0036179D" w:rsidP="0036179D">
      <w:pPr>
        <w:rPr>
          <w:rFonts w:ascii="Arial" w:hAnsi="Arial" w:cs="Arial"/>
          <w:sz w:val="18"/>
          <w:szCs w:val="18"/>
        </w:rPr>
      </w:pPr>
    </w:p>
    <w:p w14:paraId="0C73D43C" w14:textId="77777777" w:rsidR="00585A20" w:rsidRDefault="003273FA">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52A1AFF4" w14:textId="77777777" w:rsidR="00585A20" w:rsidRDefault="003273FA">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585A20" w14:paraId="067EDB39"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7F949" w14:textId="77777777" w:rsidR="00585A20" w:rsidRDefault="003273FA">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53309A" w14:textId="77777777" w:rsidR="00585A20" w:rsidRDefault="003273FA">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7C3793" w14:textId="77777777" w:rsidR="006D0538" w:rsidRDefault="006D0538" w:rsidP="004A4381">
            <w:pPr>
              <w:spacing w:before="135" w:after="135"/>
              <w:jc w:val="center"/>
              <w:textAlignment w:val="center"/>
              <w:rPr>
                <w:rFonts w:ascii="Arial" w:hAnsi="Arial" w:cs="Arial"/>
                <w:color w:val="000000"/>
                <w:position w:val="-2"/>
                <w:sz w:val="18"/>
                <w:szCs w:val="18"/>
              </w:rPr>
            </w:pPr>
            <w:r>
              <w:rPr>
                <w:rFonts w:ascii="Arial" w:hAnsi="Arial" w:cs="Arial"/>
                <w:color w:val="000000"/>
                <w:position w:val="-2"/>
                <w:sz w:val="18"/>
                <w:szCs w:val="18"/>
              </w:rPr>
              <w:t>Ponudnik, ki bo ponudnik najnižjo ponudbeno ceno, bo v okviru merila prejel 100 točk. Upošteva se ponudbena cena brez DDV, kot izhaja iz obrazca Ponudba.</w:t>
            </w:r>
          </w:p>
          <w:p w14:paraId="2B6CBBA6" w14:textId="77777777" w:rsidR="006D0538" w:rsidRDefault="006D0538" w:rsidP="004A4381">
            <w:pPr>
              <w:spacing w:before="135" w:after="135"/>
              <w:jc w:val="center"/>
              <w:textAlignment w:val="center"/>
              <w:rPr>
                <w:rFonts w:ascii="Arial" w:hAnsi="Arial" w:cs="Arial"/>
                <w:color w:val="000000"/>
                <w:position w:val="-2"/>
                <w:sz w:val="18"/>
                <w:szCs w:val="18"/>
              </w:rPr>
            </w:pPr>
            <w:r>
              <w:rPr>
                <w:rFonts w:ascii="Arial" w:hAnsi="Arial" w:cs="Arial"/>
                <w:color w:val="000000"/>
                <w:position w:val="-2"/>
                <w:sz w:val="18"/>
                <w:szCs w:val="18"/>
              </w:rPr>
              <w:t>Ostali ponudniki prejmejo točke po sledeči formuli:</w:t>
            </w:r>
          </w:p>
          <w:p w14:paraId="0567A075" w14:textId="77777777" w:rsidR="006D0538" w:rsidRDefault="006D0538" w:rsidP="00320B6E">
            <w:pPr>
              <w:spacing w:before="135" w:after="135"/>
              <w:jc w:val="center"/>
              <w:textAlignment w:val="center"/>
              <w:rPr>
                <w:rFonts w:ascii="Arial" w:hAnsi="Arial" w:cs="Arial"/>
                <w:color w:val="000000"/>
                <w:position w:val="-3"/>
                <w:sz w:val="16"/>
                <w:szCs w:val="16"/>
                <w:vertAlign w:val="subscript"/>
              </w:rPr>
            </w:pPr>
            <w:r>
              <w:rPr>
                <w:rFonts w:ascii="Arial" w:hAnsi="Arial" w:cs="Arial"/>
                <w:color w:val="000000"/>
                <w:position w:val="-2"/>
                <w:sz w:val="18"/>
                <w:szCs w:val="18"/>
              </w:rPr>
              <w:t>M1</w:t>
            </w:r>
            <w:r>
              <w:rPr>
                <w:rFonts w:ascii="Arial" w:hAnsi="Arial" w:cs="Arial"/>
                <w:color w:val="000000"/>
                <w:position w:val="-3"/>
                <w:sz w:val="16"/>
                <w:szCs w:val="16"/>
                <w:vertAlign w:val="subscript"/>
              </w:rPr>
              <w:t>(x)</w:t>
            </w:r>
            <w:r>
              <w:rPr>
                <w:rFonts w:ascii="Arial" w:hAnsi="Arial" w:cs="Arial"/>
                <w:color w:val="000000"/>
                <w:position w:val="-2"/>
                <w:sz w:val="18"/>
                <w:szCs w:val="18"/>
              </w:rPr>
              <w:t> = (C</w:t>
            </w:r>
            <w:r>
              <w:rPr>
                <w:rFonts w:ascii="Arial" w:hAnsi="Arial" w:cs="Arial"/>
                <w:color w:val="000000"/>
                <w:position w:val="-3"/>
                <w:sz w:val="16"/>
                <w:szCs w:val="16"/>
                <w:vertAlign w:val="subscript"/>
              </w:rPr>
              <w:t>(min)</w:t>
            </w:r>
            <w:r>
              <w:rPr>
                <w:rFonts w:ascii="Arial" w:hAnsi="Arial" w:cs="Arial"/>
                <w:color w:val="000000"/>
                <w:position w:val="-2"/>
                <w:sz w:val="18"/>
                <w:szCs w:val="18"/>
              </w:rPr>
              <w:t> / C</w:t>
            </w:r>
            <w:r>
              <w:rPr>
                <w:rFonts w:ascii="Arial" w:hAnsi="Arial" w:cs="Arial"/>
                <w:color w:val="000000"/>
                <w:position w:val="-3"/>
                <w:sz w:val="16"/>
                <w:szCs w:val="16"/>
                <w:vertAlign w:val="subscript"/>
              </w:rPr>
              <w:t>(x)</w:t>
            </w:r>
            <w:r>
              <w:rPr>
                <w:rFonts w:ascii="Arial" w:hAnsi="Arial" w:cs="Arial"/>
                <w:color w:val="000000"/>
                <w:position w:val="-2"/>
                <w:sz w:val="18"/>
                <w:szCs w:val="18"/>
              </w:rPr>
              <w:t> )* M1</w:t>
            </w:r>
            <w:r>
              <w:rPr>
                <w:rFonts w:ascii="Arial" w:hAnsi="Arial" w:cs="Arial"/>
                <w:color w:val="000000"/>
                <w:position w:val="-3"/>
                <w:sz w:val="16"/>
                <w:szCs w:val="16"/>
                <w:vertAlign w:val="subscript"/>
              </w:rPr>
              <w:t>(max)</w:t>
            </w:r>
          </w:p>
          <w:p w14:paraId="7383511D" w14:textId="77777777" w:rsidR="006D0538" w:rsidRDefault="006D0538" w:rsidP="00320B6E">
            <w:pPr>
              <w:spacing w:before="135" w:after="135"/>
              <w:jc w:val="center"/>
              <w:textAlignment w:val="center"/>
            </w:pPr>
          </w:p>
          <w:p w14:paraId="0FCBB09C" w14:textId="77777777" w:rsidR="006D0538" w:rsidRDefault="006D0538" w:rsidP="004A4381">
            <w:pPr>
              <w:spacing w:before="135" w:after="135"/>
              <w:jc w:val="center"/>
              <w:textAlignment w:val="center"/>
            </w:pPr>
            <w:r>
              <w:rPr>
                <w:rFonts w:ascii="Arial" w:hAnsi="Arial" w:cs="Arial"/>
                <w:color w:val="000000"/>
                <w:position w:val="-2"/>
                <w:sz w:val="18"/>
                <w:szCs w:val="18"/>
              </w:rPr>
              <w:t>M1</w:t>
            </w:r>
            <w:r>
              <w:rPr>
                <w:rFonts w:ascii="Arial" w:hAnsi="Arial" w:cs="Arial"/>
                <w:color w:val="000000"/>
                <w:position w:val="-3"/>
                <w:sz w:val="16"/>
                <w:szCs w:val="16"/>
                <w:vertAlign w:val="subscript"/>
              </w:rPr>
              <w:t>(x)</w:t>
            </w:r>
            <w:r>
              <w:rPr>
                <w:rFonts w:ascii="Arial" w:hAnsi="Arial" w:cs="Arial"/>
                <w:color w:val="000000"/>
                <w:position w:val="-2"/>
                <w:sz w:val="18"/>
                <w:szCs w:val="18"/>
              </w:rPr>
              <w:t> = doseženo število točk posamezne ponudbe po tem merilu</w:t>
            </w:r>
          </w:p>
          <w:p w14:paraId="144319E1" w14:textId="77777777" w:rsidR="006D0538" w:rsidRDefault="006D0538" w:rsidP="004A4381">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(min)</w:t>
            </w:r>
            <w:r>
              <w:rPr>
                <w:rFonts w:ascii="Arial" w:hAnsi="Arial" w:cs="Arial"/>
                <w:color w:val="000000"/>
                <w:position w:val="-2"/>
                <w:sz w:val="18"/>
                <w:szCs w:val="18"/>
              </w:rPr>
              <w:t> = najnižja ponudbena vrednost</w:t>
            </w:r>
          </w:p>
          <w:p w14:paraId="6D4491F8" w14:textId="77777777" w:rsidR="006D0538" w:rsidRDefault="006D0538" w:rsidP="004A4381">
            <w:pPr>
              <w:spacing w:before="135" w:after="135"/>
              <w:jc w:val="center"/>
              <w:textAlignment w:val="center"/>
            </w:pPr>
            <w:r>
              <w:rPr>
                <w:rFonts w:ascii="Arial" w:hAnsi="Arial" w:cs="Arial"/>
                <w:color w:val="000000"/>
                <w:position w:val="-2"/>
                <w:sz w:val="18"/>
                <w:szCs w:val="18"/>
              </w:rPr>
              <w:t>C</w:t>
            </w:r>
            <w:r>
              <w:rPr>
                <w:rFonts w:ascii="Arial" w:hAnsi="Arial" w:cs="Arial"/>
                <w:color w:val="000000"/>
                <w:position w:val="-3"/>
                <w:sz w:val="16"/>
                <w:szCs w:val="16"/>
                <w:vertAlign w:val="subscript"/>
              </w:rPr>
              <w:t>(x)</w:t>
            </w:r>
            <w:r>
              <w:rPr>
                <w:rFonts w:ascii="Arial" w:hAnsi="Arial" w:cs="Arial"/>
                <w:color w:val="000000"/>
                <w:position w:val="-2"/>
                <w:sz w:val="18"/>
                <w:szCs w:val="18"/>
              </w:rPr>
              <w:t> = ponudbena vrednost posameznega ponudnika</w:t>
            </w:r>
          </w:p>
          <w:p w14:paraId="7AA0D100" w14:textId="77777777" w:rsidR="00585A20" w:rsidRDefault="006D0538" w:rsidP="004A4381">
            <w:pPr>
              <w:jc w:val="center"/>
              <w:textAlignment w:val="center"/>
            </w:pPr>
            <w:r>
              <w:rPr>
                <w:rFonts w:ascii="Arial" w:hAnsi="Arial" w:cs="Arial"/>
                <w:color w:val="000000"/>
                <w:position w:val="-2"/>
                <w:sz w:val="18"/>
                <w:szCs w:val="18"/>
              </w:rPr>
              <w:t>M1</w:t>
            </w:r>
            <w:r>
              <w:rPr>
                <w:rFonts w:ascii="Arial" w:hAnsi="Arial" w:cs="Arial"/>
                <w:color w:val="000000"/>
                <w:position w:val="-3"/>
                <w:sz w:val="16"/>
                <w:szCs w:val="16"/>
                <w:vertAlign w:val="subscript"/>
              </w:rPr>
              <w:t>(max)</w:t>
            </w:r>
            <w:r>
              <w:rPr>
                <w:rFonts w:ascii="Arial" w:hAnsi="Arial" w:cs="Arial"/>
                <w:color w:val="000000"/>
                <w:position w:val="-2"/>
                <w:sz w:val="18"/>
                <w:szCs w:val="18"/>
              </w:rPr>
              <w:t> = maksimalno število točk po merilu M1 (100 točk)</w:t>
            </w:r>
          </w:p>
        </w:tc>
      </w:tr>
    </w:tbl>
    <w:p w14:paraId="4BACD4AD" w14:textId="77777777" w:rsidR="00585A20" w:rsidRDefault="003273FA">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4067C8D0" w14:textId="77777777" w:rsidR="0036179D" w:rsidRPr="00C25086" w:rsidRDefault="0036179D" w:rsidP="0036179D"/>
    <w:p w14:paraId="688FB6D7" w14:textId="77777777" w:rsidR="00585A20" w:rsidRDefault="00585A20">
      <w:pPr>
        <w:sectPr w:rsidR="00585A20" w:rsidSect="00D931BF">
          <w:pgSz w:w="11906" w:h="16838"/>
          <w:pgMar w:top="1418" w:right="1418" w:bottom="1418" w:left="1418" w:header="567" w:footer="680" w:gutter="0"/>
          <w:cols w:space="708"/>
          <w:docGrid w:linePitch="360"/>
        </w:sectPr>
      </w:pPr>
    </w:p>
    <w:p w14:paraId="6C6649CB" w14:textId="77777777" w:rsidR="006975C6" w:rsidRPr="00563971" w:rsidRDefault="003273FA" w:rsidP="0036179D">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2B29DBF8" w14:textId="77777777" w:rsidR="00585A20" w:rsidRDefault="003273FA">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7FE8903B" w14:textId="77777777" w:rsidR="00585A20" w:rsidRDefault="003273FA">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585A20" w14:paraId="4154799D"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17F23128" w14:textId="77777777" w:rsidR="00585A20" w:rsidRDefault="003273FA">
            <w:r>
              <w:rPr>
                <w:rFonts w:ascii="Arial" w:hAnsi="Arial" w:cs="Arial"/>
                <w:color w:val="FFFFFF"/>
                <w:position w:val="-2"/>
                <w:sz w:val="18"/>
                <w:szCs w:val="18"/>
              </w:rPr>
              <w:t>Razlogi za izključitev</w:t>
            </w:r>
          </w:p>
        </w:tc>
      </w:tr>
    </w:tbl>
    <w:p w14:paraId="60CA4AB5"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5E7430AA"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BA0F751" w14:textId="77777777" w:rsidR="00585A20" w:rsidRDefault="003273F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3CB809" w14:textId="77777777" w:rsidR="00585A20" w:rsidRDefault="003273F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96D3AC4" w14:textId="77777777" w:rsidR="00585A20" w:rsidRDefault="003273F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85A20" w14:paraId="75FF831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7BE431"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902DA6" w14:textId="77777777" w:rsidR="00320B6E" w:rsidRPr="00694844" w:rsidRDefault="00320B6E" w:rsidP="00320B6E">
            <w:pPr>
              <w:spacing w:before="135" w:after="135"/>
              <w:jc w:val="both"/>
              <w:textAlignment w:val="center"/>
            </w:pPr>
            <w:r>
              <w:rPr>
                <w:rFonts w:ascii="Arial" w:hAnsi="Arial" w:cs="Arial"/>
                <w:color w:val="000000"/>
                <w:position w:val="-2"/>
                <w:sz w:val="18"/>
                <w:szCs w:val="18"/>
              </w:rPr>
              <w:t>Izpolnjen in podpisan Obrazec  KROVNA IZJAVA in ESPD.</w:t>
            </w:r>
          </w:p>
          <w:p w14:paraId="592EDDCA" w14:textId="41771105" w:rsidR="00585A20" w:rsidRDefault="00320B6E">
            <w:pPr>
              <w:spacing w:before="135" w:after="135"/>
              <w:jc w:val="both"/>
              <w:textAlignment w:val="center"/>
            </w:pPr>
            <w:r>
              <w:rPr>
                <w:rFonts w:ascii="Arial" w:hAnsi="Arial" w:cs="Arial"/>
                <w:color w:val="000000"/>
                <w:position w:val="-2"/>
                <w:sz w:val="18"/>
                <w:szCs w:val="18"/>
              </w:rPr>
              <w:t>Naročnik bo v fazi pregledovanja ponudb od ponudnikov zahteval predložitev dokazil skladno z določilom 77. člena ZJN-3, iz katerih bo izhajalo, ali je na rok za oddajo ponudb podan razlog za izključitev ponudnika.</w:t>
            </w:r>
          </w:p>
        </w:tc>
      </w:tr>
      <w:tr w:rsidR="00585A20" w14:paraId="6E3BC39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5615F3"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94F574" w14:textId="77777777" w:rsidR="00585A20" w:rsidRDefault="003273F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60992560" w14:textId="77777777" w:rsidR="00585A20" w:rsidRDefault="003273F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585A20" w14:paraId="48543D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CB7165"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FBED5B" w14:textId="77777777" w:rsidR="00320B6E" w:rsidRDefault="00320B6E" w:rsidP="00320B6E">
            <w:pPr>
              <w:spacing w:before="135" w:after="135"/>
              <w:jc w:val="both"/>
              <w:textAlignment w:val="center"/>
            </w:pPr>
            <w:r>
              <w:rPr>
                <w:rFonts w:ascii="Arial" w:hAnsi="Arial" w:cs="Arial"/>
                <w:color w:val="000000"/>
                <w:position w:val="-2"/>
                <w:sz w:val="18"/>
                <w:szCs w:val="18"/>
              </w:rPr>
              <w:t>MORAJO izpolnjevati pogoj</w:t>
            </w:r>
          </w:p>
          <w:p w14:paraId="50CDA9D4" w14:textId="77777777" w:rsidR="00320B6E" w:rsidRDefault="00320B6E" w:rsidP="00320B6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  KROVNA IZJAVA in ESPD.</w:t>
            </w:r>
          </w:p>
          <w:p w14:paraId="21F4D320" w14:textId="492A79C7" w:rsidR="00585A20" w:rsidRDefault="00320B6E">
            <w:pPr>
              <w:spacing w:before="135" w:after="135"/>
              <w:jc w:val="both"/>
              <w:textAlignment w:val="center"/>
            </w:pPr>
            <w:r>
              <w:rPr>
                <w:rFonts w:ascii="Arial" w:hAnsi="Arial" w:cs="Arial"/>
                <w:color w:val="000000"/>
                <w:position w:val="-2"/>
                <w:sz w:val="18"/>
                <w:szCs w:val="18"/>
              </w:rPr>
              <w:t>Naročnik bo v fazi pregledovanja ponudb od gospodarskega subjekta zahteval predložitev dokazil skladno z določilom 77. člena ZJN-3, iz katerih bo izhajalo, ali je na rok za oddajo ponudb podan razlog za izključitev.</w:t>
            </w:r>
          </w:p>
        </w:tc>
      </w:tr>
      <w:tr w:rsidR="00585A20" w14:paraId="6C5E23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CD1C82"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043A5F" w14:textId="77777777" w:rsidR="00320B6E" w:rsidRDefault="00320B6E" w:rsidP="00320B6E">
            <w:pPr>
              <w:spacing w:before="135" w:after="135"/>
              <w:jc w:val="both"/>
              <w:textAlignment w:val="center"/>
            </w:pPr>
            <w:r>
              <w:rPr>
                <w:rFonts w:ascii="Arial" w:hAnsi="Arial" w:cs="Arial"/>
                <w:color w:val="000000"/>
                <w:position w:val="-2"/>
                <w:sz w:val="18"/>
                <w:szCs w:val="18"/>
              </w:rPr>
              <w:t>MORAJO izpolnjevati pogoj</w:t>
            </w:r>
          </w:p>
          <w:p w14:paraId="6F403529" w14:textId="77777777" w:rsidR="00320B6E" w:rsidRDefault="00320B6E" w:rsidP="00320B6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ESDP in izpolnjen in podpisan Obrazec Izjava pooblaščene osebe podizvajalca v zvezi z izpolnjevanjem obveznih pogojev za podizvajalce.</w:t>
            </w:r>
          </w:p>
          <w:p w14:paraId="0D446041" w14:textId="77777777" w:rsidR="00320B6E" w:rsidRDefault="00320B6E" w:rsidP="00320B6E">
            <w:pPr>
              <w:spacing w:before="135" w:after="135"/>
              <w:jc w:val="both"/>
              <w:textAlignment w:val="center"/>
            </w:pPr>
            <w:r>
              <w:rPr>
                <w:rFonts w:ascii="Arial" w:hAnsi="Arial" w:cs="Arial"/>
                <w:color w:val="000000"/>
                <w:position w:val="-2"/>
                <w:sz w:val="18"/>
                <w:szCs w:val="18"/>
              </w:rPr>
              <w:lastRenderedPageBreak/>
              <w:t>Naročnik bo v fazi pregledovanja ponudb od gospodarskega subjekta zahteval predložitev dokazil skladno z določilom 77. člena ZJN-3, iz katerih bo izhajalo, ali je na rok za oddajo ponudb podan razlog za izključitev.</w:t>
            </w:r>
          </w:p>
          <w:p w14:paraId="69E409F0" w14:textId="41136217" w:rsidR="00585A20" w:rsidRDefault="00320B6E">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72826510"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1978FFD6"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F6C0DE0" w14:textId="77777777" w:rsidR="00585A20" w:rsidRDefault="003273F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5D15FA" w14:textId="77777777" w:rsidR="00585A20" w:rsidRDefault="003273F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7120FC39" w14:textId="77777777" w:rsidR="00585A20" w:rsidRDefault="003273F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85A20" w14:paraId="063F9EE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FB6239"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4085D" w14:textId="77777777" w:rsidR="00585A20" w:rsidRDefault="003273FA">
            <w:pPr>
              <w:spacing w:before="135" w:after="135"/>
              <w:jc w:val="both"/>
              <w:textAlignment w:val="center"/>
            </w:pPr>
            <w:r>
              <w:rPr>
                <w:rFonts w:ascii="Arial" w:hAnsi="Arial" w:cs="Arial"/>
                <w:color w:val="000000"/>
                <w:position w:val="-2"/>
                <w:sz w:val="18"/>
                <w:szCs w:val="18"/>
              </w:rPr>
              <w:t xml:space="preserve">Izpolnjen in podpisan Obrazec  KROVNA IZJAVA </w:t>
            </w:r>
            <w:r w:rsidR="001F5B4E">
              <w:rPr>
                <w:rFonts w:ascii="Arial" w:hAnsi="Arial" w:cs="Arial"/>
                <w:color w:val="000000"/>
                <w:position w:val="-2"/>
                <w:sz w:val="18"/>
                <w:szCs w:val="18"/>
              </w:rPr>
              <w:t>in</w:t>
            </w:r>
            <w:r>
              <w:rPr>
                <w:rFonts w:ascii="Arial" w:hAnsi="Arial" w:cs="Arial"/>
                <w:color w:val="000000"/>
                <w:position w:val="-2"/>
                <w:sz w:val="18"/>
                <w:szCs w:val="18"/>
              </w:rPr>
              <w:t xml:space="preserve"> ESPD.</w:t>
            </w:r>
          </w:p>
          <w:p w14:paraId="33F1A197" w14:textId="77777777" w:rsidR="00585A20" w:rsidRDefault="003273FA">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57D0F479" w14:textId="77777777" w:rsidR="00585A20" w:rsidRDefault="003273FA">
            <w:pPr>
              <w:spacing w:before="135" w:after="135"/>
              <w:jc w:val="both"/>
              <w:textAlignment w:val="center"/>
            </w:pPr>
            <w:r>
              <w:rPr>
                <w:rFonts w:ascii="Arial" w:hAnsi="Arial" w:cs="Arial"/>
                <w:color w:val="000000"/>
                <w:position w:val="-2"/>
                <w:sz w:val="18"/>
                <w:szCs w:val="18"/>
              </w:rPr>
              <w:t>V kolikor bo gospodarski subjekt predložil zgolj Obrazec KROVNA IZJAVA ali ESPD, bo naročnik potrdilo Finančne uprave RS pridobil sam.</w:t>
            </w:r>
          </w:p>
        </w:tc>
      </w:tr>
      <w:tr w:rsidR="00585A20" w14:paraId="0386BFD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BFA855"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A9A95C" w14:textId="77777777" w:rsidR="00585A20" w:rsidRDefault="003273F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7D2F827" w14:textId="77777777" w:rsidR="00585A20" w:rsidRDefault="003273F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85A20" w14:paraId="28739E2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7991FC"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E26150"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0CBC2211" w14:textId="77777777" w:rsidR="00585A20" w:rsidRDefault="003273FA">
            <w:pPr>
              <w:spacing w:before="135" w:after="135"/>
              <w:jc w:val="both"/>
              <w:textAlignment w:val="center"/>
            </w:pPr>
            <w:r>
              <w:rPr>
                <w:rFonts w:ascii="Arial" w:hAnsi="Arial" w:cs="Arial"/>
                <w:color w:val="000000"/>
                <w:position w:val="-2"/>
                <w:sz w:val="18"/>
                <w:szCs w:val="18"/>
              </w:rPr>
              <w:t>Izpolnjen in podpisan Obrazec  KROVNA IZJAVA</w:t>
            </w:r>
            <w:r w:rsidR="001F5B4E">
              <w:rPr>
                <w:rFonts w:ascii="Arial" w:hAnsi="Arial" w:cs="Arial"/>
                <w:color w:val="000000"/>
                <w:position w:val="-2"/>
                <w:sz w:val="18"/>
                <w:szCs w:val="18"/>
              </w:rPr>
              <w:t xml:space="preserve"> in ESPD</w:t>
            </w:r>
            <w:r>
              <w:rPr>
                <w:rFonts w:ascii="Arial" w:hAnsi="Arial" w:cs="Arial"/>
                <w:color w:val="000000"/>
                <w:position w:val="-2"/>
                <w:sz w:val="18"/>
                <w:szCs w:val="18"/>
              </w:rPr>
              <w:t>.</w:t>
            </w:r>
          </w:p>
        </w:tc>
      </w:tr>
      <w:tr w:rsidR="00585A20" w14:paraId="71F7F0E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86E594"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224D70"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2F01801B" w14:textId="77777777" w:rsidR="00585A20" w:rsidRDefault="003273F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r w:rsidR="001F5B4E">
              <w:rPr>
                <w:rFonts w:ascii="Arial" w:hAnsi="Arial" w:cs="Arial"/>
                <w:color w:val="000000"/>
                <w:position w:val="-2"/>
                <w:sz w:val="18"/>
                <w:szCs w:val="18"/>
              </w:rPr>
              <w:t xml:space="preserve"> in ESPD.</w:t>
            </w:r>
          </w:p>
          <w:p w14:paraId="679C4B0C" w14:textId="77777777" w:rsidR="00585A20" w:rsidRDefault="003273F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4FE11306"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4CBFFF08"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8A3B004" w14:textId="77777777" w:rsidR="00585A20" w:rsidRDefault="003273FA">
            <w:pPr>
              <w:jc w:val="center"/>
            </w:pPr>
            <w:r>
              <w:rPr>
                <w:rFonts w:ascii="Arial" w:hAnsi="Arial" w:cs="Arial"/>
                <w:b/>
                <w:bCs/>
                <w:color w:val="FFFFFF"/>
                <w:position w:val="-2"/>
                <w:sz w:val="18"/>
                <w:szCs w:val="18"/>
              </w:rPr>
              <w:lastRenderedPageBreak/>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A42CF9" w14:textId="77777777" w:rsidR="00585A20" w:rsidRDefault="003273FA">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575E03AE" w14:textId="77777777" w:rsidR="00585A20" w:rsidRDefault="003273F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85A20" w14:paraId="0EC63A5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A7A10E"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DA9D68" w14:textId="77777777" w:rsidR="00585A20" w:rsidRDefault="003273FA">
            <w:pPr>
              <w:spacing w:before="135" w:after="135"/>
              <w:jc w:val="both"/>
              <w:textAlignment w:val="center"/>
            </w:pPr>
            <w:r>
              <w:rPr>
                <w:rFonts w:ascii="Arial" w:hAnsi="Arial" w:cs="Arial"/>
                <w:color w:val="000000"/>
                <w:position w:val="-2"/>
                <w:sz w:val="18"/>
                <w:szCs w:val="18"/>
              </w:rPr>
              <w:t xml:space="preserve">Izpolnjen in podpisan Obrazec  KROVNA IZJAVA </w:t>
            </w:r>
            <w:r w:rsidR="001F5B4E">
              <w:rPr>
                <w:rFonts w:ascii="Arial" w:hAnsi="Arial" w:cs="Arial"/>
                <w:color w:val="000000"/>
                <w:position w:val="-2"/>
                <w:sz w:val="18"/>
                <w:szCs w:val="18"/>
              </w:rPr>
              <w:t>in</w:t>
            </w:r>
            <w:r>
              <w:rPr>
                <w:rFonts w:ascii="Arial" w:hAnsi="Arial" w:cs="Arial"/>
                <w:color w:val="000000"/>
                <w:position w:val="-2"/>
                <w:sz w:val="18"/>
                <w:szCs w:val="18"/>
              </w:rPr>
              <w:t xml:space="preserve"> ESPD.</w:t>
            </w:r>
          </w:p>
          <w:p w14:paraId="6ED57A6B" w14:textId="77777777" w:rsidR="00585A20" w:rsidRDefault="003273FA">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585A20" w14:paraId="68D24A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8923D"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CF134F" w14:textId="77777777" w:rsidR="00585A20" w:rsidRDefault="003273FA">
            <w:pPr>
              <w:jc w:val="both"/>
              <w:textAlignment w:val="center"/>
            </w:pPr>
            <w:r>
              <w:rPr>
                <w:rFonts w:ascii="Arial" w:hAnsi="Arial" w:cs="Arial"/>
                <w:color w:val="000000"/>
                <w:position w:val="-2"/>
                <w:sz w:val="18"/>
                <w:szCs w:val="18"/>
              </w:rPr>
              <w:t> </w:t>
            </w:r>
          </w:p>
          <w:p w14:paraId="4724C625" w14:textId="77777777" w:rsidR="00585A20" w:rsidRDefault="003273FA">
            <w:r>
              <w:rPr>
                <w:rFonts w:ascii="Arial" w:hAnsi="Arial" w:cs="Arial"/>
                <w:color w:val="000000"/>
                <w:position w:val="-2"/>
                <w:sz w:val="18"/>
                <w:szCs w:val="18"/>
              </w:rPr>
              <w:t xml:space="preserve"> /</w:t>
            </w:r>
          </w:p>
        </w:tc>
      </w:tr>
      <w:tr w:rsidR="00585A20" w14:paraId="1268FEF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E9216"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B7494F"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32842415" w14:textId="77777777" w:rsidR="00585A20" w:rsidRDefault="003273FA">
            <w:pPr>
              <w:spacing w:before="135" w:after="135"/>
              <w:jc w:val="both"/>
              <w:textAlignment w:val="center"/>
            </w:pPr>
            <w:r>
              <w:rPr>
                <w:rFonts w:ascii="Arial" w:hAnsi="Arial" w:cs="Arial"/>
                <w:color w:val="000000"/>
                <w:position w:val="-2"/>
                <w:sz w:val="18"/>
                <w:szCs w:val="18"/>
              </w:rPr>
              <w:t xml:space="preserve">Izpolnjen in </w:t>
            </w:r>
            <w:r w:rsidR="001F5B4E">
              <w:rPr>
                <w:rFonts w:ascii="Arial" w:hAnsi="Arial" w:cs="Arial"/>
                <w:color w:val="000000"/>
                <w:position w:val="-2"/>
                <w:sz w:val="18"/>
                <w:szCs w:val="18"/>
              </w:rPr>
              <w:t>podpisan Obrazec  KROVNA IZJAVA in EPSD.</w:t>
            </w:r>
          </w:p>
        </w:tc>
      </w:tr>
      <w:tr w:rsidR="00585A20" w14:paraId="41CBF89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917B3"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DF180D"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6DAA8562" w14:textId="77777777" w:rsidR="00585A20" w:rsidRDefault="003273FA" w:rsidP="001F5B4E">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w:t>
            </w:r>
            <w:r w:rsidR="001F5B4E">
              <w:rPr>
                <w:rFonts w:ascii="Arial" w:hAnsi="Arial" w:cs="Arial"/>
                <w:color w:val="000000"/>
                <w:position w:val="-2"/>
                <w:sz w:val="18"/>
                <w:szCs w:val="18"/>
              </w:rPr>
              <w:t>trtega odstavka 75. člena ZJN-3.</w:t>
            </w:r>
          </w:p>
        </w:tc>
      </w:tr>
    </w:tbl>
    <w:p w14:paraId="490B7ECF"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5C841360"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90CA483" w14:textId="77777777" w:rsidR="00585A20" w:rsidRDefault="003273FA">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7D14BD" w14:textId="77777777" w:rsidR="00320B6E" w:rsidRDefault="00320B6E" w:rsidP="00320B6E">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7239E7D" w14:textId="0707B7B1" w:rsidR="00585A20" w:rsidRDefault="00320B6E">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85A20" w14:paraId="062EB73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E82E47"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442EB" w14:textId="77777777" w:rsidR="00585A20" w:rsidRDefault="003273FA">
            <w:pPr>
              <w:spacing w:before="135" w:after="135"/>
              <w:jc w:val="both"/>
              <w:textAlignment w:val="center"/>
            </w:pPr>
            <w:r>
              <w:rPr>
                <w:rFonts w:ascii="Arial" w:hAnsi="Arial" w:cs="Arial"/>
                <w:color w:val="000000"/>
                <w:position w:val="-2"/>
                <w:sz w:val="18"/>
                <w:szCs w:val="18"/>
              </w:rPr>
              <w:t xml:space="preserve">Izpolnjen in podpisan Obrazec  KROVNA IZJAVA </w:t>
            </w:r>
            <w:r w:rsidR="001F5B4E">
              <w:rPr>
                <w:rFonts w:ascii="Arial" w:hAnsi="Arial" w:cs="Arial"/>
                <w:color w:val="000000"/>
                <w:position w:val="-2"/>
                <w:sz w:val="18"/>
                <w:szCs w:val="18"/>
              </w:rPr>
              <w:t>in</w:t>
            </w:r>
            <w:r>
              <w:rPr>
                <w:rFonts w:ascii="Arial" w:hAnsi="Arial" w:cs="Arial"/>
                <w:color w:val="000000"/>
                <w:position w:val="-2"/>
                <w:sz w:val="18"/>
                <w:szCs w:val="18"/>
              </w:rPr>
              <w:t xml:space="preserve"> ESPD.</w:t>
            </w:r>
          </w:p>
          <w:p w14:paraId="7CC80523" w14:textId="77777777" w:rsidR="00585A20" w:rsidRDefault="003273FA">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207A12C4" w14:textId="77777777" w:rsidR="00585A20" w:rsidRDefault="003273FA" w:rsidP="001F5B4E">
            <w:pPr>
              <w:spacing w:before="135" w:after="135"/>
              <w:jc w:val="both"/>
              <w:textAlignment w:val="center"/>
            </w:pPr>
            <w:r>
              <w:rPr>
                <w:rFonts w:ascii="Arial" w:hAnsi="Arial" w:cs="Arial"/>
                <w:color w:val="000000"/>
                <w:position w:val="-2"/>
                <w:sz w:val="18"/>
                <w:szCs w:val="18"/>
              </w:rPr>
              <w:t xml:space="preserve">V kolikor bo gospodarski subjekt predložil zgolj Obrazec KROVNA IZJAVA </w:t>
            </w:r>
            <w:r w:rsidR="001F5B4E">
              <w:rPr>
                <w:rFonts w:ascii="Arial" w:hAnsi="Arial" w:cs="Arial"/>
                <w:color w:val="000000"/>
                <w:position w:val="-2"/>
                <w:sz w:val="18"/>
                <w:szCs w:val="18"/>
              </w:rPr>
              <w:t>in</w:t>
            </w:r>
            <w:r>
              <w:rPr>
                <w:rFonts w:ascii="Arial" w:hAnsi="Arial" w:cs="Arial"/>
                <w:color w:val="000000"/>
                <w:position w:val="-2"/>
                <w:sz w:val="18"/>
                <w:szCs w:val="18"/>
              </w:rPr>
              <w:t xml:space="preserve"> ESPD, lahko naročnik potrdilo pridobi sam.</w:t>
            </w:r>
          </w:p>
        </w:tc>
      </w:tr>
      <w:tr w:rsidR="00585A20" w14:paraId="3A6F22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37231A"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4A74C9" w14:textId="77777777" w:rsidR="00585A20" w:rsidRDefault="003273F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85A20" w14:paraId="3EC9D87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960B60" w14:textId="77777777" w:rsidR="00585A20" w:rsidRDefault="003273FA">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3F4EF9"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66C56BEA" w14:textId="77777777" w:rsidR="00585A20" w:rsidRDefault="003273FA">
            <w:pPr>
              <w:spacing w:before="135" w:after="135"/>
              <w:jc w:val="both"/>
              <w:textAlignment w:val="center"/>
            </w:pPr>
            <w:r>
              <w:rPr>
                <w:rFonts w:ascii="Arial" w:hAnsi="Arial" w:cs="Arial"/>
                <w:color w:val="000000"/>
                <w:position w:val="-2"/>
                <w:sz w:val="18"/>
                <w:szCs w:val="18"/>
              </w:rPr>
              <w:t xml:space="preserve">Izpolnjen in </w:t>
            </w:r>
            <w:r w:rsidR="001F5B4E">
              <w:rPr>
                <w:rFonts w:ascii="Arial" w:hAnsi="Arial" w:cs="Arial"/>
                <w:color w:val="000000"/>
                <w:position w:val="-2"/>
                <w:sz w:val="18"/>
                <w:szCs w:val="18"/>
              </w:rPr>
              <w:t>podpisan Obrazec  KROVNA IZJAVA in ESPD.</w:t>
            </w:r>
          </w:p>
        </w:tc>
      </w:tr>
      <w:tr w:rsidR="00585A20" w14:paraId="1ECD05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81E249"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D2E5EE"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42CBCC61" w14:textId="77777777" w:rsidR="00585A20" w:rsidRDefault="003273F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w:t>
            </w:r>
            <w:r w:rsidR="001F5B4E">
              <w:rPr>
                <w:rFonts w:ascii="Arial" w:hAnsi="Arial" w:cs="Arial"/>
                <w:color w:val="000000"/>
                <w:position w:val="-2"/>
                <w:sz w:val="18"/>
                <w:szCs w:val="18"/>
              </w:rPr>
              <w:t>trtega odstavka 75. člena ZJN-3.</w:t>
            </w:r>
          </w:p>
          <w:p w14:paraId="1F6C74E4" w14:textId="77777777" w:rsidR="00585A20" w:rsidRDefault="003273F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w:t>
            </w:r>
            <w:r w:rsidR="001F5B4E">
              <w:rPr>
                <w:rFonts w:ascii="Arial" w:hAnsi="Arial" w:cs="Arial"/>
                <w:color w:val="000000"/>
                <w:position w:val="-2"/>
                <w:sz w:val="18"/>
                <w:szCs w:val="18"/>
              </w:rPr>
              <w:t>bveznih pogojev za podizvajalca in EPSD.</w:t>
            </w:r>
          </w:p>
        </w:tc>
      </w:tr>
    </w:tbl>
    <w:p w14:paraId="3A59D673" w14:textId="77777777" w:rsidR="00585A20" w:rsidRDefault="00585A20"/>
    <w:tbl>
      <w:tblPr>
        <w:tblStyle w:val="NormalTablePHPDOCX"/>
        <w:tblW w:w="2500" w:type="pct"/>
        <w:tblInd w:w="108" w:type="dxa"/>
        <w:tblLook w:val="04A0" w:firstRow="1" w:lastRow="0" w:firstColumn="1" w:lastColumn="0" w:noHBand="0" w:noVBand="1"/>
      </w:tblPr>
      <w:tblGrid>
        <w:gridCol w:w="4504"/>
      </w:tblGrid>
      <w:tr w:rsidR="00585A20" w14:paraId="3616AFD8"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384BB6B" w14:textId="77777777" w:rsidR="00585A20" w:rsidRDefault="003273FA">
            <w:r>
              <w:rPr>
                <w:rFonts w:ascii="Arial" w:hAnsi="Arial" w:cs="Arial"/>
                <w:color w:val="FFFFFF"/>
                <w:position w:val="-2"/>
                <w:sz w:val="18"/>
                <w:szCs w:val="18"/>
              </w:rPr>
              <w:t>Poslovna in finančna sposobnost</w:t>
            </w:r>
          </w:p>
        </w:tc>
      </w:tr>
    </w:tbl>
    <w:p w14:paraId="1F64BF3F"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7293B13F"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7099C31" w14:textId="4E1EBEE4" w:rsidR="00585A20" w:rsidRDefault="003273F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 xml:space="preserve">Bonitetna ocena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B9E881" w14:textId="77777777" w:rsidR="00585A20" w:rsidRDefault="003273FA">
            <w:pPr>
              <w:spacing w:before="135" w:after="135"/>
              <w:jc w:val="both"/>
              <w:textAlignment w:val="center"/>
            </w:pPr>
            <w:r>
              <w:rPr>
                <w:rFonts w:ascii="Arial" w:hAnsi="Arial" w:cs="Arial"/>
                <w:color w:val="000000"/>
                <w:position w:val="-2"/>
                <w:sz w:val="18"/>
                <w:szCs w:val="18"/>
              </w:rPr>
              <w:t>Samostojni ponudnik oziroma v primeru ponudbe skupine ponudnikov vodilni ponudnik in vsi ostali partnerji imajo tekočo bonitetno oceno:</w:t>
            </w:r>
          </w:p>
          <w:tbl>
            <w:tblPr>
              <w:tblStyle w:val="NormalTablePHPDOCX"/>
              <w:tblW w:w="0" w:type="auto"/>
              <w:tblLook w:val="04A0" w:firstRow="1" w:lastRow="0" w:firstColumn="1" w:lastColumn="0" w:noHBand="0" w:noVBand="1"/>
            </w:tblPr>
            <w:tblGrid>
              <w:gridCol w:w="5368"/>
            </w:tblGrid>
            <w:tr w:rsidR="00585A20" w14:paraId="21967B45" w14:textId="77777777">
              <w:tc>
                <w:tcPr>
                  <w:tcW w:w="0" w:type="auto"/>
                  <w:tcMar>
                    <w:top w:w="0" w:type="auto"/>
                    <w:bottom w:w="0" w:type="auto"/>
                  </w:tcMar>
                </w:tcPr>
                <w:p w14:paraId="65197B7F" w14:textId="77777777" w:rsidR="00585A20" w:rsidRDefault="003273FA" w:rsidP="009D237D">
                  <w:pPr>
                    <w:numPr>
                      <w:ilvl w:val="0"/>
                      <w:numId w:val="18"/>
                    </w:numPr>
                    <w:rPr>
                      <w:rFonts w:ascii="Arial" w:hAnsi="Arial" w:cs="Arial"/>
                      <w:color w:val="000000"/>
                      <w:sz w:val="18"/>
                      <w:szCs w:val="18"/>
                    </w:rPr>
                  </w:pPr>
                  <w:r>
                    <w:rPr>
                      <w:rFonts w:ascii="Arial" w:hAnsi="Arial" w:cs="Arial"/>
                      <w:color w:val="000000"/>
                      <w:position w:val="-2"/>
                      <w:sz w:val="18"/>
                      <w:szCs w:val="18"/>
                    </w:rPr>
                    <w:t>izdano s strani AJPES najmanj SB7 ali</w:t>
                  </w:r>
                </w:p>
                <w:p w14:paraId="1DA3A0CA" w14:textId="77777777" w:rsidR="00585A20" w:rsidRDefault="003273FA" w:rsidP="009D237D">
                  <w:pPr>
                    <w:numPr>
                      <w:ilvl w:val="0"/>
                      <w:numId w:val="18"/>
                    </w:numPr>
                    <w:rPr>
                      <w:rFonts w:ascii="Arial" w:hAnsi="Arial" w:cs="Arial"/>
                      <w:color w:val="000000"/>
                      <w:sz w:val="18"/>
                      <w:szCs w:val="18"/>
                    </w:rPr>
                  </w:pPr>
                  <w:r>
                    <w:rPr>
                      <w:rFonts w:ascii="Arial" w:hAnsi="Arial" w:cs="Arial"/>
                      <w:color w:val="000000"/>
                      <w:position w:val="-2"/>
                      <w:sz w:val="18"/>
                      <w:szCs w:val="18"/>
                    </w:rPr>
                    <w:t>izdano s strani Standard&amp;Poor`s najmanj BB ali</w:t>
                  </w:r>
                </w:p>
                <w:p w14:paraId="295C1D35" w14:textId="77777777" w:rsidR="00585A20" w:rsidRDefault="003273FA" w:rsidP="009D237D">
                  <w:pPr>
                    <w:numPr>
                      <w:ilvl w:val="0"/>
                      <w:numId w:val="18"/>
                    </w:numPr>
                    <w:rPr>
                      <w:rFonts w:ascii="Arial" w:hAnsi="Arial" w:cs="Arial"/>
                      <w:color w:val="000000"/>
                      <w:sz w:val="18"/>
                      <w:szCs w:val="18"/>
                    </w:rPr>
                  </w:pPr>
                  <w:r>
                    <w:rPr>
                      <w:rFonts w:ascii="Arial" w:hAnsi="Arial" w:cs="Arial"/>
                      <w:color w:val="000000"/>
                      <w:position w:val="-2"/>
                      <w:sz w:val="18"/>
                      <w:szCs w:val="18"/>
                    </w:rPr>
                    <w:t>izdano s strani Fitch Ratings najmanj BB+ ali</w:t>
                  </w:r>
                </w:p>
                <w:p w14:paraId="4DD93A18" w14:textId="77777777" w:rsidR="00585A20" w:rsidRDefault="003273FA" w:rsidP="009D237D">
                  <w:pPr>
                    <w:numPr>
                      <w:ilvl w:val="0"/>
                      <w:numId w:val="18"/>
                    </w:numPr>
                    <w:rPr>
                      <w:rFonts w:ascii="Arial" w:hAnsi="Arial" w:cs="Arial"/>
                      <w:color w:val="000000"/>
                      <w:sz w:val="18"/>
                      <w:szCs w:val="18"/>
                    </w:rPr>
                  </w:pPr>
                  <w:r>
                    <w:rPr>
                      <w:rFonts w:ascii="Arial" w:hAnsi="Arial" w:cs="Arial"/>
                      <w:color w:val="000000"/>
                      <w:position w:val="-2"/>
                      <w:sz w:val="18"/>
                      <w:szCs w:val="18"/>
                    </w:rPr>
                    <w:t>izdano s strani Moody`s Investors Service najmanj Ba1.</w:t>
                  </w:r>
                </w:p>
              </w:tc>
            </w:tr>
          </w:tbl>
          <w:p w14:paraId="2503C3A9" w14:textId="77777777" w:rsidR="00585A20" w:rsidRDefault="00585A20"/>
          <w:p w14:paraId="1C75E9B6" w14:textId="77777777" w:rsidR="00585A20" w:rsidRDefault="003273FA">
            <w:pPr>
              <w:spacing w:before="135" w:after="135"/>
              <w:jc w:val="both"/>
              <w:textAlignment w:val="center"/>
            </w:pPr>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585A20" w14:paraId="737AF6E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03BEB1"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B74911" w14:textId="77777777" w:rsidR="00585A20" w:rsidRDefault="003273FA">
            <w:pPr>
              <w:spacing w:before="135" w:after="135"/>
              <w:jc w:val="both"/>
              <w:textAlignment w:val="center"/>
            </w:pPr>
            <w:r>
              <w:rPr>
                <w:rFonts w:ascii="Arial" w:hAnsi="Arial" w:cs="Arial"/>
                <w:color w:val="000000"/>
                <w:position w:val="-2"/>
                <w:sz w:val="18"/>
                <w:szCs w:val="18"/>
              </w:rPr>
              <w:t>Bonitetna ocena s strani bonitetne hiše.</w:t>
            </w:r>
          </w:p>
        </w:tc>
      </w:tr>
      <w:tr w:rsidR="00585A20" w14:paraId="135F6B9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5FD590"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0CBB5" w14:textId="77777777" w:rsidR="00585A20" w:rsidRDefault="003273FA">
            <w:pPr>
              <w:spacing w:before="135" w:after="135"/>
              <w:jc w:val="both"/>
              <w:textAlignment w:val="center"/>
            </w:pPr>
            <w:r>
              <w:rPr>
                <w:rFonts w:ascii="Arial" w:hAnsi="Arial" w:cs="Arial"/>
                <w:color w:val="000000"/>
                <w:position w:val="-2"/>
                <w:sz w:val="18"/>
                <w:szCs w:val="18"/>
                <w:u w:val="single"/>
              </w:rPr>
              <w:t>Ponudniki s sedežem v Republiki Sloveniji:</w:t>
            </w:r>
          </w:p>
          <w:p w14:paraId="0FE3A2CB" w14:textId="77777777" w:rsidR="00585A20" w:rsidRDefault="003273F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2AE8F687" w14:textId="77777777" w:rsidR="00585A20" w:rsidRDefault="003273FA">
            <w:pPr>
              <w:spacing w:before="135" w:after="135"/>
              <w:jc w:val="both"/>
              <w:textAlignment w:val="center"/>
            </w:pPr>
            <w:r>
              <w:rPr>
                <w:rFonts w:ascii="Arial" w:hAnsi="Arial" w:cs="Arial"/>
                <w:color w:val="000000"/>
                <w:position w:val="-2"/>
                <w:sz w:val="18"/>
                <w:szCs w:val="18"/>
                <w:u w:val="single"/>
              </w:rPr>
              <w:t>Ponudniki, ki nimajo sedeža v Republiki Sloveniji:</w:t>
            </w:r>
          </w:p>
          <w:p w14:paraId="46465609" w14:textId="77777777" w:rsidR="00585A20" w:rsidRDefault="003273F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original oziroma overjena kopija dokumenta.</w:t>
            </w:r>
          </w:p>
        </w:tc>
      </w:tr>
      <w:tr w:rsidR="00585A20" w14:paraId="3EC3A9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AE5A6A"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CF6BF4"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5D6D2224" w14:textId="77777777" w:rsidR="00585A20" w:rsidRDefault="003273FA">
            <w:pPr>
              <w:jc w:val="both"/>
              <w:textAlignment w:val="center"/>
            </w:pPr>
            <w:r>
              <w:rPr>
                <w:rFonts w:ascii="Arial" w:hAnsi="Arial" w:cs="Arial"/>
                <w:color w:val="000000"/>
                <w:position w:val="-2"/>
                <w:sz w:val="18"/>
                <w:szCs w:val="18"/>
              </w:rPr>
              <w:t> </w:t>
            </w:r>
          </w:p>
        </w:tc>
      </w:tr>
      <w:tr w:rsidR="00585A20" w14:paraId="5064F9D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40E4D9"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98488D" w14:textId="77777777" w:rsidR="00585A20" w:rsidRDefault="003273FA">
            <w:pPr>
              <w:spacing w:before="135" w:after="135"/>
              <w:jc w:val="both"/>
              <w:textAlignment w:val="center"/>
            </w:pPr>
            <w:r>
              <w:rPr>
                <w:rFonts w:ascii="Arial" w:hAnsi="Arial" w:cs="Arial"/>
                <w:color w:val="000000"/>
                <w:position w:val="-2"/>
                <w:sz w:val="18"/>
                <w:szCs w:val="18"/>
              </w:rPr>
              <w:t>NI POTREBNO izpolnjevati pogoja</w:t>
            </w:r>
          </w:p>
          <w:p w14:paraId="3C241C78" w14:textId="77777777" w:rsidR="00585A20" w:rsidRDefault="003273FA">
            <w:pPr>
              <w:jc w:val="both"/>
              <w:textAlignment w:val="center"/>
            </w:pPr>
            <w:r>
              <w:rPr>
                <w:rFonts w:ascii="Arial" w:hAnsi="Arial" w:cs="Arial"/>
                <w:color w:val="000000"/>
                <w:position w:val="-2"/>
                <w:sz w:val="18"/>
                <w:szCs w:val="18"/>
              </w:rPr>
              <w:t> </w:t>
            </w:r>
          </w:p>
        </w:tc>
      </w:tr>
    </w:tbl>
    <w:p w14:paraId="4CD27E0F"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10056738"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23AD912" w14:textId="77777777" w:rsidR="00585A20" w:rsidRDefault="003273FA">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A65649" w14:textId="77777777" w:rsidR="00585A20" w:rsidRDefault="003273FA">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16492B0E" w14:textId="77777777" w:rsidR="00585A20" w:rsidRDefault="003273FA">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585A20" w14:paraId="1C9744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558C7C"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FB5346" w14:textId="77777777" w:rsidR="00585A20" w:rsidRDefault="003273FA">
            <w:pPr>
              <w:spacing w:before="135" w:after="135"/>
              <w:jc w:val="both"/>
              <w:textAlignment w:val="center"/>
            </w:pPr>
            <w:r>
              <w:rPr>
                <w:rFonts w:ascii="Arial" w:hAnsi="Arial" w:cs="Arial"/>
                <w:color w:val="000000"/>
                <w:position w:val="-2"/>
                <w:sz w:val="18"/>
                <w:szCs w:val="18"/>
              </w:rPr>
              <w:t>Izpolnjen in podpisan Obrazec  KROVNA IZJAVA.</w:t>
            </w:r>
          </w:p>
          <w:p w14:paraId="0AB6A9A8" w14:textId="77777777" w:rsidR="00585A20" w:rsidRDefault="003273FA">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585A20" w14:paraId="717D685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18E07B"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68D422" w14:textId="77777777" w:rsidR="00585A20" w:rsidRDefault="003273F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39EE329" w14:textId="77777777" w:rsidR="00585A20" w:rsidRDefault="003273FA">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585A20" w14:paraId="4372C3F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7F61E"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49BF20"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1D3633ED" w14:textId="77777777" w:rsidR="00585A20" w:rsidRDefault="003273FA">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585A20" w14:paraId="1CCB9C4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D4D5C4"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197D6C" w14:textId="77777777" w:rsidR="00585A20" w:rsidRDefault="003273FA">
            <w:pPr>
              <w:spacing w:before="135" w:after="135"/>
              <w:jc w:val="both"/>
              <w:textAlignment w:val="center"/>
            </w:pPr>
            <w:r>
              <w:rPr>
                <w:rFonts w:ascii="Arial" w:hAnsi="Arial" w:cs="Arial"/>
                <w:color w:val="000000"/>
                <w:position w:val="-2"/>
                <w:sz w:val="18"/>
                <w:szCs w:val="18"/>
              </w:rPr>
              <w:t>MORAJO izpolnjevati pogoj</w:t>
            </w:r>
          </w:p>
          <w:p w14:paraId="30ED5B12" w14:textId="77777777" w:rsidR="00585A20" w:rsidRDefault="003273FA">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4A37285C"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123C4852"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1141FB9" w14:textId="79B3CC0B" w:rsidR="00585A20" w:rsidRDefault="003273F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Letni promet</w:t>
            </w:r>
            <w:r w:rsidR="00230D91">
              <w:rPr>
                <w:rFonts w:ascii="Arial" w:hAnsi="Arial" w:cs="Arial"/>
                <w:b/>
                <w:bCs/>
                <w:color w:val="FFFFFF"/>
                <w:position w:val="-2"/>
                <w:sz w:val="18"/>
                <w:szCs w:val="18"/>
              </w:rPr>
              <w:t xml:space="preserve"> oziroma čisti prihodki od prodaje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11CEEE" w14:textId="684C5EC7" w:rsidR="00585A20" w:rsidRDefault="003273FA">
            <w:pPr>
              <w:spacing w:before="135" w:after="135"/>
              <w:jc w:val="both"/>
              <w:textAlignment w:val="center"/>
            </w:pPr>
            <w:r>
              <w:rPr>
                <w:rFonts w:ascii="Arial" w:hAnsi="Arial" w:cs="Arial"/>
                <w:color w:val="000000"/>
                <w:position w:val="-2"/>
                <w:sz w:val="18"/>
                <w:szCs w:val="18"/>
              </w:rPr>
              <w:t>Ponudnik oziroma skupina ponudnikov mora izkazati, da je imela letni promet</w:t>
            </w:r>
            <w:r w:rsidR="00230D91">
              <w:rPr>
                <w:rFonts w:ascii="Arial" w:hAnsi="Arial" w:cs="Arial"/>
                <w:color w:val="000000"/>
                <w:position w:val="-2"/>
                <w:sz w:val="18"/>
                <w:szCs w:val="18"/>
              </w:rPr>
              <w:t xml:space="preserve"> – čiste prihodke od prodaje</w:t>
            </w:r>
            <w:r>
              <w:rPr>
                <w:rFonts w:ascii="Arial" w:hAnsi="Arial" w:cs="Arial"/>
                <w:color w:val="000000"/>
                <w:position w:val="-2"/>
                <w:sz w:val="18"/>
                <w:szCs w:val="18"/>
              </w:rPr>
              <w:t xml:space="preserve"> v zadnjih treh po</w:t>
            </w:r>
            <w:r w:rsidR="001930DE">
              <w:rPr>
                <w:rFonts w:ascii="Arial" w:hAnsi="Arial" w:cs="Arial"/>
                <w:color w:val="000000"/>
                <w:position w:val="-2"/>
                <w:sz w:val="18"/>
                <w:szCs w:val="18"/>
              </w:rPr>
              <w:t>slovnih letih</w:t>
            </w:r>
            <w:r w:rsidR="00230D91">
              <w:rPr>
                <w:rFonts w:ascii="Arial" w:hAnsi="Arial" w:cs="Arial"/>
                <w:color w:val="000000"/>
                <w:position w:val="-2"/>
                <w:sz w:val="18"/>
                <w:szCs w:val="18"/>
              </w:rPr>
              <w:t xml:space="preserve"> (2016, 2017 in 2018)</w:t>
            </w:r>
            <w:r w:rsidR="001930DE">
              <w:rPr>
                <w:rFonts w:ascii="Arial" w:hAnsi="Arial" w:cs="Arial"/>
                <w:color w:val="000000"/>
                <w:position w:val="-2"/>
                <w:sz w:val="18"/>
                <w:szCs w:val="18"/>
              </w:rPr>
              <w:t xml:space="preserve"> v višini najmanj 2.0</w:t>
            </w:r>
            <w:r>
              <w:rPr>
                <w:rFonts w:ascii="Arial" w:hAnsi="Arial" w:cs="Arial"/>
                <w:color w:val="000000"/>
                <w:position w:val="-2"/>
                <w:sz w:val="18"/>
                <w:szCs w:val="18"/>
              </w:rPr>
              <w:t xml:space="preserve">00.000,00 </w:t>
            </w:r>
            <w:r w:rsidR="00230D91">
              <w:rPr>
                <w:rFonts w:ascii="Arial" w:hAnsi="Arial" w:cs="Arial"/>
                <w:color w:val="000000"/>
                <w:position w:val="-2"/>
                <w:sz w:val="18"/>
                <w:szCs w:val="18"/>
              </w:rPr>
              <w:t xml:space="preserve">EUR </w:t>
            </w:r>
            <w:r>
              <w:rPr>
                <w:rFonts w:ascii="Arial" w:hAnsi="Arial" w:cs="Arial"/>
                <w:color w:val="000000"/>
                <w:position w:val="-2"/>
                <w:sz w:val="18"/>
                <w:szCs w:val="18"/>
              </w:rPr>
              <w:t>za posamezno poslovno leto. V kolikor ponudnik posluje krajše obdobje od zahtevanega, se upošteva pogoj sorazmerno glede na obdobje poslovanja.</w:t>
            </w:r>
          </w:p>
        </w:tc>
      </w:tr>
      <w:tr w:rsidR="00585A20" w14:paraId="49D2F67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AF2CAF"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520693" w14:textId="0C8E1682" w:rsidR="00585A20" w:rsidRDefault="00230D91">
            <w:pPr>
              <w:spacing w:before="135" w:after="135"/>
              <w:jc w:val="both"/>
              <w:textAlignment w:val="center"/>
            </w:pPr>
            <w:r>
              <w:rPr>
                <w:rFonts w:ascii="Arial" w:hAnsi="Arial" w:cs="Arial"/>
                <w:color w:val="000000"/>
                <w:position w:val="-2"/>
                <w:sz w:val="18"/>
                <w:szCs w:val="18"/>
              </w:rPr>
              <w:t>Letni računovodski izkazi za zadnja tri zaključena poslovna leta pred rokom za predložitev ponudbe ali adekvatno dokazilo iz katerega izhaja izpolnjevanje pogoja (na primer obrazec S.BON-1P).</w:t>
            </w:r>
          </w:p>
        </w:tc>
      </w:tr>
      <w:tr w:rsidR="00585A20" w14:paraId="158F3B2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451A01"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0360BF" w14:textId="77777777" w:rsidR="00585A20" w:rsidRDefault="003273FA">
            <w:pPr>
              <w:spacing w:before="135" w:after="135"/>
              <w:jc w:val="both"/>
              <w:textAlignment w:val="center"/>
            </w:pPr>
            <w:r>
              <w:rPr>
                <w:rFonts w:ascii="Arial" w:hAnsi="Arial" w:cs="Arial"/>
                <w:color w:val="000000"/>
                <w:position w:val="-2"/>
                <w:sz w:val="18"/>
                <w:szCs w:val="18"/>
              </w:rPr>
              <w:t>V kolikor ponudnik še nima izdelanih računovodskih izkazov za zadnje poslovno leto, lahko poda lastno izjavo o višini prometa v preteklem letu. Naročnik lahko od ponudnika v tem primeru zahteva dodatna pojasnila in dokazila.</w:t>
            </w:r>
          </w:p>
          <w:p w14:paraId="5FA344B2" w14:textId="77777777" w:rsidR="00585A20" w:rsidRDefault="003273FA">
            <w:pPr>
              <w:spacing w:before="135" w:after="135"/>
              <w:jc w:val="both"/>
              <w:textAlignment w:val="center"/>
            </w:pPr>
            <w:r>
              <w:rPr>
                <w:rFonts w:ascii="Arial" w:hAnsi="Arial" w:cs="Arial"/>
                <w:color w:val="000000"/>
                <w:position w:val="-2"/>
                <w:sz w:val="18"/>
                <w:szCs w:val="18"/>
              </w:rPr>
              <w:t>Ponudniki, katerih domača valuta ni evro (EUR), preračunajo podatke v EUR po povprečnem letnem tečaju za to valuto, kot je objavljen s strani Banke Slovenije, na zadnji dan leta, na katero se podatki nanašajo.</w:t>
            </w:r>
          </w:p>
        </w:tc>
      </w:tr>
      <w:tr w:rsidR="00585A20" w14:paraId="3F148B5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DE175F" w14:textId="77777777" w:rsidR="00585A20" w:rsidRDefault="003273FA">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33722E"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09AFF9F3" w14:textId="77777777" w:rsidR="00585A20" w:rsidRDefault="003273FA">
            <w:pPr>
              <w:jc w:val="both"/>
              <w:textAlignment w:val="center"/>
            </w:pPr>
            <w:r>
              <w:rPr>
                <w:rFonts w:ascii="Arial" w:hAnsi="Arial" w:cs="Arial"/>
                <w:color w:val="000000"/>
                <w:position w:val="-2"/>
                <w:sz w:val="18"/>
                <w:szCs w:val="18"/>
              </w:rPr>
              <w:t> </w:t>
            </w:r>
          </w:p>
        </w:tc>
      </w:tr>
      <w:tr w:rsidR="00585A20" w14:paraId="27987BB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323497"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18503C" w14:textId="77777777" w:rsidR="00585A20" w:rsidRDefault="003273FA">
            <w:pPr>
              <w:spacing w:before="135" w:after="135"/>
              <w:jc w:val="both"/>
              <w:textAlignment w:val="center"/>
            </w:pPr>
            <w:r>
              <w:rPr>
                <w:rFonts w:ascii="Arial" w:hAnsi="Arial" w:cs="Arial"/>
                <w:color w:val="000000"/>
                <w:position w:val="-2"/>
                <w:sz w:val="18"/>
                <w:szCs w:val="18"/>
              </w:rPr>
              <w:t>NI POTREBNO izpolnjevati pogoja</w:t>
            </w:r>
          </w:p>
          <w:p w14:paraId="5ECADD4B" w14:textId="77777777" w:rsidR="00585A20" w:rsidRDefault="003273FA">
            <w:pPr>
              <w:jc w:val="both"/>
              <w:textAlignment w:val="center"/>
            </w:pPr>
            <w:r>
              <w:rPr>
                <w:rFonts w:ascii="Arial" w:hAnsi="Arial" w:cs="Arial"/>
                <w:color w:val="000000"/>
                <w:position w:val="-2"/>
                <w:sz w:val="18"/>
                <w:szCs w:val="18"/>
              </w:rPr>
              <w:t> </w:t>
            </w:r>
          </w:p>
        </w:tc>
      </w:tr>
    </w:tbl>
    <w:p w14:paraId="1FCFADF2" w14:textId="77777777" w:rsidR="00585A20" w:rsidRDefault="00585A20"/>
    <w:tbl>
      <w:tblPr>
        <w:tblStyle w:val="NormalTablePHPDOCX"/>
        <w:tblW w:w="2500" w:type="pct"/>
        <w:tblInd w:w="108" w:type="dxa"/>
        <w:tblLook w:val="04A0" w:firstRow="1" w:lastRow="0" w:firstColumn="1" w:lastColumn="0" w:noHBand="0" w:noVBand="1"/>
      </w:tblPr>
      <w:tblGrid>
        <w:gridCol w:w="4504"/>
      </w:tblGrid>
      <w:tr w:rsidR="00585A20" w14:paraId="2259E6DA"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7D50DDCC" w14:textId="77777777" w:rsidR="00585A20" w:rsidRDefault="003273FA">
            <w:r>
              <w:rPr>
                <w:rFonts w:ascii="Arial" w:hAnsi="Arial" w:cs="Arial"/>
                <w:color w:val="FFFFFF"/>
                <w:position w:val="-2"/>
                <w:sz w:val="18"/>
                <w:szCs w:val="18"/>
              </w:rPr>
              <w:t>Tehnična sposobnost</w:t>
            </w:r>
          </w:p>
        </w:tc>
      </w:tr>
    </w:tbl>
    <w:p w14:paraId="6DFA09E4"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64FB6A09"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2C5A61B8" w14:textId="77777777" w:rsidR="00585A20" w:rsidRDefault="003273F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63AD48" w14:textId="77777777" w:rsidR="00585A20" w:rsidRDefault="003273FA">
            <w:pPr>
              <w:spacing w:before="135" w:after="135"/>
              <w:jc w:val="both"/>
              <w:textAlignment w:val="center"/>
            </w:pPr>
            <w:r>
              <w:rPr>
                <w:rFonts w:ascii="Arial" w:hAnsi="Arial" w:cs="Arial"/>
                <w:color w:val="000000"/>
                <w:position w:val="-2"/>
                <w:sz w:val="18"/>
                <w:szCs w:val="18"/>
              </w:rPr>
              <w:t xml:space="preserve">Gospodarski subjekt mora navesti reference in sicer najmanj 3 reference v skupni vrednosti vseh referenc najmanj </w:t>
            </w:r>
            <w:r w:rsidR="001930DE">
              <w:rPr>
                <w:rFonts w:ascii="Arial" w:hAnsi="Arial" w:cs="Arial"/>
                <w:b/>
                <w:bCs/>
                <w:color w:val="000000"/>
                <w:position w:val="-2"/>
                <w:sz w:val="18"/>
                <w:szCs w:val="18"/>
              </w:rPr>
              <w:t>3.5</w:t>
            </w:r>
            <w:r>
              <w:rPr>
                <w:rFonts w:ascii="Arial" w:hAnsi="Arial" w:cs="Arial"/>
                <w:b/>
                <w:bCs/>
                <w:color w:val="000000"/>
                <w:position w:val="-2"/>
                <w:sz w:val="18"/>
                <w:szCs w:val="18"/>
              </w:rPr>
              <w:t>00.000,00 EUR brez DDV</w:t>
            </w:r>
            <w:r>
              <w:rPr>
                <w:rFonts w:ascii="Arial" w:hAnsi="Arial" w:cs="Arial"/>
                <w:color w:val="000000"/>
                <w:position w:val="-2"/>
                <w:sz w:val="18"/>
                <w:szCs w:val="18"/>
              </w:rPr>
              <w:t xml:space="preserve"> za izvedbo enakovrednih del (kot enakovredna dela se upoštevajo dela ureditve strug, nasipov, obrežnih zavarovanj, </w:t>
            </w:r>
            <w:r w:rsidR="001930DE">
              <w:rPr>
                <w:rFonts w:ascii="Arial" w:hAnsi="Arial" w:cs="Arial"/>
                <w:color w:val="000000"/>
                <w:position w:val="-2"/>
                <w:sz w:val="18"/>
                <w:szCs w:val="18"/>
              </w:rPr>
              <w:t xml:space="preserve">gradnja mostov, </w:t>
            </w:r>
            <w:r>
              <w:rPr>
                <w:rFonts w:ascii="Arial" w:hAnsi="Arial" w:cs="Arial"/>
                <w:color w:val="000000"/>
                <w:position w:val="-2"/>
                <w:sz w:val="18"/>
                <w:szCs w:val="18"/>
              </w:rPr>
              <w:t>regulacij ali ureditvenih del na vodotoku in drugih ukrepov za zagotavljanje poplavne varnosti) v zadnjih 5 letih, kjer je gospodarski subjekt nastopal kot glavni izvajalec del. Naročnik bo priznal reference, ki ne bodo starejše od 5 let od objave tega javnega naročila (t.j. vse reference, ki so se zaključile - predaja naročniku - od vključno meseca objave pet let nazaj).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 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odpoved pogodbe, unovčenje zavarovanja za dobro izvedbo in podobno.</w:t>
            </w:r>
          </w:p>
        </w:tc>
      </w:tr>
      <w:tr w:rsidR="00585A20" w14:paraId="3B5B1B8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1FD508"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3C4DC1" w14:textId="77777777" w:rsidR="00585A20" w:rsidRDefault="003273FA">
            <w:pPr>
              <w:spacing w:before="135" w:after="135"/>
              <w:jc w:val="both"/>
              <w:textAlignment w:val="center"/>
            </w:pPr>
            <w:r>
              <w:rPr>
                <w:rFonts w:ascii="Arial" w:hAnsi="Arial" w:cs="Arial"/>
                <w:color w:val="000000"/>
                <w:position w:val="-2"/>
                <w:sz w:val="18"/>
                <w:szCs w:val="18"/>
              </w:rPr>
              <w:t>Gospodarski subjekt izpolni obrazec Referenčna lista gospodarskega subjekta in predloži Potrdila o dobro opravljenem delu potrjena s strani investitorjev referenčnih projektov.</w:t>
            </w:r>
          </w:p>
          <w:p w14:paraId="007FA149" w14:textId="77777777" w:rsidR="00585A20" w:rsidRDefault="003273FA">
            <w:pPr>
              <w:spacing w:before="135" w:after="135"/>
              <w:jc w:val="both"/>
              <w:textAlignment w:val="center"/>
            </w:pPr>
            <w:r>
              <w:rPr>
                <w:rFonts w:ascii="Arial" w:hAnsi="Arial" w:cs="Arial"/>
                <w:color w:val="000000"/>
                <w:position w:val="-2"/>
                <w:sz w:val="18"/>
                <w:szCs w:val="18"/>
              </w:rPr>
              <w:t>Reference, ki ne bodo vpisane v obrazec oz. potrjene s strani referenčnih naročnikov na predpisanem obrazcu ali na potrdilu, ki po vsebini vsebuje vse podatke iz razpisnega obrazca, se pri pregledu gospodarskem subjektu ne bodo upoštevale. Če bo iz dokumentacije (spiska referenc) razvidno, da gospodarski subjekt referenčnega pogoja ne izpolnjuje, bo naročnik štel, da gospodarski subjekt zahtevanih referenc nima in gospodarskega subjekta ne bo pozival k predložitvi dodatnih referenc.</w:t>
            </w:r>
          </w:p>
        </w:tc>
      </w:tr>
      <w:tr w:rsidR="00585A20" w14:paraId="4B98B73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3BD1C0"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EA9188" w14:textId="77777777" w:rsidR="00585A20" w:rsidRDefault="003273FA">
            <w:pPr>
              <w:jc w:val="both"/>
              <w:textAlignment w:val="center"/>
            </w:pPr>
            <w:r>
              <w:rPr>
                <w:rFonts w:ascii="Arial" w:hAnsi="Arial" w:cs="Arial"/>
                <w:color w:val="000000"/>
                <w:position w:val="-2"/>
                <w:sz w:val="18"/>
                <w:szCs w:val="18"/>
              </w:rPr>
              <w:t> </w:t>
            </w:r>
          </w:p>
          <w:p w14:paraId="67DE05FD" w14:textId="77777777" w:rsidR="00585A20" w:rsidRDefault="003273FA">
            <w:r>
              <w:rPr>
                <w:rFonts w:ascii="Arial" w:hAnsi="Arial" w:cs="Arial"/>
                <w:color w:val="000000"/>
                <w:position w:val="-2"/>
                <w:sz w:val="18"/>
                <w:szCs w:val="18"/>
              </w:rPr>
              <w:t xml:space="preserve"> /</w:t>
            </w:r>
          </w:p>
        </w:tc>
      </w:tr>
      <w:tr w:rsidR="00585A20" w14:paraId="1CC1FD3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B99FEF"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395D54"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0BBE40A0" w14:textId="77777777" w:rsidR="00585A20" w:rsidRDefault="003273FA">
            <w:pPr>
              <w:jc w:val="both"/>
              <w:textAlignment w:val="center"/>
            </w:pPr>
            <w:r>
              <w:rPr>
                <w:rFonts w:ascii="Arial" w:hAnsi="Arial" w:cs="Arial"/>
                <w:color w:val="000000"/>
                <w:position w:val="-2"/>
                <w:sz w:val="18"/>
                <w:szCs w:val="18"/>
              </w:rPr>
              <w:t> </w:t>
            </w:r>
          </w:p>
        </w:tc>
      </w:tr>
      <w:tr w:rsidR="00585A20" w14:paraId="742F3C2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1AE3B7"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9ED60B"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238659C9" w14:textId="77777777" w:rsidR="00585A20" w:rsidRDefault="003273FA">
            <w:pPr>
              <w:jc w:val="both"/>
              <w:textAlignment w:val="center"/>
            </w:pPr>
            <w:r>
              <w:rPr>
                <w:rFonts w:ascii="Arial" w:hAnsi="Arial" w:cs="Arial"/>
                <w:color w:val="000000"/>
                <w:position w:val="-2"/>
                <w:sz w:val="18"/>
                <w:szCs w:val="18"/>
              </w:rPr>
              <w:t> </w:t>
            </w:r>
          </w:p>
        </w:tc>
      </w:tr>
    </w:tbl>
    <w:p w14:paraId="5324611D"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3A2F8C2A"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5AE7C90" w14:textId="42023F5C" w:rsidR="00585A20" w:rsidRDefault="003273FA">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r>
            <w:r w:rsidR="00230D91">
              <w:rPr>
                <w:rFonts w:ascii="Arial" w:hAnsi="Arial" w:cs="Arial"/>
                <w:b/>
                <w:bCs/>
                <w:color w:val="FFFFFF"/>
                <w:position w:val="-2"/>
                <w:sz w:val="18"/>
                <w:szCs w:val="18"/>
              </w:rPr>
              <w:t>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ED70CA" w14:textId="708F6F21" w:rsidR="00585A20" w:rsidRDefault="003273FA">
            <w:pPr>
              <w:spacing w:before="135" w:after="135"/>
              <w:jc w:val="both"/>
              <w:textAlignment w:val="center"/>
            </w:pPr>
            <w:r>
              <w:rPr>
                <w:rFonts w:ascii="Arial" w:hAnsi="Arial" w:cs="Arial"/>
                <w:color w:val="000000"/>
                <w:position w:val="-2"/>
                <w:sz w:val="18"/>
                <w:szCs w:val="18"/>
              </w:rPr>
              <w:t xml:space="preserve">Gospodarski subjekt mora za dela zagotoviti </w:t>
            </w:r>
            <w:r w:rsidR="00230D91">
              <w:rPr>
                <w:rFonts w:ascii="Arial" w:hAnsi="Arial" w:cs="Arial"/>
                <w:color w:val="000000"/>
                <w:position w:val="-2"/>
                <w:sz w:val="18"/>
                <w:szCs w:val="18"/>
              </w:rPr>
              <w:t>vodjo del</w:t>
            </w:r>
            <w:r>
              <w:rPr>
                <w:rFonts w:ascii="Arial" w:hAnsi="Arial" w:cs="Arial"/>
                <w:color w:val="000000"/>
                <w:position w:val="-2"/>
                <w:sz w:val="18"/>
                <w:szCs w:val="18"/>
              </w:rPr>
              <w:t xml:space="preserve">. </w:t>
            </w:r>
            <w:r w:rsidR="00230D91">
              <w:rPr>
                <w:rFonts w:ascii="Arial" w:hAnsi="Arial" w:cs="Arial"/>
                <w:color w:val="000000"/>
                <w:position w:val="-2"/>
                <w:sz w:val="18"/>
                <w:szCs w:val="18"/>
              </w:rPr>
              <w:t>Vodja del</w:t>
            </w:r>
            <w:r>
              <w:rPr>
                <w:rFonts w:ascii="Arial" w:hAnsi="Arial" w:cs="Arial"/>
                <w:color w:val="000000"/>
                <w:position w:val="-2"/>
                <w:sz w:val="18"/>
                <w:szCs w:val="18"/>
              </w:rPr>
              <w:t xml:space="preserve">, ki je slovenski državljan, mora izpolnjevati pogoje iz </w:t>
            </w:r>
            <w:r w:rsidR="00230D91">
              <w:rPr>
                <w:rFonts w:ascii="Arial" w:hAnsi="Arial" w:cs="Arial"/>
                <w:color w:val="000000"/>
                <w:position w:val="-2"/>
                <w:sz w:val="18"/>
                <w:szCs w:val="18"/>
              </w:rPr>
              <w:t>Gradbenega zakona</w:t>
            </w:r>
            <w:r>
              <w:rPr>
                <w:rFonts w:ascii="Arial" w:hAnsi="Arial" w:cs="Arial"/>
                <w:color w:val="000000"/>
                <w:position w:val="-2"/>
                <w:sz w:val="18"/>
                <w:szCs w:val="18"/>
              </w:rPr>
              <w:t xml:space="preserve">, biti vpisan v imenik pri Inženirski zbornici Slovenije in redno zaposlen pri gospodarskem subjektu ali mora na drug način izkazovati pravno podlago za opravljanje dela za gospodarskega subjekta. Za imenovane </w:t>
            </w:r>
            <w:r w:rsidR="00230D91">
              <w:rPr>
                <w:rFonts w:ascii="Arial" w:hAnsi="Arial" w:cs="Arial"/>
                <w:color w:val="000000"/>
                <w:position w:val="-2"/>
                <w:sz w:val="18"/>
                <w:szCs w:val="18"/>
              </w:rPr>
              <w:t xml:space="preserve">vodje </w:t>
            </w:r>
            <w:r>
              <w:rPr>
                <w:rFonts w:ascii="Arial" w:hAnsi="Arial" w:cs="Arial"/>
                <w:color w:val="000000"/>
                <w:position w:val="-2"/>
                <w:sz w:val="18"/>
                <w:szCs w:val="18"/>
              </w:rPr>
              <w:t>del iz držav članic EU velja, da morajo izpolnjevati pogoje za opravljanje dejavnosti v matični državi. Za vodje del, državljane držav, ki niso članice EU, veljajo enaki pogoji kot za slovenske državljane.</w:t>
            </w:r>
          </w:p>
          <w:p w14:paraId="0D0CAC02" w14:textId="2D6A44C3" w:rsidR="00585A20" w:rsidRDefault="003273FA">
            <w:pPr>
              <w:spacing w:before="135" w:after="135"/>
              <w:jc w:val="both"/>
              <w:textAlignment w:val="center"/>
            </w:pPr>
            <w:r>
              <w:rPr>
                <w:rFonts w:ascii="Arial" w:hAnsi="Arial" w:cs="Arial"/>
                <w:color w:val="000000"/>
                <w:position w:val="-2"/>
                <w:sz w:val="18"/>
                <w:szCs w:val="18"/>
              </w:rPr>
              <w:t>Predlagani vodja del je v zadnjih petih letih (posli zaključeni od vključno meseca objave pred petimi leti) deloval kot vodja del pri najmanj 2 referenčnih poslih, katerih predmet je bila ureditev strug, nasipov, obrežnih zavarovanj,</w:t>
            </w:r>
            <w:r w:rsidR="001930DE">
              <w:rPr>
                <w:rFonts w:ascii="Arial" w:hAnsi="Arial" w:cs="Arial"/>
                <w:color w:val="000000"/>
                <w:position w:val="-2"/>
                <w:sz w:val="18"/>
                <w:szCs w:val="18"/>
              </w:rPr>
              <w:t xml:space="preserve"> gradnja mostov,</w:t>
            </w:r>
            <w:r>
              <w:rPr>
                <w:rFonts w:ascii="Arial" w:hAnsi="Arial" w:cs="Arial"/>
                <w:color w:val="000000"/>
                <w:position w:val="-2"/>
                <w:sz w:val="18"/>
                <w:szCs w:val="18"/>
              </w:rPr>
              <w:t xml:space="preserve"> regulacij ali ureditvenih del na vodotoku in drugih ukrepov za zagotavljanje poplavne varnosti, katerih skupna vrednost vseh referenc je bila najmanj </w:t>
            </w:r>
            <w:r w:rsidR="001930DE">
              <w:rPr>
                <w:rFonts w:ascii="Arial" w:hAnsi="Arial" w:cs="Arial"/>
                <w:b/>
                <w:bCs/>
                <w:color w:val="000000"/>
                <w:position w:val="-2"/>
                <w:sz w:val="18"/>
                <w:szCs w:val="18"/>
              </w:rPr>
              <w:t>2</w:t>
            </w:r>
            <w:r>
              <w:rPr>
                <w:rFonts w:ascii="Arial" w:hAnsi="Arial" w:cs="Arial"/>
                <w:b/>
                <w:bCs/>
                <w:color w:val="000000"/>
                <w:position w:val="-2"/>
                <w:sz w:val="18"/>
                <w:szCs w:val="18"/>
              </w:rPr>
              <w:t>.500.000,00 EUR brez DDV.</w:t>
            </w:r>
          </w:p>
        </w:tc>
      </w:tr>
      <w:tr w:rsidR="00585A20" w14:paraId="3B250F4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210402"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A3ACB4" w14:textId="6DE7690A" w:rsidR="00585A20" w:rsidRDefault="003273FA">
            <w:pPr>
              <w:spacing w:before="135" w:after="135"/>
              <w:jc w:val="both"/>
              <w:textAlignment w:val="center"/>
            </w:pPr>
            <w:r>
              <w:rPr>
                <w:rFonts w:ascii="Arial" w:hAnsi="Arial" w:cs="Arial"/>
                <w:color w:val="000000"/>
                <w:position w:val="-2"/>
                <w:sz w:val="18"/>
                <w:szCs w:val="18"/>
              </w:rPr>
              <w:t>Obrazec z navedbo podatkov o vodji del, fotokopija potrdila Inženirske zbornice Slovenije oziroma za tuje gospodarske subjekte pristojne organizacije v matični državi (če je članstvo pogoj za opravljanje dejavnosti), in fotokopija M1 obrazca oziroma drugo ustrezno dokazilo o pravni podlagi za opravljanje dejavnosti. Gospodarski subjekt izpolni tudi obrazec Referenčna lista vodje del in za nominirana referenčna dela predloži Potrdila o dobro opravljenem delu za vodjo del.</w:t>
            </w:r>
          </w:p>
          <w:p w14:paraId="50251F0D" w14:textId="77777777" w:rsidR="00585A20" w:rsidRDefault="003273FA">
            <w:pPr>
              <w:spacing w:before="135" w:after="135"/>
              <w:jc w:val="both"/>
              <w:textAlignment w:val="center"/>
            </w:pPr>
            <w:r>
              <w:rPr>
                <w:rFonts w:ascii="Arial" w:hAnsi="Arial" w:cs="Arial"/>
                <w:color w:val="000000"/>
                <w:position w:val="-2"/>
                <w:sz w:val="18"/>
                <w:szCs w:val="18"/>
              </w:rPr>
              <w:t>Reference, ki ne bodo vpisane v obrazec oz. potrjene s strani referenčnih naročnikov na predpisanem obrazcu ali na potrdilu, ki po vsebini vsebuje vse podatke iz razpisnega obrazca, se pri pregledu gospodarskem subjektu ne bodo upoštevale. Če bo iz dokumentacije (spiska referenc) razvidno, da gospodarski subjekt referenčnega pogoja ne izpolnjuje, bo naročnik štel, da gospodarski subjekt zahtevanih referenc nima in gospodarskega subjekta ne bo pozival k predložitvi dodatnih referenc. </w:t>
            </w:r>
          </w:p>
        </w:tc>
      </w:tr>
      <w:tr w:rsidR="00585A20" w14:paraId="725595C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75981"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8DC899" w14:textId="137FF772" w:rsidR="00585A20" w:rsidRDefault="00230D91" w:rsidP="004A4381">
            <w:pPr>
              <w:jc w:val="both"/>
              <w:textAlignment w:val="center"/>
            </w:pPr>
            <w:r>
              <w:rPr>
                <w:rFonts w:ascii="Arial" w:hAnsi="Arial" w:cs="Arial"/>
                <w:color w:val="000000"/>
                <w:position w:val="-2"/>
                <w:sz w:val="18"/>
                <w:szCs w:val="18"/>
              </w:rPr>
              <w:t>V kolikor bo gospodarski subjekt za izpolnjevanje obravnavanega pogoja imenoval subjekt, ki pri njem (ali partnerju oziroma podizvajalcu) ne bo zaposlen, mora biti tak subjekt, skladno s prakso Državne revizijske komisije, v ponudbi nominiran kot partner ali podizvajalec.</w:t>
            </w:r>
          </w:p>
        </w:tc>
      </w:tr>
      <w:tr w:rsidR="00585A20" w14:paraId="4EAA310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6011C4"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966CA2"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3DD27A4A" w14:textId="77777777" w:rsidR="00585A20" w:rsidRDefault="003273FA">
            <w:pPr>
              <w:jc w:val="both"/>
              <w:textAlignment w:val="center"/>
            </w:pPr>
            <w:r>
              <w:rPr>
                <w:rFonts w:ascii="Arial" w:hAnsi="Arial" w:cs="Arial"/>
                <w:color w:val="000000"/>
                <w:position w:val="-2"/>
                <w:sz w:val="18"/>
                <w:szCs w:val="18"/>
              </w:rPr>
              <w:t> </w:t>
            </w:r>
          </w:p>
        </w:tc>
      </w:tr>
      <w:tr w:rsidR="00585A20" w14:paraId="49898B8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282366"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E2E6EF"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03C22171" w14:textId="77777777" w:rsidR="00585A20" w:rsidRDefault="003273FA">
            <w:pPr>
              <w:jc w:val="both"/>
              <w:textAlignment w:val="center"/>
            </w:pPr>
            <w:r>
              <w:rPr>
                <w:rFonts w:ascii="Arial" w:hAnsi="Arial" w:cs="Arial"/>
                <w:color w:val="000000"/>
                <w:position w:val="-2"/>
                <w:sz w:val="18"/>
                <w:szCs w:val="18"/>
              </w:rPr>
              <w:t> </w:t>
            </w:r>
          </w:p>
        </w:tc>
      </w:tr>
    </w:tbl>
    <w:p w14:paraId="3CBA523F"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7B7E3D63"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2F20810" w14:textId="77777777" w:rsidR="00585A20" w:rsidRDefault="003273F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Tehnična usposobljenost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2C2B1A" w14:textId="77777777" w:rsidR="00585A20" w:rsidRDefault="003273FA">
            <w:pPr>
              <w:spacing w:before="135" w:after="135"/>
              <w:jc w:val="both"/>
              <w:textAlignment w:val="center"/>
            </w:pPr>
            <w:r>
              <w:rPr>
                <w:rFonts w:ascii="Arial" w:hAnsi="Arial" w:cs="Arial"/>
                <w:color w:val="000000"/>
                <w:position w:val="-2"/>
                <w:sz w:val="18"/>
                <w:szCs w:val="18"/>
              </w:rPr>
              <w:t>Gospodarski subjekt mora imeti v lasti ali imeti zagotovljen dostop (preko najema, zakupa, pogodbe o nakupu ali na kakršenkoli drug način) do ključnih delov opreme, potrebne za izvajanje razpisanih del. Zagotoviti mora, da bodo deli opreme na osnovi znanih zadolžitev v predvidenem času gradnje na voljo v ustrezni kvaliteti in v brezhibnem stanju za njihovo uporabo.</w:t>
            </w:r>
          </w:p>
        </w:tc>
      </w:tr>
      <w:tr w:rsidR="00585A20" w14:paraId="739E71E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0600F7"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5FE344" w14:textId="77777777" w:rsidR="00585A20" w:rsidRDefault="003273FA">
            <w:pPr>
              <w:spacing w:before="135" w:after="135"/>
              <w:jc w:val="both"/>
              <w:textAlignment w:val="center"/>
            </w:pPr>
            <w:r>
              <w:rPr>
                <w:rFonts w:ascii="Arial" w:hAnsi="Arial" w:cs="Arial"/>
                <w:color w:val="000000"/>
                <w:position w:val="-2"/>
                <w:sz w:val="18"/>
                <w:szCs w:val="18"/>
              </w:rPr>
              <w:t>Izpolnjen in podpisan Obrazec  KROVNA IZJAVA.</w:t>
            </w:r>
          </w:p>
        </w:tc>
      </w:tr>
      <w:tr w:rsidR="00585A20" w14:paraId="4EB193F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83BE33"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246EEF" w14:textId="77777777" w:rsidR="00585A20" w:rsidRDefault="003273FA">
            <w:pPr>
              <w:jc w:val="both"/>
              <w:textAlignment w:val="center"/>
            </w:pPr>
            <w:r>
              <w:rPr>
                <w:rFonts w:ascii="Arial" w:hAnsi="Arial" w:cs="Arial"/>
                <w:color w:val="000000"/>
                <w:position w:val="-2"/>
                <w:sz w:val="18"/>
                <w:szCs w:val="18"/>
              </w:rPr>
              <w:t> </w:t>
            </w:r>
          </w:p>
          <w:p w14:paraId="05C0C0D0" w14:textId="77777777" w:rsidR="00585A20" w:rsidRDefault="003273FA">
            <w:r>
              <w:rPr>
                <w:rFonts w:ascii="Arial" w:hAnsi="Arial" w:cs="Arial"/>
                <w:color w:val="000000"/>
                <w:position w:val="-2"/>
                <w:sz w:val="18"/>
                <w:szCs w:val="18"/>
              </w:rPr>
              <w:t xml:space="preserve"> /</w:t>
            </w:r>
          </w:p>
        </w:tc>
      </w:tr>
      <w:tr w:rsidR="00585A20" w14:paraId="5797A9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85A773" w14:textId="77777777" w:rsidR="00585A20" w:rsidRDefault="003273FA">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7595E8"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4904C8C9" w14:textId="77777777" w:rsidR="00585A20" w:rsidRDefault="003273FA">
            <w:pPr>
              <w:jc w:val="both"/>
              <w:textAlignment w:val="center"/>
            </w:pPr>
            <w:r>
              <w:rPr>
                <w:rFonts w:ascii="Arial" w:hAnsi="Arial" w:cs="Arial"/>
                <w:color w:val="000000"/>
                <w:position w:val="-2"/>
                <w:sz w:val="18"/>
                <w:szCs w:val="18"/>
              </w:rPr>
              <w:t> </w:t>
            </w:r>
          </w:p>
        </w:tc>
      </w:tr>
      <w:tr w:rsidR="00585A20" w14:paraId="34B83F8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44DB1B"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96995D"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588656AE" w14:textId="77777777" w:rsidR="00585A20" w:rsidRDefault="003273FA">
            <w:pPr>
              <w:jc w:val="both"/>
              <w:textAlignment w:val="center"/>
            </w:pPr>
            <w:r>
              <w:rPr>
                <w:rFonts w:ascii="Arial" w:hAnsi="Arial" w:cs="Arial"/>
                <w:color w:val="000000"/>
                <w:position w:val="-2"/>
                <w:sz w:val="18"/>
                <w:szCs w:val="18"/>
              </w:rPr>
              <w:t> </w:t>
            </w:r>
          </w:p>
        </w:tc>
      </w:tr>
    </w:tbl>
    <w:p w14:paraId="1B692017" w14:textId="77777777" w:rsidR="00585A20" w:rsidRDefault="00585A20"/>
    <w:tbl>
      <w:tblPr>
        <w:tblStyle w:val="NormalTablePHPDOCX"/>
        <w:tblW w:w="9300" w:type="dxa"/>
        <w:tblInd w:w="108" w:type="dxa"/>
        <w:tblLook w:val="04A0" w:firstRow="1" w:lastRow="0" w:firstColumn="1" w:lastColumn="0" w:noHBand="0" w:noVBand="1"/>
      </w:tblPr>
      <w:tblGrid>
        <w:gridCol w:w="1860"/>
        <w:gridCol w:w="7440"/>
      </w:tblGrid>
      <w:tr w:rsidR="00585A20" w14:paraId="75A75B0B"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2B00DF3C" w14:textId="77777777" w:rsidR="00585A20" w:rsidRDefault="003273FA">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Zagotovljena deponija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80C235" w14:textId="77777777" w:rsidR="00585A20" w:rsidRDefault="003273FA">
            <w:pPr>
              <w:spacing w:before="135" w:after="135"/>
              <w:jc w:val="both"/>
              <w:textAlignment w:val="center"/>
            </w:pPr>
            <w:r>
              <w:rPr>
                <w:rFonts w:ascii="Arial" w:hAnsi="Arial" w:cs="Arial"/>
                <w:color w:val="000000"/>
                <w:position w:val="-2"/>
                <w:sz w:val="18"/>
                <w:szCs w:val="18"/>
              </w:rPr>
              <w:t>Gospodarski subjekt bo v primeru pridobitve posla na lastne stroške zagotovil zemljišče za odlagališče oziroma začasno deponijo materiala za gradnjo, zemljišča za svojo organizacijo gradbišča in zemljišča za dovozne poti in dostope do gradbišča in do obratov, ki jih bo začasno uporabljal med gradnjo, kadar postavitev omenjenih delov ni mogoče zagotoviti znotraj že pridobljenega zemljišča za gradnjo.</w:t>
            </w:r>
          </w:p>
        </w:tc>
      </w:tr>
      <w:tr w:rsidR="00585A20" w14:paraId="298F005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5CB580" w14:textId="77777777" w:rsidR="00585A20" w:rsidRDefault="003273F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ABB6C1" w14:textId="77777777" w:rsidR="00585A20" w:rsidRDefault="003273FA">
            <w:pPr>
              <w:spacing w:before="135" w:after="135"/>
              <w:jc w:val="both"/>
              <w:textAlignment w:val="center"/>
            </w:pPr>
            <w:r>
              <w:rPr>
                <w:rFonts w:ascii="Arial" w:hAnsi="Arial" w:cs="Arial"/>
                <w:color w:val="000000"/>
                <w:position w:val="-2"/>
                <w:sz w:val="18"/>
                <w:szCs w:val="18"/>
              </w:rPr>
              <w:t>Izpolnjen in podpisan Obrazec  KROVNA IZJAVA.</w:t>
            </w:r>
          </w:p>
        </w:tc>
      </w:tr>
      <w:tr w:rsidR="00585A20" w14:paraId="3AF0CDE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D4872" w14:textId="77777777" w:rsidR="00585A20" w:rsidRDefault="003273F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A12FC2" w14:textId="77777777" w:rsidR="00585A20" w:rsidRDefault="003273FA">
            <w:pPr>
              <w:jc w:val="both"/>
              <w:textAlignment w:val="center"/>
            </w:pPr>
            <w:r>
              <w:rPr>
                <w:rFonts w:ascii="Arial" w:hAnsi="Arial" w:cs="Arial"/>
                <w:color w:val="000000"/>
                <w:position w:val="-2"/>
                <w:sz w:val="18"/>
                <w:szCs w:val="18"/>
              </w:rPr>
              <w:t> </w:t>
            </w:r>
          </w:p>
          <w:p w14:paraId="58B1E025" w14:textId="77777777" w:rsidR="00585A20" w:rsidRDefault="003273FA">
            <w:r>
              <w:rPr>
                <w:rFonts w:ascii="Arial" w:hAnsi="Arial" w:cs="Arial"/>
                <w:color w:val="000000"/>
                <w:position w:val="-2"/>
                <w:sz w:val="18"/>
                <w:szCs w:val="18"/>
              </w:rPr>
              <w:t xml:space="preserve"> /</w:t>
            </w:r>
          </w:p>
        </w:tc>
      </w:tr>
      <w:tr w:rsidR="00585A20" w14:paraId="258615E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17BDF5" w14:textId="77777777" w:rsidR="00585A20" w:rsidRDefault="003273F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DF2BD6"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0CA15D54" w14:textId="77777777" w:rsidR="00585A20" w:rsidRDefault="003273FA">
            <w:pPr>
              <w:jc w:val="both"/>
              <w:textAlignment w:val="center"/>
            </w:pPr>
            <w:r>
              <w:rPr>
                <w:rFonts w:ascii="Arial" w:hAnsi="Arial" w:cs="Arial"/>
                <w:color w:val="000000"/>
                <w:position w:val="-2"/>
                <w:sz w:val="18"/>
                <w:szCs w:val="18"/>
              </w:rPr>
              <w:t> </w:t>
            </w:r>
          </w:p>
        </w:tc>
      </w:tr>
      <w:tr w:rsidR="00585A20" w14:paraId="1FF0E89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039268" w14:textId="77777777" w:rsidR="00585A20" w:rsidRDefault="003273F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145A30" w14:textId="77777777" w:rsidR="00585A20" w:rsidRDefault="003273FA">
            <w:pPr>
              <w:spacing w:before="135" w:after="135"/>
              <w:jc w:val="both"/>
              <w:textAlignment w:val="center"/>
            </w:pPr>
            <w:r>
              <w:rPr>
                <w:rFonts w:ascii="Arial" w:hAnsi="Arial" w:cs="Arial"/>
                <w:color w:val="000000"/>
                <w:position w:val="-2"/>
                <w:sz w:val="18"/>
                <w:szCs w:val="18"/>
              </w:rPr>
              <w:t>KUMULATIVNO izpolnjevanje pogoja</w:t>
            </w:r>
          </w:p>
          <w:p w14:paraId="7FD4C0AF" w14:textId="77777777" w:rsidR="00585A20" w:rsidRDefault="003273FA">
            <w:pPr>
              <w:jc w:val="both"/>
              <w:textAlignment w:val="center"/>
            </w:pPr>
            <w:r>
              <w:rPr>
                <w:rFonts w:ascii="Arial" w:hAnsi="Arial" w:cs="Arial"/>
                <w:color w:val="000000"/>
                <w:position w:val="-2"/>
                <w:sz w:val="18"/>
                <w:szCs w:val="18"/>
              </w:rPr>
              <w:t> </w:t>
            </w:r>
          </w:p>
        </w:tc>
      </w:tr>
    </w:tbl>
    <w:p w14:paraId="7818D6BA" w14:textId="77777777" w:rsidR="00585A20" w:rsidRDefault="00585A20">
      <w:pPr>
        <w:sectPr w:rsidR="00585A20" w:rsidSect="00D931BF">
          <w:pgSz w:w="11906" w:h="16838"/>
          <w:pgMar w:top="1418" w:right="1418" w:bottom="1418" w:left="1418" w:header="567" w:footer="680" w:gutter="0"/>
          <w:cols w:space="708"/>
          <w:docGrid w:linePitch="360"/>
        </w:sectPr>
      </w:pPr>
    </w:p>
    <w:p w14:paraId="6BF29BE6" w14:textId="77777777" w:rsidR="0036179D" w:rsidRPr="00141928"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585A20" w14:paraId="05AD03E3" w14:textId="77777777">
        <w:tc>
          <w:tcPr>
            <w:tcW w:w="0" w:type="auto"/>
            <w:shd w:val="clear" w:color="auto" w:fill="000000"/>
            <w:tcMar>
              <w:top w:w="150" w:type="dxa"/>
              <w:bottom w:w="150" w:type="dxa"/>
            </w:tcMar>
            <w:vAlign w:val="center"/>
          </w:tcPr>
          <w:p w14:paraId="5553A9FC" w14:textId="77777777" w:rsidR="00585A20" w:rsidRDefault="003273FA">
            <w:pPr>
              <w:jc w:val="center"/>
            </w:pPr>
            <w:r>
              <w:rPr>
                <w:rFonts w:ascii="Arial" w:hAnsi="Arial" w:cs="Arial"/>
                <w:b/>
                <w:bCs/>
                <w:color w:val="FFFFFF"/>
                <w:position w:val="-2"/>
                <w:sz w:val="18"/>
                <w:szCs w:val="18"/>
                <w:shd w:val="clear" w:color="auto" w:fill="000000"/>
              </w:rPr>
              <w:t>Zavarovanje za resnost ponudbe</w:t>
            </w:r>
          </w:p>
        </w:tc>
      </w:tr>
    </w:tbl>
    <w:p w14:paraId="597ADF0D" w14:textId="2F44823E" w:rsidR="00585A20" w:rsidRDefault="007621E4">
      <w:pPr>
        <w:spacing w:before="225" w:after="225" w:line="240" w:lineRule="auto"/>
        <w:jc w:val="both"/>
      </w:pPr>
      <w:r w:rsidRPr="007621E4">
        <w:rPr>
          <w:rFonts w:ascii="Arial" w:hAnsi="Arial" w:cs="Arial"/>
          <w:color w:val="000000"/>
          <w:sz w:val="18"/>
          <w:szCs w:val="18"/>
        </w:rPr>
        <w:t>Instrument zavarovan</w:t>
      </w:r>
      <w:r w:rsidR="00174A4D">
        <w:rPr>
          <w:rFonts w:ascii="Arial" w:hAnsi="Arial" w:cs="Arial"/>
          <w:color w:val="000000"/>
          <w:sz w:val="18"/>
          <w:szCs w:val="18"/>
        </w:rPr>
        <w:t xml:space="preserve">ja: </w:t>
      </w:r>
      <w:r w:rsidR="00150C78">
        <w:rPr>
          <w:rFonts w:ascii="Arial" w:hAnsi="Arial" w:cs="Arial"/>
          <w:color w:val="000000"/>
          <w:sz w:val="18"/>
          <w:szCs w:val="18"/>
        </w:rPr>
        <w:tab/>
        <w:t>Menična izjava in bianco menica</w:t>
      </w:r>
    </w:p>
    <w:p w14:paraId="59CBC96B" w14:textId="62AE63EF" w:rsidR="00585A20" w:rsidRDefault="007621E4">
      <w:pPr>
        <w:spacing w:before="225" w:after="225" w:line="240" w:lineRule="auto"/>
        <w:jc w:val="both"/>
      </w:pPr>
      <w:r>
        <w:rPr>
          <w:rFonts w:ascii="Arial" w:hAnsi="Arial" w:cs="Arial"/>
          <w:color w:val="000000"/>
          <w:sz w:val="18"/>
          <w:szCs w:val="18"/>
        </w:rPr>
        <w:t xml:space="preserve">Višina zavarovanja: </w:t>
      </w:r>
      <w:r w:rsidR="00150C78">
        <w:rPr>
          <w:rFonts w:ascii="Arial" w:hAnsi="Arial" w:cs="Arial"/>
          <w:color w:val="000000"/>
          <w:sz w:val="18"/>
          <w:szCs w:val="18"/>
        </w:rPr>
        <w:tab/>
      </w:r>
      <w:r>
        <w:rPr>
          <w:rFonts w:ascii="Arial" w:hAnsi="Arial" w:cs="Arial"/>
          <w:color w:val="000000"/>
          <w:sz w:val="18"/>
          <w:szCs w:val="18"/>
        </w:rPr>
        <w:t>najmanj 70</w:t>
      </w:r>
      <w:r w:rsidR="003273FA">
        <w:rPr>
          <w:rFonts w:ascii="Arial" w:hAnsi="Arial" w:cs="Arial"/>
          <w:color w:val="000000"/>
          <w:sz w:val="18"/>
          <w:szCs w:val="18"/>
        </w:rPr>
        <w:t>.000,00 EUR</w:t>
      </w:r>
    </w:p>
    <w:p w14:paraId="79FAE396" w14:textId="7EB7FE6F" w:rsidR="00585A20" w:rsidRDefault="003273FA">
      <w:pPr>
        <w:spacing w:before="225" w:after="225" w:line="240" w:lineRule="auto"/>
        <w:jc w:val="both"/>
      </w:pPr>
      <w:r>
        <w:rPr>
          <w:rFonts w:ascii="Arial" w:hAnsi="Arial" w:cs="Arial"/>
          <w:color w:val="000000"/>
          <w:sz w:val="18"/>
          <w:szCs w:val="18"/>
        </w:rPr>
        <w:t xml:space="preserve">Čas veljavnosti: </w:t>
      </w:r>
      <w:r w:rsidR="00150C78">
        <w:rPr>
          <w:rFonts w:ascii="Arial" w:hAnsi="Arial" w:cs="Arial"/>
          <w:color w:val="000000"/>
          <w:sz w:val="18"/>
          <w:szCs w:val="18"/>
        </w:rPr>
        <w:tab/>
      </w:r>
      <w:r w:rsidR="00150C78">
        <w:rPr>
          <w:rFonts w:ascii="Arial" w:hAnsi="Arial" w:cs="Arial"/>
          <w:color w:val="000000"/>
          <w:sz w:val="18"/>
          <w:szCs w:val="18"/>
        </w:rPr>
        <w:tab/>
      </w:r>
      <w:r>
        <w:rPr>
          <w:rFonts w:ascii="Arial" w:hAnsi="Arial" w:cs="Arial"/>
          <w:color w:val="000000"/>
          <w:sz w:val="18"/>
          <w:szCs w:val="18"/>
        </w:rPr>
        <w:t xml:space="preserve">najmanj </w:t>
      </w:r>
      <w:r w:rsidR="00813A11">
        <w:rPr>
          <w:rFonts w:ascii="Arial" w:hAnsi="Arial" w:cs="Arial"/>
          <w:color w:val="000000"/>
          <w:sz w:val="18"/>
          <w:szCs w:val="18"/>
        </w:rPr>
        <w:t>1</w:t>
      </w:r>
      <w:r w:rsidR="004A4381">
        <w:rPr>
          <w:rFonts w:ascii="Arial" w:hAnsi="Arial" w:cs="Arial"/>
          <w:color w:val="000000"/>
          <w:sz w:val="18"/>
          <w:szCs w:val="18"/>
        </w:rPr>
        <w:t>5</w:t>
      </w:r>
      <w:r w:rsidR="00813A11">
        <w:rPr>
          <w:rFonts w:ascii="Arial" w:hAnsi="Arial" w:cs="Arial"/>
          <w:color w:val="000000"/>
          <w:sz w:val="18"/>
          <w:szCs w:val="18"/>
        </w:rPr>
        <w:t>0</w:t>
      </w:r>
      <w:r>
        <w:rPr>
          <w:rFonts w:ascii="Arial" w:hAnsi="Arial" w:cs="Arial"/>
          <w:color w:val="000000"/>
          <w:sz w:val="18"/>
          <w:szCs w:val="18"/>
        </w:rPr>
        <w:t xml:space="preserve"> dni od roka za oddajo ponudb</w:t>
      </w:r>
    </w:p>
    <w:p w14:paraId="28F9E9E7" w14:textId="77777777" w:rsidR="00585A20" w:rsidRDefault="003273FA">
      <w:pPr>
        <w:spacing w:before="225" w:after="225" w:line="240" w:lineRule="auto"/>
        <w:jc w:val="both"/>
      </w:pPr>
      <w:r>
        <w:rPr>
          <w:rFonts w:ascii="Arial" w:hAnsi="Arial" w:cs="Arial"/>
          <w:b/>
          <w:bCs/>
          <w:color w:val="000000"/>
          <w:sz w:val="18"/>
          <w:szCs w:val="18"/>
        </w:rPr>
        <w:t>Ponudnik mora predložiti originalno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p>
    <w:tbl>
      <w:tblPr>
        <w:tblStyle w:val="NormalTablePHPDOCX"/>
        <w:tblW w:w="2500" w:type="pct"/>
        <w:tblInd w:w="108" w:type="dxa"/>
        <w:tblLook w:val="04A0" w:firstRow="1" w:lastRow="0" w:firstColumn="1" w:lastColumn="0" w:noHBand="0" w:noVBand="1"/>
      </w:tblPr>
      <w:tblGrid>
        <w:gridCol w:w="4535"/>
      </w:tblGrid>
      <w:tr w:rsidR="00585A20" w14:paraId="0AB996E0" w14:textId="77777777">
        <w:tc>
          <w:tcPr>
            <w:tcW w:w="0" w:type="auto"/>
            <w:shd w:val="clear" w:color="auto" w:fill="000000"/>
            <w:tcMar>
              <w:top w:w="150" w:type="dxa"/>
              <w:bottom w:w="150" w:type="dxa"/>
            </w:tcMar>
            <w:vAlign w:val="center"/>
          </w:tcPr>
          <w:p w14:paraId="168F18DD" w14:textId="77777777" w:rsidR="00585A20" w:rsidRDefault="003273FA">
            <w:pPr>
              <w:jc w:val="center"/>
            </w:pPr>
            <w:r>
              <w:rPr>
                <w:rFonts w:ascii="Arial" w:hAnsi="Arial" w:cs="Arial"/>
                <w:b/>
                <w:bCs/>
                <w:color w:val="FFFFFF"/>
                <w:position w:val="-2"/>
                <w:sz w:val="18"/>
                <w:szCs w:val="18"/>
                <w:shd w:val="clear" w:color="auto" w:fill="000000"/>
              </w:rPr>
              <w:t>Zavarovanje za dobro izvedbo</w:t>
            </w:r>
          </w:p>
        </w:tc>
      </w:tr>
    </w:tbl>
    <w:p w14:paraId="0CDDD8E2" w14:textId="690E554B" w:rsidR="00585A20" w:rsidRDefault="003273FA">
      <w:pPr>
        <w:spacing w:before="225" w:after="225" w:line="240" w:lineRule="auto"/>
        <w:jc w:val="both"/>
      </w:pPr>
      <w:r>
        <w:rPr>
          <w:rFonts w:ascii="Arial" w:hAnsi="Arial" w:cs="Arial"/>
          <w:color w:val="000000"/>
          <w:sz w:val="18"/>
          <w:szCs w:val="18"/>
        </w:rPr>
        <w:t>Instrument zavarovanja:</w:t>
      </w:r>
      <w:r w:rsidR="00150C78">
        <w:rPr>
          <w:rFonts w:ascii="Arial" w:hAnsi="Arial" w:cs="Arial"/>
          <w:color w:val="000000"/>
          <w:sz w:val="18"/>
          <w:szCs w:val="18"/>
        </w:rPr>
        <w:tab/>
      </w:r>
      <w:r>
        <w:rPr>
          <w:rFonts w:ascii="Arial" w:hAnsi="Arial" w:cs="Arial"/>
          <w:color w:val="000000"/>
          <w:sz w:val="18"/>
          <w:szCs w:val="18"/>
        </w:rPr>
        <w:t>bančna garancija / kavcijsko zavarovanje</w:t>
      </w:r>
    </w:p>
    <w:p w14:paraId="35D610D9" w14:textId="126ABA73" w:rsidR="00585A20" w:rsidRDefault="003273FA">
      <w:pPr>
        <w:spacing w:before="225" w:after="225" w:line="240" w:lineRule="auto"/>
        <w:jc w:val="both"/>
      </w:pPr>
      <w:r>
        <w:rPr>
          <w:rFonts w:ascii="Arial" w:hAnsi="Arial" w:cs="Arial"/>
          <w:color w:val="000000"/>
          <w:sz w:val="18"/>
          <w:szCs w:val="18"/>
        </w:rPr>
        <w:t xml:space="preserve">Višina zavarovanja: </w:t>
      </w:r>
      <w:r w:rsidR="00150C78">
        <w:rPr>
          <w:rFonts w:ascii="Arial" w:hAnsi="Arial" w:cs="Arial"/>
          <w:color w:val="000000"/>
          <w:sz w:val="18"/>
          <w:szCs w:val="18"/>
        </w:rPr>
        <w:tab/>
      </w:r>
      <w:r>
        <w:rPr>
          <w:rFonts w:ascii="Arial" w:hAnsi="Arial" w:cs="Arial"/>
          <w:color w:val="000000"/>
          <w:sz w:val="18"/>
          <w:szCs w:val="18"/>
        </w:rPr>
        <w:t>najmanj 10,00 % pogodbene vrednosti z DDV</w:t>
      </w:r>
    </w:p>
    <w:p w14:paraId="705117E4" w14:textId="046A60D2" w:rsidR="00585A20" w:rsidRDefault="003273FA" w:rsidP="004A4381">
      <w:pPr>
        <w:spacing w:before="225" w:after="225" w:line="240" w:lineRule="auto"/>
        <w:ind w:left="2120" w:hanging="2120"/>
        <w:jc w:val="both"/>
      </w:pPr>
      <w:r>
        <w:rPr>
          <w:rFonts w:ascii="Arial" w:hAnsi="Arial" w:cs="Arial"/>
          <w:color w:val="000000"/>
          <w:sz w:val="18"/>
          <w:szCs w:val="18"/>
        </w:rPr>
        <w:t xml:space="preserve">Čas veljavnosti: </w:t>
      </w:r>
      <w:r w:rsidR="00150C78">
        <w:rPr>
          <w:rFonts w:ascii="Arial" w:hAnsi="Arial" w:cs="Arial"/>
          <w:color w:val="000000"/>
          <w:sz w:val="18"/>
          <w:szCs w:val="18"/>
        </w:rPr>
        <w:tab/>
      </w:r>
      <w:r w:rsidR="00150C78">
        <w:rPr>
          <w:rFonts w:ascii="Arial" w:hAnsi="Arial" w:cs="Arial"/>
          <w:color w:val="000000"/>
          <w:sz w:val="18"/>
          <w:szCs w:val="18"/>
        </w:rPr>
        <w:tab/>
      </w:r>
      <w:r>
        <w:rPr>
          <w:rFonts w:ascii="Arial" w:hAnsi="Arial" w:cs="Arial"/>
          <w:color w:val="000000"/>
          <w:sz w:val="18"/>
          <w:szCs w:val="18"/>
        </w:rPr>
        <w:t>Najmanj 30 dni po</w:t>
      </w:r>
      <w:r w:rsidR="008A40C0">
        <w:rPr>
          <w:rFonts w:ascii="Arial" w:hAnsi="Arial" w:cs="Arial"/>
          <w:color w:val="000000"/>
          <w:sz w:val="18"/>
          <w:szCs w:val="18"/>
        </w:rPr>
        <w:t xml:space="preserve"> roku za izvedbo del</w:t>
      </w:r>
      <w:r>
        <w:rPr>
          <w:rFonts w:ascii="Arial" w:hAnsi="Arial" w:cs="Arial"/>
          <w:color w:val="000000"/>
          <w:sz w:val="18"/>
          <w:szCs w:val="18"/>
        </w:rPr>
        <w:t>.</w:t>
      </w:r>
    </w:p>
    <w:p w14:paraId="720E7578" w14:textId="77777777" w:rsidR="00585A20" w:rsidRDefault="003273F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2FBD6F4F" w14:textId="77777777" w:rsidR="00585A20" w:rsidRDefault="003273FA">
      <w:pPr>
        <w:spacing w:before="225" w:after="225" w:line="240" w:lineRule="auto"/>
        <w:jc w:val="both"/>
      </w:pPr>
      <w:r>
        <w:rPr>
          <w:rFonts w:ascii="Arial" w:hAnsi="Arial" w:cs="Arial"/>
          <w:color w:val="000000"/>
          <w:sz w:val="18"/>
          <w:szCs w:val="18"/>
        </w:rPr>
        <w:t>Zavarovanje za dobro izvedbo je dolžan predložiti izbrani po</w:t>
      </w:r>
      <w:r w:rsidR="00983E23">
        <w:rPr>
          <w:rFonts w:ascii="Arial" w:hAnsi="Arial" w:cs="Arial"/>
          <w:color w:val="000000"/>
          <w:sz w:val="18"/>
          <w:szCs w:val="18"/>
        </w:rPr>
        <w:t>n</w:t>
      </w:r>
      <w:r>
        <w:rPr>
          <w:rFonts w:ascii="Arial" w:hAnsi="Arial" w:cs="Arial"/>
          <w:color w:val="000000"/>
          <w:sz w:val="18"/>
          <w:szCs w:val="18"/>
        </w:rPr>
        <w:t>udnik najkasneje v roku 10 dni od podpisa pogodbe s strani obeh pogodbenih strank. Predložitev zavarovanja za dobro izvedbo je predpogoj za veljavnost pogodbe. Predloženo zavarovanje mora biti skladno z vzorcem in razpisno dokumentacijo. </w:t>
      </w:r>
    </w:p>
    <w:tbl>
      <w:tblPr>
        <w:tblStyle w:val="NormalTablePHPDOCX"/>
        <w:tblW w:w="2500" w:type="pct"/>
        <w:tblInd w:w="108" w:type="dxa"/>
        <w:tblLook w:val="04A0" w:firstRow="1" w:lastRow="0" w:firstColumn="1" w:lastColumn="0" w:noHBand="0" w:noVBand="1"/>
      </w:tblPr>
      <w:tblGrid>
        <w:gridCol w:w="4535"/>
      </w:tblGrid>
      <w:tr w:rsidR="00585A20" w14:paraId="45729099" w14:textId="77777777">
        <w:tc>
          <w:tcPr>
            <w:tcW w:w="0" w:type="auto"/>
            <w:shd w:val="clear" w:color="auto" w:fill="000000"/>
            <w:tcMar>
              <w:top w:w="150" w:type="dxa"/>
              <w:bottom w:w="150" w:type="dxa"/>
            </w:tcMar>
            <w:vAlign w:val="center"/>
          </w:tcPr>
          <w:p w14:paraId="11640723" w14:textId="77777777" w:rsidR="00585A20" w:rsidRDefault="003273FA">
            <w:pPr>
              <w:jc w:val="center"/>
            </w:pPr>
            <w:r>
              <w:rPr>
                <w:rFonts w:ascii="Arial" w:hAnsi="Arial" w:cs="Arial"/>
                <w:b/>
                <w:bCs/>
                <w:color w:val="FFFFFF"/>
                <w:position w:val="-2"/>
                <w:sz w:val="18"/>
                <w:szCs w:val="18"/>
                <w:shd w:val="clear" w:color="auto" w:fill="000000"/>
              </w:rPr>
              <w:t>Zavarovanje za odpravo napak</w:t>
            </w:r>
          </w:p>
        </w:tc>
      </w:tr>
    </w:tbl>
    <w:p w14:paraId="572210FA" w14:textId="42D18F32" w:rsidR="00585A20" w:rsidRDefault="003273FA">
      <w:pPr>
        <w:spacing w:before="225" w:after="225" w:line="240" w:lineRule="auto"/>
        <w:jc w:val="both"/>
      </w:pPr>
      <w:r>
        <w:rPr>
          <w:rFonts w:ascii="Arial" w:hAnsi="Arial" w:cs="Arial"/>
          <w:color w:val="000000"/>
          <w:sz w:val="18"/>
          <w:szCs w:val="18"/>
        </w:rPr>
        <w:t xml:space="preserve">Instrument zavarovanja: </w:t>
      </w:r>
      <w:r w:rsidR="00150C78">
        <w:rPr>
          <w:rFonts w:ascii="Arial" w:hAnsi="Arial" w:cs="Arial"/>
          <w:color w:val="000000"/>
          <w:sz w:val="18"/>
          <w:szCs w:val="18"/>
        </w:rPr>
        <w:tab/>
      </w:r>
      <w:r>
        <w:rPr>
          <w:rFonts w:ascii="Arial" w:hAnsi="Arial" w:cs="Arial"/>
          <w:color w:val="000000"/>
          <w:sz w:val="18"/>
          <w:szCs w:val="18"/>
        </w:rPr>
        <w:t>bančna garancija / kavcijsko zavarovanje</w:t>
      </w:r>
    </w:p>
    <w:p w14:paraId="50F22707" w14:textId="7C6F3DD0" w:rsidR="00585A20" w:rsidRDefault="003273FA">
      <w:pPr>
        <w:spacing w:before="225" w:after="225" w:line="240" w:lineRule="auto"/>
        <w:jc w:val="both"/>
      </w:pPr>
      <w:r>
        <w:rPr>
          <w:rFonts w:ascii="Arial" w:hAnsi="Arial" w:cs="Arial"/>
          <w:color w:val="000000"/>
          <w:sz w:val="18"/>
          <w:szCs w:val="18"/>
        </w:rPr>
        <w:t xml:space="preserve">Višina zavarovanja: </w:t>
      </w:r>
      <w:r w:rsidR="00150C78">
        <w:rPr>
          <w:rFonts w:ascii="Arial" w:hAnsi="Arial" w:cs="Arial"/>
          <w:color w:val="000000"/>
          <w:sz w:val="18"/>
          <w:szCs w:val="18"/>
        </w:rPr>
        <w:tab/>
      </w:r>
      <w:r>
        <w:rPr>
          <w:rFonts w:ascii="Arial" w:hAnsi="Arial" w:cs="Arial"/>
          <w:color w:val="000000"/>
          <w:sz w:val="18"/>
          <w:szCs w:val="18"/>
        </w:rPr>
        <w:t>najmanj 5,00 % pogodbene vrednosti z DDV</w:t>
      </w:r>
    </w:p>
    <w:p w14:paraId="74D01A12" w14:textId="5DEC610D" w:rsidR="00585A20" w:rsidRDefault="003273FA">
      <w:pPr>
        <w:spacing w:before="225" w:after="225" w:line="240" w:lineRule="auto"/>
        <w:jc w:val="both"/>
      </w:pPr>
      <w:r>
        <w:rPr>
          <w:rFonts w:ascii="Arial" w:hAnsi="Arial" w:cs="Arial"/>
          <w:color w:val="000000"/>
          <w:sz w:val="18"/>
          <w:szCs w:val="18"/>
        </w:rPr>
        <w:t xml:space="preserve">Čas veljavnosti: </w:t>
      </w:r>
      <w:r w:rsidR="00150C78">
        <w:rPr>
          <w:rFonts w:ascii="Arial" w:hAnsi="Arial" w:cs="Arial"/>
          <w:color w:val="000000"/>
          <w:sz w:val="18"/>
          <w:szCs w:val="18"/>
        </w:rPr>
        <w:tab/>
      </w:r>
      <w:r w:rsidR="00150C78">
        <w:rPr>
          <w:rFonts w:ascii="Arial" w:hAnsi="Arial" w:cs="Arial"/>
          <w:color w:val="000000"/>
          <w:sz w:val="18"/>
          <w:szCs w:val="18"/>
        </w:rPr>
        <w:tab/>
      </w:r>
      <w:r>
        <w:rPr>
          <w:rFonts w:ascii="Arial" w:hAnsi="Arial" w:cs="Arial"/>
          <w:color w:val="000000"/>
          <w:sz w:val="18"/>
          <w:szCs w:val="18"/>
        </w:rPr>
        <w:t>Najmanj 30 dni po izteku garancijskih rokov za kakovost izvedenih del.</w:t>
      </w:r>
    </w:p>
    <w:p w14:paraId="6E851F45" w14:textId="77777777" w:rsidR="00585A20" w:rsidRDefault="003273F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040D884A" w14:textId="77777777" w:rsidR="00585A20" w:rsidRDefault="003273FA">
      <w:pPr>
        <w:spacing w:before="225" w:after="225" w:line="240" w:lineRule="auto"/>
        <w:jc w:val="both"/>
      </w:pPr>
      <w:r>
        <w:rPr>
          <w:rFonts w:ascii="Arial" w:hAnsi="Arial" w:cs="Arial"/>
          <w:color w:val="000000"/>
          <w:sz w:val="18"/>
          <w:szCs w:val="18"/>
        </w:rPr>
        <w:t>Izvajalec je dolžan najkasneje v roku 30 dni po izvedbi uspešnega kvalitetnega pregleda naročniku predati zahtevano zavarovanje za odpravo napak, skladno z vzorcem in določbami razpisne dokumentacije. </w:t>
      </w:r>
    </w:p>
    <w:tbl>
      <w:tblPr>
        <w:tblStyle w:val="NormalTablePHPDOCX"/>
        <w:tblW w:w="2500" w:type="pct"/>
        <w:tblInd w:w="108" w:type="dxa"/>
        <w:tblLook w:val="04A0" w:firstRow="1" w:lastRow="0" w:firstColumn="1" w:lastColumn="0" w:noHBand="0" w:noVBand="1"/>
      </w:tblPr>
      <w:tblGrid>
        <w:gridCol w:w="4535"/>
      </w:tblGrid>
      <w:tr w:rsidR="00585A20" w14:paraId="1FE2382A" w14:textId="77777777">
        <w:tc>
          <w:tcPr>
            <w:tcW w:w="0" w:type="auto"/>
            <w:shd w:val="clear" w:color="auto" w:fill="000000"/>
            <w:tcMar>
              <w:top w:w="150" w:type="dxa"/>
              <w:bottom w:w="150" w:type="dxa"/>
            </w:tcMar>
            <w:vAlign w:val="center"/>
          </w:tcPr>
          <w:p w14:paraId="163239DB" w14:textId="77777777" w:rsidR="00585A20" w:rsidRDefault="003273FA">
            <w:pPr>
              <w:jc w:val="center"/>
            </w:pPr>
            <w:r>
              <w:rPr>
                <w:rFonts w:ascii="Arial" w:hAnsi="Arial" w:cs="Arial"/>
                <w:b/>
                <w:bCs/>
                <w:color w:val="FFFFFF"/>
                <w:position w:val="-2"/>
                <w:sz w:val="18"/>
                <w:szCs w:val="18"/>
                <w:shd w:val="clear" w:color="auto" w:fill="000000"/>
              </w:rPr>
              <w:t>Zavarovanje odgovornosti</w:t>
            </w:r>
          </w:p>
        </w:tc>
      </w:tr>
    </w:tbl>
    <w:p w14:paraId="4491602D" w14:textId="77777777" w:rsidR="00585A20" w:rsidRDefault="003273FA">
      <w:pPr>
        <w:spacing w:before="225" w:after="225" w:line="240" w:lineRule="auto"/>
        <w:jc w:val="both"/>
      </w:pPr>
      <w:r>
        <w:rPr>
          <w:rFonts w:ascii="Arial" w:hAnsi="Arial" w:cs="Arial"/>
          <w:color w:val="000000"/>
          <w:sz w:val="18"/>
          <w:szCs w:val="18"/>
        </w:rPr>
        <w:t>Višina zavarovanja: najmanj 250.000,00 EUR</w:t>
      </w:r>
    </w:p>
    <w:p w14:paraId="18236BAD" w14:textId="77777777" w:rsidR="00585A20" w:rsidRDefault="003273FA">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21E690B5" w14:textId="77777777" w:rsidR="00585A20" w:rsidRDefault="00585A20">
      <w:pPr>
        <w:sectPr w:rsidR="00585A20" w:rsidSect="00D931BF">
          <w:pgSz w:w="11906" w:h="16838"/>
          <w:pgMar w:top="1418" w:right="1418" w:bottom="1418" w:left="1418" w:header="567" w:footer="680" w:gutter="0"/>
          <w:cols w:space="708"/>
          <w:docGrid w:linePitch="360"/>
        </w:sectPr>
      </w:pPr>
    </w:p>
    <w:p w14:paraId="254A46D3" w14:textId="77777777" w:rsidR="0036179D" w:rsidRPr="00A207D9"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2D8BC2AD" w14:textId="77777777" w:rsidR="0036179D" w:rsidRDefault="0036179D" w:rsidP="0036179D">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585A20" w14:paraId="685FD410"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5B83F43" w14:textId="77777777" w:rsidR="00585A20" w:rsidRDefault="003273FA">
            <w:r>
              <w:rPr>
                <w:rFonts w:ascii="Arial" w:hAnsi="Arial" w:cs="Arial"/>
                <w:b/>
                <w:bCs/>
                <w:color w:val="000000"/>
                <w:position w:val="-2"/>
                <w:sz w:val="18"/>
                <w:szCs w:val="18"/>
                <w:shd w:val="clear" w:color="auto" w:fill="FFFFFF"/>
              </w:rPr>
              <w:t>Splošne specifikacije</w:t>
            </w:r>
          </w:p>
        </w:tc>
      </w:tr>
    </w:tbl>
    <w:p w14:paraId="3F576B24" w14:textId="77777777" w:rsidR="00B47F61" w:rsidRDefault="003273FA" w:rsidP="00B47F61">
      <w:pPr>
        <w:spacing w:before="225" w:after="225" w:line="240" w:lineRule="auto"/>
        <w:jc w:val="both"/>
        <w:rPr>
          <w:rFonts w:ascii="Arial" w:hAnsi="Arial" w:cs="Arial"/>
          <w:color w:val="000000"/>
          <w:sz w:val="18"/>
          <w:szCs w:val="18"/>
        </w:rPr>
      </w:pPr>
      <w:r>
        <w:rPr>
          <w:rFonts w:ascii="Arial" w:hAnsi="Arial" w:cs="Arial"/>
          <w:color w:val="000000"/>
          <w:sz w:val="18"/>
          <w:szCs w:val="18"/>
        </w:rPr>
        <w:t>Predmet javnega naročila je izvedba ukrepov za povečanje poplavne varnosti Poljanske Sore na območju Poljan nad Škofjo Loko.</w:t>
      </w:r>
      <w:r w:rsidR="00B47F61">
        <w:rPr>
          <w:rFonts w:ascii="Arial" w:hAnsi="Arial" w:cs="Arial"/>
          <w:color w:val="000000"/>
          <w:sz w:val="18"/>
          <w:szCs w:val="18"/>
        </w:rPr>
        <w:t xml:space="preserve"> </w:t>
      </w:r>
      <w:r w:rsidR="00B47F61" w:rsidRPr="00B47F61">
        <w:rPr>
          <w:rFonts w:ascii="Arial" w:hAnsi="Arial" w:cs="Arial"/>
          <w:color w:val="000000"/>
          <w:sz w:val="18"/>
          <w:szCs w:val="18"/>
        </w:rPr>
        <w:t xml:space="preserve">Investicija </w:t>
      </w:r>
      <w:r w:rsidR="00B47F61">
        <w:rPr>
          <w:rFonts w:ascii="Arial" w:hAnsi="Arial" w:cs="Arial"/>
          <w:color w:val="000000"/>
          <w:sz w:val="18"/>
          <w:szCs w:val="18"/>
        </w:rPr>
        <w:t xml:space="preserve">pri tem </w:t>
      </w:r>
      <w:r w:rsidR="00B47F61" w:rsidRPr="00B47F61">
        <w:rPr>
          <w:rFonts w:ascii="Arial" w:hAnsi="Arial" w:cs="Arial"/>
          <w:color w:val="000000"/>
          <w:sz w:val="18"/>
          <w:szCs w:val="18"/>
        </w:rPr>
        <w:t>upoštevata dva temeljna cilja:</w:t>
      </w:r>
      <w:r w:rsidR="006E410B" w:rsidRPr="00B47F61">
        <w:rPr>
          <w:rFonts w:ascii="Arial" w:hAnsi="Arial" w:cs="Arial"/>
          <w:color w:val="000000"/>
          <w:sz w:val="18"/>
          <w:szCs w:val="18"/>
        </w:rPr>
        <w:t xml:space="preserve"> </w:t>
      </w:r>
    </w:p>
    <w:p w14:paraId="17B60B30" w14:textId="77777777" w:rsidR="00B47F61" w:rsidRPr="00B47F61" w:rsidRDefault="006E410B" w:rsidP="004C2835">
      <w:pPr>
        <w:pStyle w:val="Odstavekseznama"/>
        <w:numPr>
          <w:ilvl w:val="0"/>
          <w:numId w:val="39"/>
        </w:numPr>
        <w:jc w:val="both"/>
        <w:rPr>
          <w:rFonts w:ascii="Arial" w:hAnsi="Arial" w:cs="Arial"/>
          <w:color w:val="000000"/>
          <w:sz w:val="18"/>
          <w:szCs w:val="18"/>
        </w:rPr>
      </w:pPr>
      <w:r w:rsidRPr="00B47F61">
        <w:rPr>
          <w:rFonts w:ascii="Arial" w:hAnsi="Arial" w:cs="Arial"/>
          <w:color w:val="000000"/>
          <w:sz w:val="18"/>
          <w:szCs w:val="18"/>
        </w:rPr>
        <w:t>Zmanjšanje vodnih količin (pretokov voda) Poljanske Sore in pri</w:t>
      </w:r>
      <w:r w:rsidR="00B47F61" w:rsidRPr="00B47F61">
        <w:rPr>
          <w:rFonts w:ascii="Arial" w:hAnsi="Arial" w:cs="Arial"/>
          <w:color w:val="000000"/>
          <w:sz w:val="18"/>
          <w:szCs w:val="18"/>
        </w:rPr>
        <w:t xml:space="preserve">tokov (predvsem na Ločivnici), </w:t>
      </w:r>
    </w:p>
    <w:p w14:paraId="3DD7F260" w14:textId="77777777" w:rsidR="006E410B" w:rsidRPr="00B47F61" w:rsidRDefault="006E410B" w:rsidP="004C2835">
      <w:pPr>
        <w:pStyle w:val="Odstavekseznama"/>
        <w:numPr>
          <w:ilvl w:val="0"/>
          <w:numId w:val="39"/>
        </w:numPr>
        <w:jc w:val="both"/>
        <w:rPr>
          <w:rFonts w:ascii="Arial" w:hAnsi="Arial" w:cs="Arial"/>
          <w:color w:val="000000"/>
          <w:sz w:val="18"/>
          <w:szCs w:val="18"/>
        </w:rPr>
      </w:pPr>
      <w:r w:rsidRPr="00B47F61">
        <w:rPr>
          <w:rFonts w:ascii="Arial" w:hAnsi="Arial" w:cs="Arial"/>
          <w:color w:val="000000"/>
          <w:sz w:val="18"/>
          <w:szCs w:val="18"/>
        </w:rPr>
        <w:t>Izboljšanje hidravličnih lastnosti na vplivnem območju Poljan in bližnjih naselij</w:t>
      </w:r>
      <w:r w:rsidR="00B47F61">
        <w:rPr>
          <w:rFonts w:ascii="Arial" w:hAnsi="Arial" w:cs="Arial"/>
          <w:color w:val="000000"/>
          <w:sz w:val="18"/>
          <w:szCs w:val="18"/>
        </w:rPr>
        <w:t>.</w:t>
      </w:r>
      <w:r w:rsidRPr="00B47F61">
        <w:rPr>
          <w:rFonts w:ascii="Arial" w:hAnsi="Arial" w:cs="Arial"/>
          <w:color w:val="000000"/>
          <w:sz w:val="18"/>
          <w:szCs w:val="18"/>
        </w:rPr>
        <w:t xml:space="preserve"> </w:t>
      </w:r>
    </w:p>
    <w:p w14:paraId="207A20B9" w14:textId="77777777" w:rsidR="006E410B" w:rsidRPr="00310E96" w:rsidRDefault="00B47F61" w:rsidP="00B47F61">
      <w:pPr>
        <w:jc w:val="both"/>
        <w:rPr>
          <w:rFonts w:ascii="Arial" w:hAnsi="Arial" w:cs="Arial"/>
          <w:color w:val="000000"/>
          <w:sz w:val="18"/>
          <w:szCs w:val="18"/>
        </w:rPr>
      </w:pPr>
      <w:r w:rsidRPr="00310E96">
        <w:rPr>
          <w:rFonts w:ascii="Arial" w:hAnsi="Arial" w:cs="Arial"/>
          <w:color w:val="000000"/>
          <w:sz w:val="18"/>
          <w:szCs w:val="18"/>
        </w:rPr>
        <w:t>Za dosego navedenih ciljev predmet javnega naročila obsega izvedbo naslednjega nabora ukrepov:</w:t>
      </w:r>
    </w:p>
    <w:p w14:paraId="08461681" w14:textId="77777777" w:rsidR="006E410B" w:rsidRPr="00310E96" w:rsidRDefault="006E410B" w:rsidP="004C2835">
      <w:pPr>
        <w:pStyle w:val="Odstavekseznama"/>
        <w:numPr>
          <w:ilvl w:val="0"/>
          <w:numId w:val="41"/>
        </w:numPr>
        <w:spacing w:after="240"/>
        <w:jc w:val="both"/>
        <w:rPr>
          <w:rFonts w:ascii="Arial" w:hAnsi="Arial" w:cs="Arial"/>
          <w:color w:val="000000"/>
          <w:sz w:val="18"/>
          <w:szCs w:val="18"/>
        </w:rPr>
      </w:pPr>
      <w:r w:rsidRPr="00310E96">
        <w:rPr>
          <w:rFonts w:ascii="Arial" w:hAnsi="Arial" w:cs="Arial"/>
          <w:b/>
          <w:color w:val="000000"/>
          <w:sz w:val="18"/>
          <w:szCs w:val="18"/>
        </w:rPr>
        <w:t>Izboljšanje hidravličnih razmer na območju Hotovlje s korekcijo krivine Sore in izliva hudournika Hotovlja</w:t>
      </w:r>
    </w:p>
    <w:p w14:paraId="03D9F64F" w14:textId="77777777" w:rsidR="006E410B" w:rsidRPr="00310E96" w:rsidRDefault="006E410B" w:rsidP="006E410B">
      <w:pPr>
        <w:spacing w:after="240"/>
        <w:jc w:val="both"/>
        <w:rPr>
          <w:rFonts w:ascii="Arial" w:hAnsi="Arial" w:cs="Arial"/>
          <w:color w:val="000000"/>
          <w:sz w:val="18"/>
          <w:szCs w:val="18"/>
        </w:rPr>
      </w:pPr>
      <w:r w:rsidRPr="00310E96">
        <w:rPr>
          <w:rFonts w:ascii="Arial" w:hAnsi="Arial" w:cs="Arial"/>
          <w:color w:val="000000"/>
          <w:sz w:val="18"/>
          <w:szCs w:val="18"/>
        </w:rPr>
        <w:t xml:space="preserve">Na območju Hotovlje se je v preteklosti zaradi vztrajnosti Sora pomaknila ob desni dolinski (skalni) rob. Nastala je skoraj pravokotna okljuka z relativno velikimi hidravličnimi izgubami. S preusmeritvijo krivine po prvotni trasi, ki je določena s parcelno mejo (zgornji rob brežine) se izboljšajo hidravlične razmere, hkrati pa se skrajša dolžina rečnega toka in zmanjšajo prečne sile. Današnja leva brežina se prestavi do 45 m proti SZ. V prvi fazi se izvede prekop (izkop zemljine), ki se začasno odloži na najbolj izpostavljenem delu brežine z oblikovanjem leve brežine v razgibanem naklonu 1:2 do 1:3. Prekop se izvede s širino dna 10 m. V tej fazi se izvede zavarovanje leve brežine, ki je predvideno </w:t>
      </w:r>
      <w:r w:rsidR="00B47F61" w:rsidRPr="00310E96">
        <w:rPr>
          <w:rFonts w:ascii="Arial" w:hAnsi="Arial" w:cs="Arial"/>
          <w:color w:val="000000"/>
          <w:sz w:val="18"/>
          <w:szCs w:val="18"/>
        </w:rPr>
        <w:t xml:space="preserve">s </w:t>
      </w:r>
      <w:r w:rsidRPr="00310E96">
        <w:rPr>
          <w:rFonts w:ascii="Arial" w:hAnsi="Arial" w:cs="Arial"/>
          <w:color w:val="000000"/>
          <w:sz w:val="18"/>
          <w:szCs w:val="18"/>
        </w:rPr>
        <w:t>skalnimi rebri širine 1,5 m in dolžine (prečno na tok) do 10 m. Vrh reber se izvedejo vsaj 0,4 m pod končno načrtovano brežino, debelina reber je 1,2 m. Rebra ne bodo vidna, predstavljajo le skelet, do katerega bo dopustna erozija ob nepričakovanih dogodkih (na primer preusmeritev Sore zaradi podrtih spodje</w:t>
      </w:r>
      <w:r w:rsidR="00B47F61" w:rsidRPr="00310E96">
        <w:rPr>
          <w:rFonts w:ascii="Arial" w:hAnsi="Arial" w:cs="Arial"/>
          <w:color w:val="000000"/>
          <w:sz w:val="18"/>
          <w:szCs w:val="18"/>
        </w:rPr>
        <w:t>denih dreves na desni brežini).</w:t>
      </w:r>
      <w:r w:rsidRPr="00310E96">
        <w:rPr>
          <w:rFonts w:ascii="Arial" w:hAnsi="Arial" w:cs="Arial"/>
          <w:color w:val="000000"/>
          <w:sz w:val="18"/>
          <w:szCs w:val="18"/>
        </w:rPr>
        <w:t xml:space="preserve"> Po končani izvedbi se rebra zasujejo s prodom. Površina leve brežine se posadi z vegetacijo, ki je znač</w:t>
      </w:r>
      <w:r w:rsidR="00B47F61" w:rsidRPr="00310E96">
        <w:rPr>
          <w:rFonts w:ascii="Arial" w:hAnsi="Arial" w:cs="Arial"/>
          <w:color w:val="000000"/>
          <w:sz w:val="18"/>
          <w:szCs w:val="18"/>
        </w:rPr>
        <w:t>ilna za ta odsek Sore. Predvsem</w:t>
      </w:r>
      <w:r w:rsidRPr="00310E96">
        <w:rPr>
          <w:rFonts w:ascii="Arial" w:hAnsi="Arial" w:cs="Arial"/>
          <w:color w:val="000000"/>
          <w:sz w:val="18"/>
          <w:szCs w:val="18"/>
        </w:rPr>
        <w:t xml:space="preserve"> se uporabijo razne kombinacije vrbovih zgradb (potaknjence, popleti, vrbovi tepihi). Zgornji del brežine se posadi z višjo drevesno vegetacijo (jelša, vrba in ostale vrste, ki rastejo ob Sori). Spodnji del brežine se bo zaprodil (konveksna stran krivine). V naslednji fazi sledi preusmeritev Sore v novo začasno zožano strugo. </w:t>
      </w:r>
    </w:p>
    <w:p w14:paraId="5BCAE4F4" w14:textId="77777777" w:rsidR="006E410B" w:rsidRPr="00310E96" w:rsidRDefault="006E410B" w:rsidP="006E410B">
      <w:pPr>
        <w:spacing w:after="240"/>
        <w:jc w:val="both"/>
        <w:rPr>
          <w:rFonts w:ascii="Arial" w:hAnsi="Arial" w:cs="Arial"/>
          <w:color w:val="000000"/>
          <w:sz w:val="18"/>
          <w:szCs w:val="18"/>
        </w:rPr>
      </w:pPr>
      <w:r w:rsidRPr="00310E96">
        <w:rPr>
          <w:rFonts w:ascii="Arial" w:hAnsi="Arial" w:cs="Arial"/>
          <w:color w:val="000000"/>
          <w:sz w:val="18"/>
          <w:szCs w:val="18"/>
        </w:rPr>
        <w:t xml:space="preserve">Nato se preide v izkop desne strani struge in zasip sedanje struge. Na sotočju Sore in Hotovlje se ohrani zatok (rokav), ki se oblikuje kot kopališče. Desna brežina Sore se oblikuje v bolj strmem nagibu (1:1,5 do 1:2). Za usmerjanje rečnega toka se izvede vsaj 4 odbijače (jezbice), ki so načrtovane kot kaštni objekti (leseni piloti, vzdolžniki in </w:t>
      </w:r>
      <w:r w:rsidR="00B47F61" w:rsidRPr="00310E96">
        <w:rPr>
          <w:rFonts w:ascii="Arial" w:hAnsi="Arial" w:cs="Arial"/>
          <w:color w:val="000000"/>
          <w:sz w:val="18"/>
          <w:szCs w:val="18"/>
        </w:rPr>
        <w:t xml:space="preserve">prečniki). Jezbice so široke do </w:t>
      </w:r>
      <w:r w:rsidRPr="00310E96">
        <w:rPr>
          <w:rFonts w:ascii="Arial" w:hAnsi="Arial" w:cs="Arial"/>
          <w:color w:val="000000"/>
          <w:sz w:val="18"/>
          <w:szCs w:val="18"/>
        </w:rPr>
        <w:t>4 m, dolžina jezbic je med 8 in 12 m. Piloti naj bodo visoki vsaj 4 m, od tega naj segajo vsaj 1,5 m pod pričakovano poglobljeno dno. Pod jezbicami bodo nastali tolmuni, za tolmuni v smeri toka pa občasna prodišča. Jezbice se polni s skalami dsr &gt; 0,8m (povprečno 1 m). Višina jezbic naj bo vsaj 1,5 m nad vodno gladino na izpostavljeni točki, osrednji del jezbice pa 2 m nad gladino. Po razpadu lesa bodo funkcijo odbijačev prevzele skale in vegetacija (drevesa s koreninskimi sistemi). Pas med jezbicami se odkoplje. Na poglobljeno brežino se vgradi skale dsr&gt;0,8 m (~4 m3/m), ki se jih nato zasuje s prodom (plast debela vsaj 0,5 m). Izpostavljene skale na stiku z vodno površino iz velikih skal (dsr&gt;1,2 m, ki se na vodni strani obdajo z lesenimi piloti dolžine do 2,0 m (0,5 m nad vodno gladino). Ob desni brežini so predvideni 4 odbijači. Dodatni usmerjevalni odbijač je predviden na sotočju Hotovlje in Sore. Brežine med odbijači se ne utrdi ali pa se na najbolj izpostavljenem mestu v brežino »potopijo« večje skale. Oblikovanje brežine se prepusti vodnemu toku. Nastale bodo zajede in manjša prodišča, v dnu pa izraziti tolmuni tik za odbijači (vrtinčenje). Sama brežina se posadi z raznimi vrstami vrbovih zgradb, vrh brežine pa z grmovnicami in drevesi, ki so značilna za ta odsek Sore. Uporablja se predvsem rastline s hitro rastjo in dolgimi razvejanimi koreninami.</w:t>
      </w:r>
    </w:p>
    <w:p w14:paraId="11BE3D95" w14:textId="77777777" w:rsidR="006E410B" w:rsidRPr="00310E96" w:rsidRDefault="006E410B" w:rsidP="006E410B">
      <w:pPr>
        <w:spacing w:after="240"/>
        <w:jc w:val="both"/>
        <w:rPr>
          <w:rFonts w:ascii="Arial" w:hAnsi="Arial" w:cs="Arial"/>
          <w:sz w:val="18"/>
          <w:szCs w:val="18"/>
        </w:rPr>
      </w:pPr>
      <w:r w:rsidRPr="00310E96">
        <w:rPr>
          <w:rFonts w:ascii="Arial" w:hAnsi="Arial" w:cs="Arial"/>
          <w:color w:val="000000"/>
          <w:sz w:val="18"/>
          <w:szCs w:val="18"/>
        </w:rPr>
        <w:t>Na nasuti površini se v podaljšku odbijačev oblikujejo 3 rebra, ki segajo vsaj do kote 385,0 m n.m. (1,4 m nad cesto). Rebra so namenjena preusmerjanju poplavnega toka Sore v novo strugo. Celotna površina nasutja se zatravi, rebra in prostor ob Sori se posadi z gosto obvodno vegetacijo.</w:t>
      </w:r>
      <w:r w:rsidRPr="00310E96">
        <w:rPr>
          <w:rFonts w:ascii="Arial" w:hAnsi="Arial" w:cs="Arial"/>
          <w:sz w:val="18"/>
          <w:szCs w:val="18"/>
        </w:rPr>
        <w:t xml:space="preserve"> </w:t>
      </w:r>
    </w:p>
    <w:p w14:paraId="4A4D47E8" w14:textId="77777777" w:rsidR="006E410B" w:rsidRPr="00310E96" w:rsidRDefault="006E410B" w:rsidP="006E410B">
      <w:pPr>
        <w:spacing w:after="240"/>
        <w:jc w:val="both"/>
        <w:rPr>
          <w:rFonts w:ascii="Arial" w:hAnsi="Arial" w:cs="Arial"/>
          <w:color w:val="000000"/>
          <w:sz w:val="18"/>
          <w:szCs w:val="18"/>
        </w:rPr>
      </w:pPr>
      <w:r w:rsidRPr="00310E96">
        <w:rPr>
          <w:rFonts w:ascii="Arial" w:hAnsi="Arial" w:cs="Arial"/>
          <w:color w:val="000000"/>
          <w:sz w:val="18"/>
          <w:szCs w:val="18"/>
        </w:rPr>
        <w:t xml:space="preserve">Na površini se oblikuje struga manjšega desnega pritoka. Prerez pritoka se izvede z 1,0m širokim dnom ter naklonom brežine 1:1.5. Dno in brežine se zaščitijo z lomljencem dsr&gt;0,6 m do višine 1 m nad dnom. Zgornji del </w:t>
      </w:r>
      <w:r w:rsidRPr="00310E96">
        <w:rPr>
          <w:rFonts w:ascii="Arial" w:hAnsi="Arial" w:cs="Arial"/>
          <w:color w:val="000000"/>
          <w:sz w:val="18"/>
          <w:szCs w:val="18"/>
        </w:rPr>
        <w:lastRenderedPageBreak/>
        <w:t>brežin se zatravi in zasadi z obrežno zarastjo.</w:t>
      </w:r>
      <w:r w:rsidR="00B47F61" w:rsidRPr="00310E96">
        <w:rPr>
          <w:rFonts w:ascii="Arial" w:hAnsi="Arial" w:cs="Arial"/>
          <w:color w:val="000000"/>
          <w:sz w:val="18"/>
          <w:szCs w:val="18"/>
        </w:rPr>
        <w:t xml:space="preserve"> </w:t>
      </w:r>
      <w:r w:rsidRPr="00310E96">
        <w:rPr>
          <w:rFonts w:ascii="Arial" w:hAnsi="Arial" w:cs="Arial"/>
          <w:color w:val="000000"/>
          <w:sz w:val="18"/>
          <w:szCs w:val="18"/>
        </w:rPr>
        <w:t>Preko potoka se za dostop do območja izvede manjši mostiček (brv) in nova cestna premostitev</w:t>
      </w:r>
      <w:r w:rsidR="00B47F61" w:rsidRPr="00310E96">
        <w:rPr>
          <w:rFonts w:ascii="Arial" w:hAnsi="Arial" w:cs="Arial"/>
          <w:color w:val="000000"/>
          <w:sz w:val="18"/>
          <w:szCs w:val="18"/>
        </w:rPr>
        <w:t xml:space="preserve"> pritoka</w:t>
      </w:r>
      <w:r w:rsidRPr="00310E96">
        <w:rPr>
          <w:rFonts w:ascii="Arial" w:hAnsi="Arial" w:cs="Arial"/>
          <w:color w:val="000000"/>
          <w:sz w:val="18"/>
          <w:szCs w:val="18"/>
        </w:rPr>
        <w:t xml:space="preserve">. </w:t>
      </w:r>
    </w:p>
    <w:p w14:paraId="11CC73C3" w14:textId="77777777" w:rsidR="007422A6" w:rsidRPr="00310E96" w:rsidRDefault="007422A6" w:rsidP="004C2835">
      <w:pPr>
        <w:pStyle w:val="Odstavekseznama"/>
        <w:numPr>
          <w:ilvl w:val="0"/>
          <w:numId w:val="40"/>
        </w:numPr>
        <w:spacing w:after="240"/>
        <w:jc w:val="both"/>
        <w:rPr>
          <w:rFonts w:ascii="Arial" w:hAnsi="Arial" w:cs="Arial"/>
          <w:b/>
          <w:color w:val="000000"/>
          <w:sz w:val="18"/>
          <w:szCs w:val="18"/>
        </w:rPr>
      </w:pPr>
      <w:r w:rsidRPr="00310E96">
        <w:rPr>
          <w:rFonts w:ascii="Arial" w:hAnsi="Arial" w:cs="Arial"/>
          <w:b/>
          <w:color w:val="000000"/>
          <w:sz w:val="18"/>
          <w:szCs w:val="18"/>
        </w:rPr>
        <w:t>Zatok z izlivom Hotovlje</w:t>
      </w:r>
    </w:p>
    <w:p w14:paraId="6B81C991" w14:textId="77777777" w:rsidR="007422A6" w:rsidRPr="00310E96" w:rsidRDefault="007422A6" w:rsidP="007422A6">
      <w:pPr>
        <w:spacing w:after="240"/>
        <w:jc w:val="both"/>
        <w:rPr>
          <w:rFonts w:ascii="Arial" w:hAnsi="Arial" w:cs="Arial"/>
          <w:color w:val="000000"/>
          <w:sz w:val="18"/>
          <w:szCs w:val="18"/>
        </w:rPr>
      </w:pPr>
      <w:r w:rsidRPr="00310E96">
        <w:rPr>
          <w:rFonts w:ascii="Arial" w:hAnsi="Arial" w:cs="Arial"/>
          <w:color w:val="000000"/>
          <w:sz w:val="18"/>
          <w:szCs w:val="18"/>
        </w:rPr>
        <w:t xml:space="preserve">Območje rokava na izlivu Hotovlje se izvede kot zatok. Na izlivu v Soro je pričakovati tvorbo prodišča ob robu recirkulacijskega vrtinca. Prodišče na tem območju je že danes. Ob levi brežini je predvidena izvedba podesta, ki se izvede na temelju iz pilotov in betona C25/30, ki se zapolni s skalami. Vidna stran se oblikuje kot kaštna zgradba (piloti, vzdolžniki). Na zgradbi se izvedeta vsaj 2 dostopa do vode (znižana dela – stopnice). Površina zgradbe se oblikuje po načrtu krajinske arhitekture. Del površine se obloži s plohi debeline 8 cm v naklonu 1:20 proti gladini vode. Dolžina zgradbe je 70 m.   </w:t>
      </w:r>
    </w:p>
    <w:p w14:paraId="6D1EB5AF" w14:textId="77777777" w:rsidR="00B47F61" w:rsidRPr="00310E96" w:rsidRDefault="007422A6" w:rsidP="007422A6">
      <w:pPr>
        <w:spacing w:after="240"/>
        <w:jc w:val="both"/>
        <w:rPr>
          <w:rFonts w:ascii="Arial" w:hAnsi="Arial" w:cs="Arial"/>
          <w:color w:val="000000"/>
          <w:sz w:val="18"/>
          <w:szCs w:val="18"/>
        </w:rPr>
      </w:pPr>
      <w:r w:rsidRPr="00310E96">
        <w:rPr>
          <w:rFonts w:ascii="Arial" w:hAnsi="Arial" w:cs="Arial"/>
          <w:color w:val="000000"/>
          <w:sz w:val="18"/>
          <w:szCs w:val="18"/>
        </w:rPr>
        <w:t xml:space="preserve">Na stiku rokava in Hotovlje je potrebno izvesti prodni zadrževalnik, iz katerega bo potrebno redno odstranjevati prod. Prodni zadrževalnik se izvede kot hudourniška pregrada s prelivom na koti gladine Sore + 15 cm (380,90 m n.m.). Debelina stene je 0,8 m. Prelivno polje je široko 4,0 m, nagib bokov preliva je 1:1. Preliv se obloži s klesanimi abrazijsko odpornimi kamni (tonalit). Temelj je širok 1,3 m. Višina pregrade je 2,61 + 0,5 m. Stena se izvede iz lomljenca v betonu C25/30. Dimenzije in oblika so prikazane na prilogi s prečnimi prerezi. Sama struga Hotovlje je bila sanirana po poplavah oktobra 2014. </w:t>
      </w:r>
    </w:p>
    <w:p w14:paraId="4E2CFE13" w14:textId="77777777" w:rsidR="009525AC" w:rsidRPr="00310E96" w:rsidRDefault="009525AC" w:rsidP="004C2835">
      <w:pPr>
        <w:pStyle w:val="Odstavekseznama"/>
        <w:numPr>
          <w:ilvl w:val="0"/>
          <w:numId w:val="40"/>
        </w:numPr>
        <w:spacing w:after="240"/>
        <w:jc w:val="both"/>
        <w:rPr>
          <w:rFonts w:ascii="Arial" w:hAnsi="Arial" w:cs="Arial"/>
          <w:b/>
          <w:color w:val="000000"/>
          <w:sz w:val="18"/>
          <w:szCs w:val="18"/>
        </w:rPr>
      </w:pPr>
      <w:r w:rsidRPr="00310E96">
        <w:rPr>
          <w:rFonts w:ascii="Arial" w:hAnsi="Arial" w:cs="Arial"/>
          <w:b/>
          <w:color w:val="000000"/>
          <w:sz w:val="18"/>
          <w:szCs w:val="18"/>
        </w:rPr>
        <w:t>Obnova porušenega nizkega jezu na Sori pod izlivom Hotovlje</w:t>
      </w:r>
    </w:p>
    <w:p w14:paraId="2F1BF05A" w14:textId="77777777" w:rsidR="009525AC" w:rsidRPr="00310E96" w:rsidRDefault="009525AC" w:rsidP="009525AC">
      <w:pPr>
        <w:spacing w:after="240"/>
        <w:jc w:val="both"/>
        <w:rPr>
          <w:rFonts w:ascii="Arial" w:hAnsi="Arial" w:cs="Arial"/>
          <w:color w:val="000000"/>
          <w:sz w:val="18"/>
          <w:szCs w:val="18"/>
        </w:rPr>
      </w:pPr>
      <w:r w:rsidRPr="00310E96">
        <w:rPr>
          <w:rFonts w:ascii="Arial" w:hAnsi="Arial" w:cs="Arial"/>
          <w:color w:val="000000"/>
          <w:sz w:val="18"/>
          <w:szCs w:val="18"/>
        </w:rPr>
        <w:t xml:space="preserve">V strugi Sore (in rokava s Hotovljo) je potrebno oblikovati asimetrični jez na mestu starega, močno poškodovanega jezu. Jez se izvede s prelivom na koti 379,55 m n.m. Osnovni preliv se nahaja na levi polovici struge Sore. Na desni strani osi se jez tlorisno zlomi (nova smer je pravokotna na desno brežino). Od loma jezu proti desni brežini je predviden dvig prelivnega polja na koto 380,15 m n.m. Desno prelivno polje se izvede v nagibu 1:20. S tem bo ta del jezu omogočal dostop v času srednjih in nizkih pretokov do osrednjega prelivnega polja in usmerja povišane pretoke proti levi strani pretočnega prereza. Hkrati bo vzpodbujal tvorbo tolmuna na pod jezom. Jez je načrtovan kot kaštna zgradba širine 4 m. V vzdolžni smeri so predvideni po 3 piloti na okvir, v prečni smeri je razdalja med piloti 2,5 m. Premer pilotov naj bo 35 do 40 cm, dolžine pilotov pa 4,0 do 4,5 m. Prečniki in vzdolžniki se izrežejo iz debel premera 30 do 35 cm. Kašte se napolni s skalami dsr=0,8 m. Prelivno polje se izvede v nagibu ~ 1:20. Izvede se iz poloblic, ki segajo preko skeleta jezu vsaj 0,3 m. Na gorvodni strani se vtok izvede s prečno položenim deblom, ki bo varoval poloblice pred poškodbami zaradi premeščanja večjih prodnikov. Jez je načrtovan kot nizka stopnja višine do 0,4 m (ob nizkih vodah) in bo prehoden ribe. </w:t>
      </w:r>
    </w:p>
    <w:p w14:paraId="5DE0712E" w14:textId="77777777" w:rsidR="009525AC" w:rsidRPr="00310E96" w:rsidRDefault="009525AC" w:rsidP="009525AC">
      <w:pPr>
        <w:spacing w:after="240"/>
        <w:jc w:val="both"/>
        <w:rPr>
          <w:rFonts w:ascii="Arial" w:hAnsi="Arial" w:cs="Arial"/>
          <w:color w:val="000000"/>
          <w:sz w:val="18"/>
          <w:szCs w:val="18"/>
        </w:rPr>
      </w:pPr>
      <w:r w:rsidRPr="00310E96">
        <w:rPr>
          <w:rFonts w:ascii="Arial" w:hAnsi="Arial" w:cs="Arial"/>
          <w:color w:val="000000"/>
          <w:sz w:val="18"/>
          <w:szCs w:val="18"/>
        </w:rPr>
        <w:t xml:space="preserve">Debla macesna, ki se bodo uporabila za izvedbi jezu, se olupijo. Debla se med seboj poveže z žičniki (pnevmatsko kladivo).  </w:t>
      </w:r>
    </w:p>
    <w:p w14:paraId="0662CC4E" w14:textId="77777777" w:rsidR="009525AC" w:rsidRPr="00310E96" w:rsidRDefault="00465735" w:rsidP="009525AC">
      <w:pPr>
        <w:spacing w:after="240"/>
        <w:jc w:val="both"/>
        <w:rPr>
          <w:rFonts w:ascii="Arial" w:hAnsi="Arial" w:cs="Arial"/>
          <w:color w:val="000000"/>
          <w:sz w:val="18"/>
          <w:szCs w:val="18"/>
        </w:rPr>
      </w:pPr>
      <w:r w:rsidRPr="00310E96">
        <w:rPr>
          <w:rFonts w:ascii="Arial" w:hAnsi="Arial" w:cs="Arial"/>
          <w:color w:val="000000"/>
          <w:sz w:val="18"/>
          <w:szCs w:val="18"/>
        </w:rPr>
        <w:t>Po končani izvedbi in vsaj dveh</w:t>
      </w:r>
      <w:r w:rsidR="009525AC" w:rsidRPr="00310E96">
        <w:rPr>
          <w:rFonts w:ascii="Arial" w:hAnsi="Arial" w:cs="Arial"/>
          <w:color w:val="000000"/>
          <w:sz w:val="18"/>
          <w:szCs w:val="18"/>
        </w:rPr>
        <w:t xml:space="preserve"> vegetacijskih obdobjih bo prestavljena struga bistveno b</w:t>
      </w:r>
      <w:r w:rsidRPr="00310E96">
        <w:rPr>
          <w:rFonts w:ascii="Arial" w:hAnsi="Arial" w:cs="Arial"/>
          <w:color w:val="000000"/>
          <w:sz w:val="18"/>
          <w:szCs w:val="18"/>
        </w:rPr>
        <w:t>olj razgibana, kot je današnja.</w:t>
      </w:r>
    </w:p>
    <w:p w14:paraId="1744709B" w14:textId="77777777" w:rsidR="009525AC" w:rsidRPr="00310E96" w:rsidRDefault="009525AC" w:rsidP="009525AC">
      <w:pPr>
        <w:pStyle w:val="Odstavekseznama"/>
        <w:spacing w:after="240"/>
        <w:ind w:left="0"/>
        <w:jc w:val="both"/>
        <w:rPr>
          <w:rFonts w:ascii="Arial" w:hAnsi="Arial" w:cs="Arial"/>
          <w:color w:val="000000"/>
          <w:sz w:val="18"/>
          <w:szCs w:val="18"/>
        </w:rPr>
      </w:pPr>
      <w:r w:rsidRPr="00310E96">
        <w:rPr>
          <w:rFonts w:ascii="Arial" w:hAnsi="Arial" w:cs="Arial"/>
          <w:color w:val="000000"/>
          <w:sz w:val="18"/>
          <w:szCs w:val="18"/>
        </w:rPr>
        <w:t>Za izvedbo preusmeritve je potrebno odkopati in ponovno vgraditi  cca ~7,200 m</w:t>
      </w:r>
      <w:r w:rsidRPr="00310E96">
        <w:rPr>
          <w:rFonts w:ascii="Arial" w:hAnsi="Arial" w:cs="Arial"/>
          <w:color w:val="000000"/>
          <w:sz w:val="18"/>
          <w:szCs w:val="18"/>
          <w:vertAlign w:val="superscript"/>
        </w:rPr>
        <w:t xml:space="preserve">3 </w:t>
      </w:r>
      <w:r w:rsidRPr="00310E96">
        <w:rPr>
          <w:rFonts w:ascii="Arial" w:hAnsi="Arial" w:cs="Arial"/>
          <w:color w:val="000000"/>
          <w:sz w:val="18"/>
          <w:szCs w:val="18"/>
        </w:rPr>
        <w:t>zemljine (rečne naplavine - prod). Celotna izkopana zemljina se vgradi v desno brežino. Preperine (humus) se v začetni fazi odstrani in se jih po končnih delih ponovno razgrne. Površine posega je 4,000 do 4,500 m</w:t>
      </w:r>
      <w:r w:rsidRPr="00310E96">
        <w:rPr>
          <w:rFonts w:ascii="Arial" w:hAnsi="Arial" w:cs="Arial"/>
          <w:color w:val="000000"/>
          <w:sz w:val="18"/>
          <w:szCs w:val="18"/>
          <w:vertAlign w:val="superscript"/>
        </w:rPr>
        <w:t>2</w:t>
      </w:r>
      <w:r w:rsidRPr="00310E96">
        <w:rPr>
          <w:rFonts w:ascii="Arial" w:hAnsi="Arial" w:cs="Arial"/>
          <w:color w:val="000000"/>
          <w:sz w:val="18"/>
          <w:szCs w:val="18"/>
        </w:rPr>
        <w:t>. Vgrajenih bo cca  ~2540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skal, ki večinoma ne bodo vidne. Lesene zgradbe (piloti, kašte iz debel) so ocenjen na 720 m</w:t>
      </w:r>
      <w:r w:rsidRPr="00310E96">
        <w:rPr>
          <w:rFonts w:ascii="Arial" w:hAnsi="Arial" w:cs="Arial"/>
          <w:color w:val="000000"/>
          <w:sz w:val="18"/>
          <w:szCs w:val="18"/>
          <w:vertAlign w:val="superscript"/>
        </w:rPr>
        <w:t>3</w:t>
      </w:r>
      <w:r w:rsidRPr="00310E96">
        <w:rPr>
          <w:rFonts w:ascii="Arial" w:hAnsi="Arial" w:cs="Arial"/>
          <w:color w:val="000000"/>
          <w:sz w:val="18"/>
          <w:szCs w:val="18"/>
        </w:rPr>
        <w:t>. Na območju izliva Hotovlje bo vgrajenih do 450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betona. Dolžina urejanja je 220 m.</w:t>
      </w:r>
    </w:p>
    <w:p w14:paraId="37A09A7D" w14:textId="77777777" w:rsidR="009525AC" w:rsidRPr="00310E96" w:rsidRDefault="009525AC" w:rsidP="009525AC">
      <w:pPr>
        <w:spacing w:after="240"/>
        <w:jc w:val="both"/>
        <w:rPr>
          <w:rFonts w:ascii="Arial" w:hAnsi="Arial" w:cs="Arial"/>
          <w:color w:val="000000"/>
          <w:sz w:val="18"/>
          <w:szCs w:val="18"/>
        </w:rPr>
      </w:pPr>
      <w:r w:rsidRPr="00310E96">
        <w:rPr>
          <w:rFonts w:ascii="Arial" w:hAnsi="Arial" w:cs="Arial"/>
          <w:color w:val="000000"/>
          <w:sz w:val="18"/>
          <w:szCs w:val="18"/>
        </w:rPr>
        <w:t>Nad zaključkom ureditve se  izvede leseni prag iz oblic (2 oblici Ø35 cm po višini) in pilotov (1 pilot / 2 m)</w:t>
      </w:r>
      <w:r w:rsidR="00465735" w:rsidRPr="00310E96">
        <w:rPr>
          <w:rFonts w:ascii="Arial" w:hAnsi="Arial" w:cs="Arial"/>
          <w:color w:val="000000"/>
          <w:sz w:val="18"/>
          <w:szCs w:val="18"/>
        </w:rPr>
        <w:t>.</w:t>
      </w:r>
      <w:r w:rsidRPr="00310E96">
        <w:rPr>
          <w:rFonts w:ascii="Arial" w:hAnsi="Arial" w:cs="Arial"/>
          <w:color w:val="000000"/>
          <w:sz w:val="18"/>
          <w:szCs w:val="18"/>
        </w:rPr>
        <w:t xml:space="preserve"> Piloti se vgrajujejo v zaporedju 2 pilota na dolvodni strani, 1 pilot na gorvodni strani. Na sredini pragu je predvideno 10 cm globoko znižanje za pretok ob nizkih vodostajih. Na tem mestu se vzporedno položi dodatna oblica. Na spodnji strani se v podslapje vgradi posamezne večje skale (dsr&gt;1,0 m), med njimi pa se dopusti nastanek tolmunov. Višina preliva na bokih je 20 cm nad gladino pri srednji nizki vodi, osrednji del preliva pa je 10 cm nad spodnjo gladino.  Enak prag se izvede nad sotočjem z Ločivnico.</w:t>
      </w:r>
    </w:p>
    <w:p w14:paraId="27537F62" w14:textId="77777777" w:rsidR="00465735" w:rsidRPr="00310E96" w:rsidRDefault="00465735" w:rsidP="009525AC">
      <w:pPr>
        <w:spacing w:after="240"/>
        <w:jc w:val="both"/>
        <w:rPr>
          <w:rFonts w:ascii="Arial" w:hAnsi="Arial" w:cs="Arial"/>
          <w:color w:val="000000"/>
          <w:sz w:val="18"/>
          <w:szCs w:val="18"/>
        </w:rPr>
      </w:pPr>
    </w:p>
    <w:p w14:paraId="494AA180" w14:textId="77777777" w:rsidR="00465735" w:rsidRPr="00310E96" w:rsidRDefault="00465735" w:rsidP="009525AC">
      <w:pPr>
        <w:spacing w:after="240"/>
        <w:jc w:val="both"/>
        <w:rPr>
          <w:rFonts w:ascii="Arial" w:hAnsi="Arial" w:cs="Arial"/>
          <w:color w:val="000000"/>
          <w:sz w:val="18"/>
          <w:szCs w:val="18"/>
        </w:rPr>
      </w:pPr>
    </w:p>
    <w:p w14:paraId="4F228F9B" w14:textId="77777777" w:rsidR="00425D3C" w:rsidRPr="00310E96" w:rsidRDefault="00465735" w:rsidP="004C2835">
      <w:pPr>
        <w:pStyle w:val="Odstavekseznama"/>
        <w:numPr>
          <w:ilvl w:val="0"/>
          <w:numId w:val="40"/>
        </w:numPr>
        <w:jc w:val="both"/>
        <w:rPr>
          <w:rFonts w:ascii="Arial" w:hAnsi="Arial" w:cs="Arial"/>
          <w:color w:val="000000"/>
          <w:sz w:val="18"/>
          <w:szCs w:val="18"/>
        </w:rPr>
      </w:pPr>
      <w:r w:rsidRPr="00310E96">
        <w:rPr>
          <w:rFonts w:ascii="Arial" w:hAnsi="Arial" w:cs="Arial"/>
          <w:b/>
          <w:color w:val="000000"/>
          <w:sz w:val="18"/>
          <w:szCs w:val="18"/>
        </w:rPr>
        <w:lastRenderedPageBreak/>
        <w:t>I</w:t>
      </w:r>
      <w:r w:rsidR="00425D3C" w:rsidRPr="00310E96">
        <w:rPr>
          <w:rFonts w:ascii="Arial" w:hAnsi="Arial" w:cs="Arial"/>
          <w:b/>
          <w:color w:val="000000"/>
          <w:sz w:val="18"/>
          <w:szCs w:val="18"/>
        </w:rPr>
        <w:t>zboljšanje hidravličnih razmer na območju mostu čez Soro</w:t>
      </w:r>
    </w:p>
    <w:p w14:paraId="7BEBFA8E" w14:textId="77777777" w:rsidR="00425D3C" w:rsidRPr="00310E96" w:rsidRDefault="00425D3C" w:rsidP="00425D3C">
      <w:pPr>
        <w:jc w:val="both"/>
        <w:rPr>
          <w:rFonts w:ascii="Arial" w:hAnsi="Arial" w:cs="Arial"/>
          <w:color w:val="000000"/>
          <w:sz w:val="18"/>
          <w:szCs w:val="18"/>
        </w:rPr>
      </w:pPr>
      <w:r w:rsidRPr="00310E96">
        <w:rPr>
          <w:rFonts w:ascii="Arial" w:hAnsi="Arial" w:cs="Arial"/>
          <w:color w:val="000000"/>
          <w:sz w:val="18"/>
          <w:szCs w:val="18"/>
        </w:rPr>
        <w:t>Obstoječi most z razponom</w:t>
      </w:r>
      <w:r w:rsidR="00465735" w:rsidRPr="00310E96">
        <w:rPr>
          <w:rFonts w:ascii="Arial" w:hAnsi="Arial" w:cs="Arial"/>
          <w:color w:val="000000"/>
          <w:sz w:val="18"/>
          <w:szCs w:val="18"/>
        </w:rPr>
        <w:t xml:space="preserve"> 28</w:t>
      </w:r>
      <w:r w:rsidRPr="00310E96">
        <w:rPr>
          <w:rFonts w:ascii="Arial" w:hAnsi="Arial" w:cs="Arial"/>
          <w:color w:val="000000"/>
          <w:sz w:val="18"/>
          <w:szCs w:val="18"/>
        </w:rPr>
        <w:t xml:space="preserve"> m in dvema opornikoma v pretočnem prerezu predstavlja oviro. Zato je predvidena zamenjava mostu, ki je predmet posebnega projekta (ISB d.o.o.). Novi most je načrtovan brez vmesnih opornikov z razponom 32 m in spodnjim robom konstrukcije na koti 386,27 m n.</w:t>
      </w:r>
      <w:r w:rsidR="00465735" w:rsidRPr="00310E96">
        <w:rPr>
          <w:rFonts w:ascii="Arial" w:hAnsi="Arial" w:cs="Arial"/>
          <w:color w:val="000000"/>
          <w:sz w:val="18"/>
          <w:szCs w:val="18"/>
        </w:rPr>
        <w:t>m. (sedanji most ima razpon 28</w:t>
      </w:r>
      <w:r w:rsidRPr="00310E96">
        <w:rPr>
          <w:rFonts w:ascii="Arial" w:hAnsi="Arial" w:cs="Arial"/>
          <w:color w:val="000000"/>
          <w:sz w:val="18"/>
          <w:szCs w:val="18"/>
        </w:rPr>
        <w:t xml:space="preserve"> m in sp. rob na koti 385,90 m). Nova pretočna odprtina je pomaknjena proti jugu (zamik osi 6,54 m</w:t>
      </w:r>
      <w:r w:rsidR="002473D8" w:rsidRPr="00310E96">
        <w:rPr>
          <w:rFonts w:ascii="Arial" w:hAnsi="Arial" w:cs="Arial"/>
          <w:color w:val="000000"/>
          <w:sz w:val="18"/>
          <w:szCs w:val="18"/>
        </w:rPr>
        <w:t>), da se lahko pristopi k izvedbi ukrepov za izboljšanje hidravličnih lastnosti sotočja Sore in pritoka Ločivnice.</w:t>
      </w:r>
    </w:p>
    <w:p w14:paraId="26F82435" w14:textId="77777777" w:rsidR="00647099" w:rsidRPr="00310E96" w:rsidRDefault="00647099" w:rsidP="002473D8">
      <w:pPr>
        <w:jc w:val="both"/>
        <w:rPr>
          <w:rFonts w:ascii="Arial" w:hAnsi="Arial" w:cs="Arial"/>
          <w:color w:val="000000"/>
          <w:sz w:val="18"/>
          <w:szCs w:val="18"/>
        </w:rPr>
      </w:pPr>
      <w:r w:rsidRPr="00310E96">
        <w:rPr>
          <w:rFonts w:ascii="Arial" w:hAnsi="Arial" w:cs="Arial"/>
          <w:color w:val="000000"/>
          <w:sz w:val="18"/>
          <w:szCs w:val="18"/>
        </w:rPr>
        <w:t>Novi nadomestni most</w:t>
      </w:r>
      <w:r w:rsidR="002473D8" w:rsidRPr="00310E96">
        <w:rPr>
          <w:rFonts w:ascii="Arial" w:hAnsi="Arial" w:cs="Arial"/>
          <w:color w:val="000000"/>
          <w:sz w:val="18"/>
          <w:szCs w:val="18"/>
        </w:rPr>
        <w:t>:</w:t>
      </w:r>
    </w:p>
    <w:p w14:paraId="1891BA3B" w14:textId="77777777" w:rsidR="00310E96" w:rsidRDefault="002473D8" w:rsidP="004C2835">
      <w:pPr>
        <w:pStyle w:val="Odstavekseznama"/>
        <w:numPr>
          <w:ilvl w:val="0"/>
          <w:numId w:val="43"/>
        </w:numPr>
        <w:tabs>
          <w:tab w:val="left" w:pos="284"/>
          <w:tab w:val="left" w:pos="993"/>
          <w:tab w:val="left" w:pos="3119"/>
        </w:tabs>
        <w:spacing w:before="130" w:after="130"/>
        <w:ind w:left="1009" w:hanging="357"/>
        <w:jc w:val="both"/>
        <w:rPr>
          <w:rFonts w:ascii="Arial" w:hAnsi="Arial" w:cs="Arial"/>
          <w:color w:val="000000"/>
          <w:sz w:val="18"/>
          <w:szCs w:val="18"/>
        </w:rPr>
      </w:pPr>
      <w:r w:rsidRPr="00310E96">
        <w:rPr>
          <w:rFonts w:ascii="Arial" w:hAnsi="Arial" w:cs="Arial"/>
          <w:color w:val="000000"/>
          <w:sz w:val="18"/>
          <w:szCs w:val="18"/>
        </w:rPr>
        <w:t>Most se izvede brez vmesnih podpor,</w:t>
      </w:r>
      <w:r w:rsidR="00647099" w:rsidRPr="00310E96">
        <w:rPr>
          <w:rFonts w:ascii="Arial" w:hAnsi="Arial" w:cs="Arial"/>
          <w:color w:val="000000"/>
          <w:sz w:val="18"/>
          <w:szCs w:val="18"/>
        </w:rPr>
        <w:t xml:space="preserve"> na krajnih podporah spodnji rob konstrukcije na obeh straneh 47cm nad  Q100, nato pa se spodnji rob zg.</w:t>
      </w:r>
      <w:r w:rsidRPr="00310E96">
        <w:rPr>
          <w:rFonts w:ascii="Arial" w:hAnsi="Arial" w:cs="Arial"/>
          <w:color w:val="000000"/>
          <w:sz w:val="18"/>
          <w:szCs w:val="18"/>
        </w:rPr>
        <w:t xml:space="preserve"> </w:t>
      </w:r>
      <w:r w:rsidR="00647099" w:rsidRPr="00310E96">
        <w:rPr>
          <w:rFonts w:ascii="Arial" w:hAnsi="Arial" w:cs="Arial"/>
          <w:color w:val="000000"/>
          <w:sz w:val="18"/>
          <w:szCs w:val="18"/>
        </w:rPr>
        <w:t xml:space="preserve">konstrukcije konveksno dviguje in v osi doseže 127cm nad Q100  po analize IZVOR d.o.o. </w:t>
      </w:r>
    </w:p>
    <w:p w14:paraId="29A22D05" w14:textId="77777777" w:rsidR="00310E96" w:rsidRDefault="00647099"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sidRPr="00310E96">
        <w:rPr>
          <w:rFonts w:ascii="Arial" w:hAnsi="Arial" w:cs="Arial"/>
          <w:color w:val="000000"/>
          <w:sz w:val="18"/>
          <w:szCs w:val="18"/>
        </w:rPr>
        <w:t>Vsi gradbeni stroji, kateri bodo izvajali dela v strugi</w:t>
      </w:r>
      <w:r w:rsidR="002473D8" w:rsidRPr="00310E96">
        <w:rPr>
          <w:rFonts w:ascii="Arial" w:hAnsi="Arial" w:cs="Arial"/>
          <w:color w:val="000000"/>
          <w:sz w:val="18"/>
          <w:szCs w:val="18"/>
        </w:rPr>
        <w:t>,</w:t>
      </w:r>
      <w:r w:rsidRPr="00310E96">
        <w:rPr>
          <w:rFonts w:ascii="Arial" w:hAnsi="Arial" w:cs="Arial"/>
          <w:color w:val="000000"/>
          <w:sz w:val="18"/>
          <w:szCs w:val="18"/>
        </w:rPr>
        <w:t xml:space="preserve"> morajo imeti biološko razgradljivo olje.</w:t>
      </w:r>
    </w:p>
    <w:p w14:paraId="4DA5EC83" w14:textId="77777777" w:rsidR="00310E96" w:rsidRDefault="002473D8"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sidRPr="00310E96">
        <w:rPr>
          <w:rFonts w:ascii="Arial" w:hAnsi="Arial" w:cs="Arial"/>
          <w:color w:val="000000"/>
          <w:sz w:val="18"/>
          <w:szCs w:val="18"/>
        </w:rPr>
        <w:t>P</w:t>
      </w:r>
      <w:r w:rsidR="00647099" w:rsidRPr="00310E96">
        <w:rPr>
          <w:rFonts w:ascii="Arial" w:hAnsi="Arial" w:cs="Arial"/>
          <w:color w:val="000000"/>
          <w:sz w:val="18"/>
          <w:szCs w:val="18"/>
        </w:rPr>
        <w:t>red izgradnjo nadomestnega mostu je potrebno na desni obali prestaviti obstoječi transformator in v gramozni izvedbi izvesti novi potek lokalne ceste, na levi obali pa prestaviti vodovodni jašek primarnega vodovodnega omrežja izven lokacije predvidenega krožišča. Prestavitev obstoječe trafo postaje na novo lokacijo, izvaja Elektro Ljubljana okolica v sklopu svojega projekta, ki se izvaja istočasno s poplavnimi ureditvami.</w:t>
      </w:r>
    </w:p>
    <w:p w14:paraId="716F334E" w14:textId="77777777" w:rsidR="00310E96" w:rsidRDefault="002473D8"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sidRPr="00310E96">
        <w:rPr>
          <w:rFonts w:ascii="Arial" w:hAnsi="Arial" w:cs="Arial"/>
          <w:color w:val="000000"/>
          <w:sz w:val="18"/>
          <w:szCs w:val="18"/>
        </w:rPr>
        <w:t>I</w:t>
      </w:r>
      <w:r w:rsidR="00647099" w:rsidRPr="00310E96">
        <w:rPr>
          <w:rFonts w:ascii="Arial" w:hAnsi="Arial" w:cs="Arial"/>
          <w:color w:val="000000"/>
          <w:sz w:val="18"/>
          <w:szCs w:val="18"/>
        </w:rPr>
        <w:t>zgradnja nadomestnega mostu ne bo ovirala prometa po državni cesti R1-210/1110 Škofja Loka-Trebija skozi Poljane</w:t>
      </w:r>
      <w:r w:rsidR="00310E96">
        <w:rPr>
          <w:rFonts w:ascii="Arial" w:hAnsi="Arial" w:cs="Arial"/>
          <w:color w:val="000000"/>
          <w:sz w:val="18"/>
          <w:szCs w:val="18"/>
        </w:rPr>
        <w:t>.</w:t>
      </w:r>
    </w:p>
    <w:p w14:paraId="52102FBF"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P</w:t>
      </w:r>
      <w:r w:rsidR="00647099" w:rsidRPr="00310E96">
        <w:rPr>
          <w:rFonts w:ascii="Arial" w:hAnsi="Arial" w:cs="Arial"/>
          <w:color w:val="000000"/>
          <w:sz w:val="18"/>
          <w:szCs w:val="18"/>
        </w:rPr>
        <w:t>romet v fazi izgradnje nadomestnega mostu se bo odvijal po obstoječem mostu</w:t>
      </w:r>
      <w:r>
        <w:rPr>
          <w:rFonts w:ascii="Arial" w:hAnsi="Arial" w:cs="Arial"/>
          <w:color w:val="000000"/>
          <w:sz w:val="18"/>
          <w:szCs w:val="18"/>
        </w:rPr>
        <w:t>.</w:t>
      </w:r>
    </w:p>
    <w:p w14:paraId="52048854" w14:textId="77777777" w:rsidR="00310E96" w:rsidRDefault="002473D8"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sidRPr="00310E96">
        <w:rPr>
          <w:rFonts w:ascii="Arial" w:hAnsi="Arial" w:cs="Arial"/>
          <w:color w:val="000000"/>
          <w:sz w:val="18"/>
          <w:szCs w:val="18"/>
        </w:rPr>
        <w:t>izvede se odlov rib v dogovoru s</w:t>
      </w:r>
      <w:r w:rsidR="00647099" w:rsidRPr="00310E96">
        <w:rPr>
          <w:rFonts w:ascii="Arial" w:hAnsi="Arial" w:cs="Arial"/>
          <w:color w:val="000000"/>
          <w:sz w:val="18"/>
          <w:szCs w:val="18"/>
        </w:rPr>
        <w:t xml:space="preserve"> pristojno Ribiško družino</w:t>
      </w:r>
      <w:r w:rsidRPr="00310E96">
        <w:rPr>
          <w:rFonts w:ascii="Arial" w:hAnsi="Arial" w:cs="Arial"/>
          <w:color w:val="000000"/>
          <w:sz w:val="18"/>
          <w:szCs w:val="18"/>
        </w:rPr>
        <w:t xml:space="preserve"> Visoko</w:t>
      </w:r>
      <w:r w:rsidR="00310E96">
        <w:rPr>
          <w:rFonts w:ascii="Arial" w:hAnsi="Arial" w:cs="Arial"/>
          <w:color w:val="000000"/>
          <w:sz w:val="18"/>
          <w:szCs w:val="18"/>
        </w:rPr>
        <w:t>.</w:t>
      </w:r>
    </w:p>
    <w:p w14:paraId="12EEE578"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P</w:t>
      </w:r>
      <w:r w:rsidR="00647099" w:rsidRPr="00310E96">
        <w:rPr>
          <w:rFonts w:ascii="Arial" w:hAnsi="Arial" w:cs="Arial"/>
          <w:color w:val="000000"/>
          <w:sz w:val="18"/>
          <w:szCs w:val="18"/>
        </w:rPr>
        <w:t xml:space="preserve">redlaga se usmerjevalni lijak </w:t>
      </w:r>
      <w:r w:rsidR="002473D8" w:rsidRPr="00310E96">
        <w:rPr>
          <w:rFonts w:ascii="Arial" w:hAnsi="Arial" w:cs="Arial"/>
          <w:color w:val="000000"/>
          <w:sz w:val="18"/>
          <w:szCs w:val="18"/>
        </w:rPr>
        <w:t>proti cevem za biološki minimum</w:t>
      </w:r>
      <w:r w:rsidR="00647099" w:rsidRPr="00310E96">
        <w:rPr>
          <w:rFonts w:ascii="Arial" w:hAnsi="Arial" w:cs="Arial"/>
          <w:color w:val="000000"/>
          <w:sz w:val="18"/>
          <w:szCs w:val="18"/>
        </w:rPr>
        <w:t>, zabijejo se naj leseni piloti fi 25</w:t>
      </w:r>
      <w:r w:rsidR="002473D8" w:rsidRPr="00310E96">
        <w:rPr>
          <w:rFonts w:ascii="Arial" w:hAnsi="Arial" w:cs="Arial"/>
          <w:color w:val="000000"/>
          <w:sz w:val="18"/>
          <w:szCs w:val="18"/>
        </w:rPr>
        <w:t xml:space="preserve"> </w:t>
      </w:r>
      <w:r w:rsidR="00647099" w:rsidRPr="00310E96">
        <w:rPr>
          <w:rFonts w:ascii="Arial" w:hAnsi="Arial" w:cs="Arial"/>
          <w:color w:val="000000"/>
          <w:sz w:val="18"/>
          <w:szCs w:val="18"/>
        </w:rPr>
        <w:t>cm dolžine 2,5m fi 20-25cm na rastru cca 1m (v območju levo in desno od vodovoda</w:t>
      </w:r>
      <w:r w:rsidR="002473D8" w:rsidRPr="00310E96">
        <w:rPr>
          <w:rFonts w:ascii="Arial" w:hAnsi="Arial" w:cs="Arial"/>
          <w:color w:val="000000"/>
          <w:sz w:val="18"/>
          <w:szCs w:val="18"/>
        </w:rPr>
        <w:t>, ki preči Soro,</w:t>
      </w:r>
      <w:r w:rsidR="00647099" w:rsidRPr="00310E96">
        <w:rPr>
          <w:rFonts w:ascii="Arial" w:hAnsi="Arial" w:cs="Arial"/>
          <w:color w:val="000000"/>
          <w:sz w:val="18"/>
          <w:szCs w:val="18"/>
        </w:rPr>
        <w:t xml:space="preserve"> se </w:t>
      </w:r>
      <w:r w:rsidR="002473D8" w:rsidRPr="00310E96">
        <w:rPr>
          <w:rFonts w:ascii="Arial" w:hAnsi="Arial" w:cs="Arial"/>
          <w:color w:val="000000"/>
          <w:sz w:val="18"/>
          <w:szCs w:val="18"/>
        </w:rPr>
        <w:t xml:space="preserve">v širini </w:t>
      </w:r>
      <w:r w:rsidR="00647099" w:rsidRPr="00310E96">
        <w:rPr>
          <w:rFonts w:ascii="Arial" w:hAnsi="Arial" w:cs="Arial"/>
          <w:color w:val="000000"/>
          <w:sz w:val="18"/>
          <w:szCs w:val="18"/>
        </w:rPr>
        <w:t>1,5</w:t>
      </w:r>
      <w:r w:rsidR="002473D8" w:rsidRPr="00310E96">
        <w:rPr>
          <w:rFonts w:ascii="Arial" w:hAnsi="Arial" w:cs="Arial"/>
          <w:color w:val="000000"/>
          <w:sz w:val="18"/>
          <w:szCs w:val="18"/>
        </w:rPr>
        <w:t xml:space="preserve"> </w:t>
      </w:r>
      <w:r w:rsidR="00647099" w:rsidRPr="00310E96">
        <w:rPr>
          <w:rFonts w:ascii="Arial" w:hAnsi="Arial" w:cs="Arial"/>
          <w:color w:val="000000"/>
          <w:sz w:val="18"/>
          <w:szCs w:val="18"/>
        </w:rPr>
        <w:t>m opustijo, založijo masivne skale d=80-100cm v dveh vrstah na raz</w:t>
      </w:r>
      <w:r>
        <w:rPr>
          <w:rFonts w:ascii="Arial" w:hAnsi="Arial" w:cs="Arial"/>
          <w:color w:val="000000"/>
          <w:sz w:val="18"/>
          <w:szCs w:val="18"/>
        </w:rPr>
        <w:t>maku 1m, mednje pa glinen naboj.</w:t>
      </w:r>
    </w:p>
    <w:p w14:paraId="71E5F618"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V</w:t>
      </w:r>
      <w:r w:rsidR="00647099" w:rsidRPr="00310E96">
        <w:rPr>
          <w:rFonts w:ascii="Arial" w:hAnsi="Arial" w:cs="Arial"/>
          <w:color w:val="000000"/>
          <w:sz w:val="18"/>
          <w:szCs w:val="18"/>
        </w:rPr>
        <w:t xml:space="preserve"> matici struge (ob levi obali) se izvede vgradnja betonskih AB ali rebrastih PVC fi 1000mm dolžine 2x 24m za prevajanje min. pretokov reke Poljanske Sore, lahko se uporabijo tudi jeklene cevi ustrezne nosilnosti za prehod mehanizacije, v območju cevi se naj struga poglobi za cca 60-70cm, izvajalcu predlagam da cevi razmakne 1m med njih dobro stabilizira večje kamne v območju prehoda pa izvede "kameljo grbino", tako da bo teme cevi nadkrito cca 40cm.Po končani gradnji odstranitev.</w:t>
      </w:r>
    </w:p>
    <w:p w14:paraId="1E1EFE31"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N</w:t>
      </w:r>
      <w:r w:rsidR="00647099" w:rsidRPr="00310E96">
        <w:rPr>
          <w:rFonts w:ascii="Arial" w:hAnsi="Arial" w:cs="Arial"/>
          <w:color w:val="000000"/>
          <w:sz w:val="18"/>
          <w:szCs w:val="18"/>
        </w:rPr>
        <w:t>a desni  in levi obali se izvede začasni delovni p</w:t>
      </w:r>
      <w:r>
        <w:rPr>
          <w:rFonts w:ascii="Arial" w:hAnsi="Arial" w:cs="Arial"/>
          <w:color w:val="000000"/>
          <w:sz w:val="18"/>
          <w:szCs w:val="18"/>
        </w:rPr>
        <w:t>lato za izvedbo Benotto pilotov.</w:t>
      </w:r>
    </w:p>
    <w:p w14:paraId="260A60DD"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Z</w:t>
      </w:r>
      <w:r w:rsidR="00647099" w:rsidRPr="00310E96">
        <w:rPr>
          <w:rFonts w:ascii="Arial" w:hAnsi="Arial" w:cs="Arial"/>
          <w:color w:val="000000"/>
          <w:sz w:val="18"/>
          <w:szCs w:val="18"/>
        </w:rPr>
        <w:t>a vsaki opornik se izvedeta dva Bennoto p</w:t>
      </w:r>
      <w:r>
        <w:rPr>
          <w:rFonts w:ascii="Arial" w:hAnsi="Arial" w:cs="Arial"/>
          <w:color w:val="000000"/>
          <w:sz w:val="18"/>
          <w:szCs w:val="18"/>
        </w:rPr>
        <w:t>iloti fi 150cm, dolžine cca 12m.</w:t>
      </w:r>
    </w:p>
    <w:p w14:paraId="7732C790"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Z</w:t>
      </w:r>
      <w:r w:rsidR="00647099" w:rsidRPr="00310E96">
        <w:rPr>
          <w:rFonts w:ascii="Arial" w:hAnsi="Arial" w:cs="Arial"/>
          <w:color w:val="000000"/>
          <w:sz w:val="18"/>
          <w:szCs w:val="18"/>
        </w:rPr>
        <w:t>a izvedbo stabilnosti ceste v fazi odkopa za izgradnjo pilotne blazine se gradbena jama v območju krilnih zidov zavaruje z jeklenimi zagatnicami v dolž</w:t>
      </w:r>
      <w:r>
        <w:rPr>
          <w:rFonts w:ascii="Arial" w:hAnsi="Arial" w:cs="Arial"/>
          <w:color w:val="000000"/>
          <w:sz w:val="18"/>
          <w:szCs w:val="18"/>
        </w:rPr>
        <w:t>ini 8-9m, dolžina zagatnic 10m.</w:t>
      </w:r>
    </w:p>
    <w:p w14:paraId="721ED1E0"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I</w:t>
      </w:r>
      <w:r w:rsidR="00647099" w:rsidRPr="00310E96">
        <w:rPr>
          <w:rFonts w:ascii="Arial" w:hAnsi="Arial" w:cs="Arial"/>
          <w:color w:val="000000"/>
          <w:sz w:val="18"/>
          <w:szCs w:val="18"/>
        </w:rPr>
        <w:t>zvede se  izkop za izvedbo pilotnih blazin in odbiti vrh pilotov</w:t>
      </w:r>
      <w:r>
        <w:rPr>
          <w:rFonts w:ascii="Arial" w:hAnsi="Arial" w:cs="Arial"/>
          <w:color w:val="000000"/>
          <w:sz w:val="18"/>
          <w:szCs w:val="18"/>
        </w:rPr>
        <w:t>.</w:t>
      </w:r>
    </w:p>
    <w:p w14:paraId="2366743D"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V</w:t>
      </w:r>
      <w:r w:rsidR="00647099" w:rsidRPr="00310E96">
        <w:rPr>
          <w:rFonts w:ascii="Arial" w:hAnsi="Arial" w:cs="Arial"/>
          <w:color w:val="000000"/>
          <w:sz w:val="18"/>
          <w:szCs w:val="18"/>
        </w:rPr>
        <w:t xml:space="preserve">zporedno je potrebno izvesti dve začasni podpori za podprtje nosilnega odra, pri čemer je potrebno upoštevati hudourniški značaj vodotoka </w:t>
      </w:r>
      <w:r w:rsidR="00A142CD" w:rsidRPr="00310E96">
        <w:rPr>
          <w:rFonts w:ascii="Arial" w:hAnsi="Arial" w:cs="Arial"/>
          <w:color w:val="000000"/>
          <w:sz w:val="18"/>
          <w:szCs w:val="18"/>
        </w:rPr>
        <w:t>(predlog izvajalcu</w:t>
      </w:r>
      <w:r w:rsidR="002473D8" w:rsidRPr="00310E96">
        <w:rPr>
          <w:rFonts w:ascii="Arial" w:hAnsi="Arial" w:cs="Arial"/>
          <w:color w:val="000000"/>
          <w:sz w:val="18"/>
          <w:szCs w:val="18"/>
        </w:rPr>
        <w:t>,</w:t>
      </w:r>
      <w:r w:rsidR="00647099" w:rsidRPr="00310E96">
        <w:rPr>
          <w:rFonts w:ascii="Arial" w:hAnsi="Arial" w:cs="Arial"/>
          <w:color w:val="000000"/>
          <w:sz w:val="18"/>
          <w:szCs w:val="18"/>
        </w:rPr>
        <w:t xml:space="preserve"> da za vsako podporo vgradi dve cevi fi 150cm  na razmaku cca 5m, z pnevmatskim nabijalom se naj znotraj vsake cevi zabije 8 tirnic dolžine 6-7m, vgradi se armature v cev, priključna armatura za stenasto podporo in cev zabetonira v betonu C 25/30, stenasta podpora naj bo širine 35cm in v smeri struge 100cm, na vrhu pa jeklena plošča s sidrnimi vijaki, katera bo stabilizirala prečni pajner, na katerega</w:t>
      </w:r>
      <w:r>
        <w:rPr>
          <w:rFonts w:ascii="Arial" w:hAnsi="Arial" w:cs="Arial"/>
          <w:color w:val="000000"/>
          <w:sz w:val="18"/>
          <w:szCs w:val="18"/>
        </w:rPr>
        <w:t xml:space="preserve"> bodo vzdolžni pajnerji itd.   </w:t>
      </w:r>
    </w:p>
    <w:p w14:paraId="2C86175C"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I</w:t>
      </w:r>
      <w:r w:rsidR="00647099" w:rsidRPr="00310E96">
        <w:rPr>
          <w:rFonts w:ascii="Arial" w:hAnsi="Arial" w:cs="Arial"/>
          <w:color w:val="000000"/>
          <w:sz w:val="18"/>
          <w:szCs w:val="18"/>
        </w:rPr>
        <w:t>zvedejo se krajn</w:t>
      </w:r>
      <w:r w:rsidR="002473D8" w:rsidRPr="00310E96">
        <w:rPr>
          <w:rFonts w:ascii="Arial" w:hAnsi="Arial" w:cs="Arial"/>
          <w:color w:val="000000"/>
          <w:sz w:val="18"/>
          <w:szCs w:val="18"/>
        </w:rPr>
        <w:t>i oporniki, krila, nosilni oder</w:t>
      </w:r>
      <w:r>
        <w:rPr>
          <w:rFonts w:ascii="Arial" w:hAnsi="Arial" w:cs="Arial"/>
          <w:color w:val="000000"/>
          <w:sz w:val="18"/>
          <w:szCs w:val="18"/>
        </w:rPr>
        <w:t>, zgornja konstrukcija in krov.</w:t>
      </w:r>
    </w:p>
    <w:p w14:paraId="2F3AFE0A"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P</w:t>
      </w:r>
      <w:r w:rsidR="00647099" w:rsidRPr="00310E96">
        <w:rPr>
          <w:rFonts w:ascii="Arial" w:hAnsi="Arial" w:cs="Arial"/>
          <w:color w:val="000000"/>
          <w:sz w:val="18"/>
          <w:szCs w:val="18"/>
        </w:rPr>
        <w:t>reusmeri se promet na novi nadomestni most, ob predpos</w:t>
      </w:r>
      <w:r>
        <w:rPr>
          <w:rFonts w:ascii="Arial" w:hAnsi="Arial" w:cs="Arial"/>
          <w:color w:val="000000"/>
          <w:sz w:val="18"/>
          <w:szCs w:val="18"/>
        </w:rPr>
        <w:t>tavki izvedbe navezovalnih cest.</w:t>
      </w:r>
    </w:p>
    <w:p w14:paraId="05308267"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I</w:t>
      </w:r>
      <w:r w:rsidR="00647099" w:rsidRPr="00310E96">
        <w:rPr>
          <w:rFonts w:ascii="Arial" w:hAnsi="Arial" w:cs="Arial"/>
          <w:color w:val="000000"/>
          <w:sz w:val="18"/>
          <w:szCs w:val="18"/>
        </w:rPr>
        <w:t>zvede se kamniti plato iz masivnih skal pod obstoječim mostom, (z namenom, da pri rušenju ne bo beton padal v strugo)</w:t>
      </w:r>
      <w:r>
        <w:rPr>
          <w:rFonts w:ascii="Arial" w:hAnsi="Arial" w:cs="Arial"/>
          <w:color w:val="000000"/>
          <w:sz w:val="18"/>
          <w:szCs w:val="18"/>
        </w:rPr>
        <w:t>.</w:t>
      </w:r>
    </w:p>
    <w:p w14:paraId="310768CF" w14:textId="77777777" w:rsid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O</w:t>
      </w:r>
      <w:r w:rsidR="00647099" w:rsidRPr="00310E96">
        <w:rPr>
          <w:rFonts w:ascii="Arial" w:hAnsi="Arial" w:cs="Arial"/>
          <w:color w:val="000000"/>
          <w:sz w:val="18"/>
          <w:szCs w:val="18"/>
        </w:rPr>
        <w:t>dstrani se obstoječi most</w:t>
      </w:r>
      <w:r w:rsidR="002473D8" w:rsidRPr="00310E96">
        <w:rPr>
          <w:rFonts w:ascii="Arial" w:hAnsi="Arial" w:cs="Arial"/>
          <w:color w:val="000000"/>
          <w:sz w:val="18"/>
          <w:szCs w:val="18"/>
        </w:rPr>
        <w:t>,</w:t>
      </w:r>
      <w:r w:rsidR="00647099" w:rsidRPr="00310E96">
        <w:rPr>
          <w:rFonts w:ascii="Arial" w:hAnsi="Arial" w:cs="Arial"/>
          <w:color w:val="000000"/>
          <w:sz w:val="18"/>
          <w:szCs w:val="18"/>
        </w:rPr>
        <w:t xml:space="preserve"> kateri se mora rušiti z dolvodne strani s hidravličnimi škarjami na cca 20tonskem bagerju v pasovih 1m v smeri dolžine mostu (na ta način ne bo prišlo do nepredvidenih lomov konstrukc</w:t>
      </w:r>
      <w:r w:rsidR="002473D8" w:rsidRPr="00310E96">
        <w:rPr>
          <w:rFonts w:ascii="Arial" w:hAnsi="Arial" w:cs="Arial"/>
          <w:color w:val="000000"/>
          <w:sz w:val="18"/>
          <w:szCs w:val="18"/>
        </w:rPr>
        <w:t>ije), zatem se porušijo podpore</w:t>
      </w:r>
      <w:r w:rsidR="00647099" w:rsidRPr="00310E96">
        <w:rPr>
          <w:rFonts w:ascii="Arial" w:hAnsi="Arial" w:cs="Arial"/>
          <w:color w:val="000000"/>
          <w:sz w:val="18"/>
          <w:szCs w:val="18"/>
        </w:rPr>
        <w:t>, odpadni material se mora vsako dnevno sprotno skladno z ločevanjem materialov odpeljati na deponijo koncensijonarja</w:t>
      </w:r>
      <w:r>
        <w:rPr>
          <w:rFonts w:ascii="Arial" w:hAnsi="Arial" w:cs="Arial"/>
          <w:color w:val="000000"/>
          <w:sz w:val="18"/>
          <w:szCs w:val="18"/>
        </w:rPr>
        <w:t>.</w:t>
      </w:r>
    </w:p>
    <w:p w14:paraId="044C9A4E" w14:textId="77777777" w:rsidR="00647099" w:rsidRPr="00310E96" w:rsidRDefault="00310E96" w:rsidP="004C2835">
      <w:pPr>
        <w:pStyle w:val="Odstavekseznama"/>
        <w:numPr>
          <w:ilvl w:val="0"/>
          <w:numId w:val="43"/>
        </w:numPr>
        <w:tabs>
          <w:tab w:val="left" w:pos="284"/>
          <w:tab w:val="left" w:pos="993"/>
          <w:tab w:val="left" w:pos="3119"/>
        </w:tabs>
        <w:spacing w:before="130" w:after="130"/>
        <w:jc w:val="both"/>
        <w:rPr>
          <w:rFonts w:ascii="Arial" w:hAnsi="Arial" w:cs="Arial"/>
          <w:color w:val="000000"/>
          <w:sz w:val="18"/>
          <w:szCs w:val="18"/>
        </w:rPr>
      </w:pPr>
      <w:r>
        <w:rPr>
          <w:rFonts w:ascii="Arial" w:hAnsi="Arial" w:cs="Arial"/>
          <w:color w:val="000000"/>
          <w:sz w:val="18"/>
          <w:szCs w:val="18"/>
        </w:rPr>
        <w:t>R</w:t>
      </w:r>
      <w:r w:rsidR="00647099" w:rsidRPr="00310E96">
        <w:rPr>
          <w:rFonts w:ascii="Arial" w:hAnsi="Arial" w:cs="Arial"/>
          <w:color w:val="000000"/>
          <w:sz w:val="18"/>
          <w:szCs w:val="18"/>
        </w:rPr>
        <w:t>ušitvena dela se naj izvajajo, ko bo nizki vodostaj in nap</w:t>
      </w:r>
      <w:r w:rsidR="002473D8" w:rsidRPr="00310E96">
        <w:rPr>
          <w:rFonts w:ascii="Arial" w:hAnsi="Arial" w:cs="Arial"/>
          <w:color w:val="000000"/>
          <w:sz w:val="18"/>
          <w:szCs w:val="18"/>
        </w:rPr>
        <w:t>oved vsaj 5-6dni brez padavin. V</w:t>
      </w:r>
      <w:r w:rsidR="00647099" w:rsidRPr="00310E96">
        <w:rPr>
          <w:rFonts w:ascii="Arial" w:hAnsi="Arial" w:cs="Arial"/>
          <w:color w:val="000000"/>
          <w:sz w:val="18"/>
          <w:szCs w:val="18"/>
        </w:rPr>
        <w:t>es material</w:t>
      </w:r>
      <w:r w:rsidR="002473D8" w:rsidRPr="00310E96">
        <w:rPr>
          <w:rFonts w:ascii="Arial" w:hAnsi="Arial" w:cs="Arial"/>
          <w:color w:val="000000"/>
          <w:sz w:val="18"/>
          <w:szCs w:val="18"/>
        </w:rPr>
        <w:t>,</w:t>
      </w:r>
      <w:r w:rsidR="00647099" w:rsidRPr="00310E96">
        <w:rPr>
          <w:rFonts w:ascii="Arial" w:hAnsi="Arial" w:cs="Arial"/>
          <w:color w:val="000000"/>
          <w:sz w:val="18"/>
          <w:szCs w:val="18"/>
        </w:rPr>
        <w:t xml:space="preserve"> kateri je bil začasno vgrajen v strugo, je potrebno v celoti odstraniti in </w:t>
      </w:r>
      <w:r w:rsidR="002473D8" w:rsidRPr="00310E96">
        <w:rPr>
          <w:rFonts w:ascii="Arial" w:hAnsi="Arial" w:cs="Arial"/>
          <w:color w:val="000000"/>
          <w:sz w:val="18"/>
          <w:szCs w:val="18"/>
        </w:rPr>
        <w:t>vz</w:t>
      </w:r>
      <w:r w:rsidR="00647099" w:rsidRPr="00310E96">
        <w:rPr>
          <w:rFonts w:ascii="Arial" w:hAnsi="Arial" w:cs="Arial"/>
          <w:color w:val="000000"/>
          <w:sz w:val="18"/>
          <w:szCs w:val="18"/>
        </w:rPr>
        <w:t>postaviti ob</w:t>
      </w:r>
      <w:r w:rsidR="002473D8" w:rsidRPr="00310E96">
        <w:rPr>
          <w:rFonts w:ascii="Arial" w:hAnsi="Arial" w:cs="Arial"/>
          <w:color w:val="000000"/>
          <w:sz w:val="18"/>
          <w:szCs w:val="18"/>
        </w:rPr>
        <w:t>stoječ relief dna reke Poljanske Sore</w:t>
      </w:r>
      <w:r w:rsidR="00647099" w:rsidRPr="00310E96">
        <w:rPr>
          <w:rFonts w:ascii="Arial" w:hAnsi="Arial" w:cs="Arial"/>
          <w:color w:val="000000"/>
          <w:sz w:val="18"/>
          <w:szCs w:val="18"/>
        </w:rPr>
        <w:t>.</w:t>
      </w:r>
    </w:p>
    <w:p w14:paraId="09C8524B" w14:textId="77777777" w:rsidR="00647099" w:rsidRPr="00310E96" w:rsidRDefault="00647099" w:rsidP="002473D8">
      <w:pPr>
        <w:tabs>
          <w:tab w:val="left" w:pos="284"/>
          <w:tab w:val="left" w:pos="851"/>
        </w:tabs>
        <w:ind w:left="851"/>
        <w:jc w:val="both"/>
        <w:rPr>
          <w:rFonts w:ascii="Arial" w:hAnsi="Arial" w:cs="Arial"/>
          <w:color w:val="000000"/>
          <w:sz w:val="18"/>
          <w:szCs w:val="18"/>
        </w:rPr>
      </w:pPr>
      <w:r w:rsidRPr="00310E96">
        <w:rPr>
          <w:rFonts w:ascii="Arial" w:hAnsi="Arial" w:cs="Arial"/>
          <w:color w:val="000000"/>
          <w:sz w:val="18"/>
          <w:szCs w:val="18"/>
        </w:rPr>
        <w:lastRenderedPageBreak/>
        <w:t>Izvajalec je v fazi temeljenja dolžan, da v primeru močnejšega dežja in s tem posledično pričakovanih visokih voda umakne vso mehanizacijo in o</w:t>
      </w:r>
      <w:r w:rsidR="002473D8" w:rsidRPr="00310E96">
        <w:rPr>
          <w:rFonts w:ascii="Arial" w:hAnsi="Arial" w:cs="Arial"/>
          <w:color w:val="000000"/>
          <w:sz w:val="18"/>
          <w:szCs w:val="18"/>
        </w:rPr>
        <w:t>stale stvari izven dosega Q 100</w:t>
      </w:r>
      <w:r w:rsidRPr="00310E96">
        <w:rPr>
          <w:rFonts w:ascii="Arial" w:hAnsi="Arial" w:cs="Arial"/>
          <w:color w:val="000000"/>
          <w:sz w:val="18"/>
          <w:szCs w:val="18"/>
        </w:rPr>
        <w:t>, z namenom preprečitve vseh negativnih posledic.</w:t>
      </w:r>
    </w:p>
    <w:p w14:paraId="6509C450" w14:textId="77777777" w:rsidR="00647099" w:rsidRPr="00310E96" w:rsidRDefault="00647099" w:rsidP="00A142CD">
      <w:pPr>
        <w:pStyle w:val="Odstavekseznama"/>
        <w:tabs>
          <w:tab w:val="left" w:pos="851"/>
        </w:tabs>
        <w:ind w:left="851" w:right="-432"/>
        <w:rPr>
          <w:rFonts w:ascii="Arial" w:hAnsi="Arial" w:cs="Arial"/>
          <w:color w:val="000000"/>
          <w:sz w:val="18"/>
          <w:szCs w:val="18"/>
        </w:rPr>
      </w:pPr>
      <w:r w:rsidRPr="00310E96">
        <w:rPr>
          <w:rFonts w:ascii="Arial" w:hAnsi="Arial" w:cs="Arial"/>
          <w:color w:val="000000"/>
          <w:sz w:val="18"/>
          <w:szCs w:val="18"/>
        </w:rPr>
        <w:t>Rezime: Pri nadomestnem mostu je potrebno</w:t>
      </w:r>
      <w:r w:rsidR="002473D8" w:rsidRPr="00310E96">
        <w:rPr>
          <w:rFonts w:ascii="Arial" w:hAnsi="Arial" w:cs="Arial"/>
          <w:color w:val="000000"/>
          <w:sz w:val="18"/>
          <w:szCs w:val="18"/>
        </w:rPr>
        <w:t xml:space="preserve"> spoštovati pogoje vodarjev,</w:t>
      </w:r>
      <w:r w:rsidRPr="00310E96">
        <w:rPr>
          <w:rFonts w:ascii="Arial" w:hAnsi="Arial" w:cs="Arial"/>
          <w:color w:val="000000"/>
          <w:sz w:val="18"/>
          <w:szCs w:val="18"/>
        </w:rPr>
        <w:t xml:space="preserve"> naravovarstvenikov in ribičev.</w:t>
      </w:r>
    </w:p>
    <w:p w14:paraId="42BD0C53" w14:textId="77777777" w:rsidR="00210939" w:rsidRPr="00310E96" w:rsidRDefault="00210939" w:rsidP="00A142CD">
      <w:pPr>
        <w:pStyle w:val="Odstavekseznama"/>
        <w:tabs>
          <w:tab w:val="left" w:pos="851"/>
        </w:tabs>
        <w:ind w:left="851" w:right="-432"/>
        <w:rPr>
          <w:rFonts w:ascii="Arial" w:hAnsi="Arial" w:cs="Arial"/>
          <w:color w:val="000000"/>
          <w:sz w:val="18"/>
          <w:szCs w:val="18"/>
        </w:rPr>
      </w:pPr>
    </w:p>
    <w:p w14:paraId="698EAF21" w14:textId="77777777" w:rsidR="00210939" w:rsidRPr="00310E96" w:rsidRDefault="00210939" w:rsidP="00210939">
      <w:pPr>
        <w:pStyle w:val="Odstavekseznama"/>
        <w:tabs>
          <w:tab w:val="left" w:pos="1701"/>
        </w:tabs>
        <w:ind w:left="1701" w:hanging="1701"/>
        <w:rPr>
          <w:rFonts w:ascii="Arial" w:hAnsi="Arial" w:cs="Arial"/>
          <w:color w:val="000000"/>
          <w:sz w:val="18"/>
          <w:szCs w:val="18"/>
        </w:rPr>
      </w:pPr>
      <w:r w:rsidRPr="00310E96">
        <w:rPr>
          <w:rFonts w:ascii="Arial" w:hAnsi="Arial" w:cs="Arial"/>
          <w:b/>
          <w:sz w:val="18"/>
          <w:szCs w:val="18"/>
        </w:rPr>
        <w:t xml:space="preserve">                </w:t>
      </w:r>
      <w:r w:rsidR="002473D8" w:rsidRPr="00310E96">
        <w:rPr>
          <w:rFonts w:ascii="Arial" w:hAnsi="Arial" w:cs="Arial"/>
          <w:color w:val="000000"/>
          <w:sz w:val="18"/>
          <w:szCs w:val="18"/>
        </w:rPr>
        <w:t>Tehnologija in vrstni red</w:t>
      </w:r>
      <w:r w:rsidRPr="00310E96">
        <w:rPr>
          <w:rFonts w:ascii="Arial" w:hAnsi="Arial" w:cs="Arial"/>
          <w:color w:val="000000"/>
          <w:sz w:val="18"/>
          <w:szCs w:val="18"/>
        </w:rPr>
        <w:t xml:space="preserve"> del</w:t>
      </w:r>
      <w:r w:rsidR="002473D8" w:rsidRPr="00310E96">
        <w:rPr>
          <w:rFonts w:ascii="Arial" w:hAnsi="Arial" w:cs="Arial"/>
          <w:color w:val="000000"/>
          <w:sz w:val="18"/>
          <w:szCs w:val="18"/>
        </w:rPr>
        <w:t>:</w:t>
      </w:r>
    </w:p>
    <w:p w14:paraId="21E1832B"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 xml:space="preserve">zakoličijo se vsi komunalni vodi, </w:t>
      </w:r>
    </w:p>
    <w:p w14:paraId="6371DDF6" w14:textId="77777777" w:rsidR="00210939" w:rsidRPr="00310E96" w:rsidRDefault="00B50742"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 xml:space="preserve">zakoliči se most  </w:t>
      </w:r>
    </w:p>
    <w:p w14:paraId="225D224D"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prestavitev transformatorja</w:t>
      </w:r>
      <w:r w:rsidR="002473D8" w:rsidRPr="00310E96">
        <w:rPr>
          <w:rFonts w:ascii="Arial" w:hAnsi="Arial" w:cs="Arial"/>
          <w:color w:val="000000"/>
          <w:sz w:val="18"/>
          <w:szCs w:val="18"/>
        </w:rPr>
        <w:t xml:space="preserve"> (Izvede Elektro Ljubljana)</w:t>
      </w:r>
      <w:r w:rsidRPr="00310E96">
        <w:rPr>
          <w:rFonts w:ascii="Arial" w:hAnsi="Arial" w:cs="Arial"/>
          <w:color w:val="000000"/>
          <w:sz w:val="18"/>
          <w:szCs w:val="18"/>
        </w:rPr>
        <w:t>,</w:t>
      </w:r>
    </w:p>
    <w:p w14:paraId="69F9A815"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prestavitev lokalne ceste na desni obali,</w:t>
      </w:r>
    </w:p>
    <w:p w14:paraId="29B20BBE"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prestavitev jaška primarnega vodovoda,</w:t>
      </w:r>
    </w:p>
    <w:p w14:paraId="2E7930E5"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odlov rib,</w:t>
      </w:r>
    </w:p>
    <w:p w14:paraId="7A5595DB"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zabijejo se jeklene zagatnice v območju med obstoječim mostom in nadomestnim mostom  v območju kril</w:t>
      </w:r>
    </w:p>
    <w:p w14:paraId="4062FC80"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izvede se delna  preusmeritev vodotoka  na dnu struge  dve jekleni cevi, na nižjem delu struge (ali rebrasti PVC S8) fi 1000mm dolžine 24m za pretok  Q min  na gorvodni strani v poševni liniji ( 3-7m od mostu) izvesti začasni nasip iz masivnih skal (d=80-100cm) 800-1000kg,</w:t>
      </w:r>
    </w:p>
    <w:p w14:paraId="307DA3C7"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izgradnja delovnega platoja, izvedba pilotov,</w:t>
      </w:r>
    </w:p>
    <w:p w14:paraId="5F00C4A2"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izkop za opornike</w:t>
      </w:r>
    </w:p>
    <w:p w14:paraId="3B8475A9"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izvedba začasnih podpor nosilnega odra v strugi,</w:t>
      </w:r>
    </w:p>
    <w:p w14:paraId="63A2A311"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izgradnja nadomestnega mostu,</w:t>
      </w:r>
    </w:p>
    <w:p w14:paraId="7156B8BC"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izgradnja navezovalne ceste po posebnem projektu,</w:t>
      </w:r>
    </w:p>
    <w:p w14:paraId="26FA0447"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preusmeritev prometa  na novi most,</w:t>
      </w:r>
    </w:p>
    <w:p w14:paraId="6082D48F"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odstranitev obstoječega mostu in deviacije,</w:t>
      </w:r>
    </w:p>
    <w:p w14:paraId="162157B4" w14:textId="77777777" w:rsidR="00210939" w:rsidRPr="00310E96" w:rsidRDefault="00210939" w:rsidP="004C2835">
      <w:pPr>
        <w:pStyle w:val="Odstavekseznama"/>
        <w:numPr>
          <w:ilvl w:val="1"/>
          <w:numId w:val="44"/>
        </w:numPr>
        <w:tabs>
          <w:tab w:val="left" w:pos="851"/>
        </w:tabs>
        <w:rPr>
          <w:rFonts w:ascii="Arial" w:hAnsi="Arial" w:cs="Arial"/>
          <w:color w:val="000000"/>
          <w:sz w:val="18"/>
          <w:szCs w:val="18"/>
        </w:rPr>
      </w:pPr>
      <w:r w:rsidRPr="00310E96">
        <w:rPr>
          <w:rFonts w:ascii="Arial" w:hAnsi="Arial" w:cs="Arial"/>
          <w:color w:val="000000"/>
          <w:sz w:val="18"/>
          <w:szCs w:val="18"/>
        </w:rPr>
        <w:t>odstranitev vseh začasnih ukrepov za f</w:t>
      </w:r>
      <w:r w:rsidR="002473D8" w:rsidRPr="00310E96">
        <w:rPr>
          <w:rFonts w:ascii="Arial" w:hAnsi="Arial" w:cs="Arial"/>
          <w:color w:val="000000"/>
          <w:sz w:val="18"/>
          <w:szCs w:val="18"/>
        </w:rPr>
        <w:t>azo gradnje nadomestnega mostu,</w:t>
      </w:r>
    </w:p>
    <w:p w14:paraId="182E617F" w14:textId="77777777" w:rsidR="00425D3C" w:rsidRPr="00310E96" w:rsidRDefault="00425D3C" w:rsidP="00425D3C">
      <w:pPr>
        <w:jc w:val="both"/>
        <w:rPr>
          <w:rFonts w:ascii="Arial" w:hAnsi="Arial" w:cs="Arial"/>
          <w:color w:val="000000"/>
          <w:sz w:val="18"/>
          <w:szCs w:val="18"/>
        </w:rPr>
      </w:pPr>
      <w:r w:rsidRPr="00310E96">
        <w:rPr>
          <w:rFonts w:ascii="Arial" w:hAnsi="Arial" w:cs="Arial"/>
          <w:color w:val="000000"/>
          <w:sz w:val="18"/>
          <w:szCs w:val="18"/>
        </w:rPr>
        <w:t>Zaradi hidravlično ugodnejše lege mostu je potrebno prilagoditi brežine Sore</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 se desna brežina Sore razširi tako, da vrh brežine sega na zaledno stran ceste proti Predmostu oziroma Hotov</w:t>
      </w:r>
      <w:r w:rsidR="002473D8" w:rsidRPr="00310E96">
        <w:rPr>
          <w:rFonts w:ascii="Arial" w:hAnsi="Arial" w:cs="Arial"/>
          <w:color w:val="000000"/>
          <w:sz w:val="18"/>
          <w:szCs w:val="18"/>
        </w:rPr>
        <w:t>lji. Brežina se oblikuje na enak način</w:t>
      </w:r>
      <w:r w:rsidRPr="00310E96">
        <w:rPr>
          <w:rFonts w:ascii="Arial" w:hAnsi="Arial" w:cs="Arial"/>
          <w:color w:val="000000"/>
          <w:sz w:val="18"/>
          <w:szCs w:val="18"/>
        </w:rPr>
        <w:t xml:space="preserve"> kot brežina na območju Hotovlje</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 se vgradijo vkopane skale (4 m3/m), ki se zasujejo s prodom in posadijo z ob</w:t>
      </w:r>
      <w:r w:rsidR="002473D8" w:rsidRPr="00310E96">
        <w:rPr>
          <w:rFonts w:ascii="Arial" w:hAnsi="Arial" w:cs="Arial"/>
          <w:color w:val="000000"/>
          <w:sz w:val="18"/>
          <w:szCs w:val="18"/>
        </w:rPr>
        <w:t>vodno vegetacijo. Ključne skale</w:t>
      </w:r>
      <w:r w:rsidRPr="00310E96">
        <w:rPr>
          <w:rFonts w:ascii="Arial" w:hAnsi="Arial" w:cs="Arial"/>
          <w:color w:val="000000"/>
          <w:sz w:val="18"/>
          <w:szCs w:val="18"/>
        </w:rPr>
        <w:t xml:space="preserve"> ob vznožju se sidrajo z lesenimi piloti. Enak način varovanja je predviden ob preoblikovani desni brežini.</w:t>
      </w:r>
    </w:p>
    <w:p w14:paraId="465EF517" w14:textId="77777777" w:rsidR="002473D8" w:rsidRPr="00310E96" w:rsidRDefault="00425D3C" w:rsidP="00425D3C">
      <w:pPr>
        <w:jc w:val="both"/>
        <w:rPr>
          <w:rFonts w:ascii="Arial" w:hAnsi="Arial" w:cs="Arial"/>
          <w:color w:val="000000"/>
          <w:sz w:val="18"/>
          <w:szCs w:val="18"/>
        </w:rPr>
      </w:pPr>
      <w:r w:rsidRPr="00310E96">
        <w:rPr>
          <w:rFonts w:ascii="Arial" w:hAnsi="Arial" w:cs="Arial"/>
          <w:color w:val="000000"/>
          <w:sz w:val="18"/>
          <w:szCs w:val="18"/>
        </w:rPr>
        <w:t>Na območju mostu se brežina utrdi s poravnano zložbo iz skal dsr&gt;1,0m. Skale se sidrajo vsaj 1,2 m pod dno (niveleto) Sore. Obloga se izvede na razdalji 18 m (most +5 m gorvodno in 5 m dolvodno).</w:t>
      </w:r>
    </w:p>
    <w:p w14:paraId="43ED56C9" w14:textId="77777777" w:rsidR="00425D3C" w:rsidRPr="00310E96" w:rsidRDefault="00425D3C" w:rsidP="004C2835">
      <w:pPr>
        <w:pStyle w:val="Odstavekseznama"/>
        <w:numPr>
          <w:ilvl w:val="0"/>
          <w:numId w:val="40"/>
        </w:numPr>
        <w:jc w:val="both"/>
        <w:rPr>
          <w:rFonts w:ascii="Arial" w:hAnsi="Arial" w:cs="Arial"/>
          <w:color w:val="000000"/>
          <w:sz w:val="18"/>
          <w:szCs w:val="18"/>
        </w:rPr>
      </w:pPr>
      <w:r w:rsidRPr="00310E96">
        <w:rPr>
          <w:rFonts w:ascii="Arial" w:hAnsi="Arial" w:cs="Arial"/>
          <w:b/>
          <w:color w:val="000000"/>
          <w:sz w:val="18"/>
          <w:szCs w:val="18"/>
        </w:rPr>
        <w:t>Aktiviranje poplavnega toka Sore po desnobrežni poplavni ravnici med strugo Sore in naseljem Predmost z ureditvijo Brenteževega grabna</w:t>
      </w:r>
    </w:p>
    <w:p w14:paraId="03273849" w14:textId="77777777" w:rsidR="002473D8" w:rsidRPr="00310E96" w:rsidRDefault="002473D8" w:rsidP="002473D8">
      <w:pPr>
        <w:pStyle w:val="Odstavekseznama"/>
        <w:jc w:val="both"/>
        <w:rPr>
          <w:rFonts w:ascii="Arial" w:hAnsi="Arial" w:cs="Arial"/>
          <w:color w:val="000000"/>
          <w:sz w:val="18"/>
          <w:szCs w:val="18"/>
        </w:rPr>
      </w:pPr>
    </w:p>
    <w:p w14:paraId="12A70524" w14:textId="77777777" w:rsidR="00425D3C" w:rsidRPr="00310E96" w:rsidRDefault="00425D3C" w:rsidP="00425D3C">
      <w:pPr>
        <w:pStyle w:val="Odstavekseznama"/>
        <w:spacing w:after="240"/>
        <w:ind w:left="0"/>
        <w:jc w:val="both"/>
        <w:rPr>
          <w:rFonts w:ascii="Arial" w:hAnsi="Arial" w:cs="Arial"/>
          <w:color w:val="000000"/>
          <w:sz w:val="18"/>
          <w:szCs w:val="18"/>
        </w:rPr>
      </w:pPr>
      <w:r w:rsidRPr="00310E96">
        <w:rPr>
          <w:rFonts w:ascii="Arial" w:hAnsi="Arial" w:cs="Arial"/>
          <w:color w:val="000000"/>
          <w:sz w:val="18"/>
          <w:szCs w:val="18"/>
        </w:rPr>
        <w:t xml:space="preserve">Naslednje ključna </w:t>
      </w:r>
      <w:r w:rsidR="00E04856" w:rsidRPr="00310E96">
        <w:rPr>
          <w:rFonts w:ascii="Arial" w:hAnsi="Arial" w:cs="Arial"/>
          <w:color w:val="000000"/>
          <w:sz w:val="18"/>
          <w:szCs w:val="18"/>
        </w:rPr>
        <w:t xml:space="preserve">točka, kjer se izboljšujejo </w:t>
      </w:r>
      <w:r w:rsidRPr="00310E96">
        <w:rPr>
          <w:rFonts w:ascii="Arial" w:hAnsi="Arial" w:cs="Arial"/>
          <w:color w:val="000000"/>
          <w:sz w:val="18"/>
          <w:szCs w:val="18"/>
        </w:rPr>
        <w:t>hidravlične razmere, je znižanje poplavne ravnice pri Predmostu. Z znižanjem terena (travnikov) na kot</w:t>
      </w:r>
      <w:r w:rsidR="00E04856" w:rsidRPr="00310E96">
        <w:rPr>
          <w:rFonts w:ascii="Arial" w:hAnsi="Arial" w:cs="Arial"/>
          <w:color w:val="000000"/>
          <w:sz w:val="18"/>
          <w:szCs w:val="18"/>
        </w:rPr>
        <w:t>o</w:t>
      </w:r>
      <w:r w:rsidRPr="00310E96">
        <w:rPr>
          <w:rFonts w:ascii="Arial" w:hAnsi="Arial" w:cs="Arial"/>
          <w:color w:val="000000"/>
          <w:sz w:val="18"/>
          <w:szCs w:val="18"/>
        </w:rPr>
        <w:t xml:space="preserve"> 384,0 m n.m. se pridobi približno 30 m širok poplavni koridor, ki prevzame približno 50 do 70 m</w:t>
      </w:r>
      <w:r w:rsidRPr="00310E96">
        <w:rPr>
          <w:rFonts w:ascii="Arial" w:hAnsi="Arial" w:cs="Arial"/>
          <w:color w:val="000000"/>
          <w:sz w:val="18"/>
          <w:szCs w:val="18"/>
          <w:vertAlign w:val="superscript"/>
        </w:rPr>
        <w:t>3</w:t>
      </w:r>
      <w:r w:rsidRPr="00310E96">
        <w:rPr>
          <w:rFonts w:ascii="Arial" w:hAnsi="Arial" w:cs="Arial"/>
          <w:color w:val="000000"/>
          <w:sz w:val="18"/>
          <w:szCs w:val="18"/>
        </w:rPr>
        <w:t>/s pretoka pri Q100 (10-15% pretoka Sore). Znižanja se izvede enostavno z odstranitvijo humusa, odstranitvijo zemljine v plasteh, nalaganjem in deponiranjem ali ob robu terase, po kateri bo potekala cesta ali pa v rebra ob izlivu Hotovlje. Po končanem odkopu se površina humusira z deponiranim humusom in ponovno zatravi. Povprečni odkop je od 0 do 1,2 m, izkopano pa bo približno 4,100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verjetno prodne zemljine. Celotna površina posega je 6,900 m</w:t>
      </w:r>
      <w:r w:rsidRPr="00310E96">
        <w:rPr>
          <w:rFonts w:ascii="Arial" w:hAnsi="Arial" w:cs="Arial"/>
          <w:color w:val="000000"/>
          <w:sz w:val="18"/>
          <w:szCs w:val="18"/>
          <w:vertAlign w:val="superscript"/>
        </w:rPr>
        <w:t>2</w:t>
      </w:r>
      <w:r w:rsidRPr="00310E96">
        <w:rPr>
          <w:rFonts w:ascii="Arial" w:hAnsi="Arial" w:cs="Arial"/>
          <w:color w:val="000000"/>
          <w:sz w:val="18"/>
          <w:szCs w:val="18"/>
        </w:rPr>
        <w:t>. Prehod na zgornjo rečno teraso s cesto se izvede v nagibu 1:3 do 1:4 (možna normalna košnja) in bo oblikovan kot naravna aluvialna ježa.</w:t>
      </w:r>
    </w:p>
    <w:p w14:paraId="2C7CE789" w14:textId="77777777" w:rsidR="00425D3C" w:rsidRPr="00310E96" w:rsidRDefault="00425D3C" w:rsidP="00425D3C">
      <w:pPr>
        <w:pStyle w:val="Odstavekseznama"/>
        <w:spacing w:after="240"/>
        <w:ind w:left="0"/>
        <w:jc w:val="both"/>
        <w:rPr>
          <w:rFonts w:ascii="Arial" w:hAnsi="Arial" w:cs="Arial"/>
          <w:color w:val="000000"/>
          <w:sz w:val="18"/>
          <w:szCs w:val="18"/>
        </w:rPr>
      </w:pPr>
    </w:p>
    <w:p w14:paraId="4ECB38C1"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t>Zaradi znižanja terena ob cesti proti Predmostu bo potrebno preurediti strugo Brenteževega grabna</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 poglobiti od mostu na izlivu do iznad nove ceste proti cerkvi. Na gorvodnem zaključku ureditve (pri prepustu pod lokalno cesto) je potrebno izvesti stopnjo in zadrževalnik proda (poglobljen in razširjen odsek struge nad zgornjo pregrado - stopnjo). Zadrževalnik proda je predviden tik nad križiščem z novo cesto proti cerkvi. Poglobljena struga potoka se utrdi s skalami dsr &gt; 60 cm v nagibu 1:1.5</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 samo ob vznožju brežine, ki se »potopijo« pod brežine in dno potoka. Samo dno je prodnato. Dno je v povprečju široko 1.0 m.  Brežine v nagibu do 1:2 se zatravi in posadi z obvodno vegetacijo. </w:t>
      </w:r>
    </w:p>
    <w:p w14:paraId="654D109D" w14:textId="77777777" w:rsidR="00425D3C" w:rsidRPr="00310E96" w:rsidRDefault="00425D3C" w:rsidP="00425D3C">
      <w:pPr>
        <w:pStyle w:val="Odstavekseznama"/>
        <w:ind w:left="0"/>
        <w:jc w:val="both"/>
        <w:rPr>
          <w:rFonts w:ascii="Arial" w:hAnsi="Arial" w:cs="Arial"/>
          <w:color w:val="000000"/>
          <w:sz w:val="18"/>
          <w:szCs w:val="18"/>
        </w:rPr>
      </w:pPr>
    </w:p>
    <w:p w14:paraId="58834255"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lastRenderedPageBreak/>
        <w:t xml:space="preserve">Zadrževalnik se izvede kot pregrada iz lomljenca v betonu širine 0,6 m in temeljena 0,5 m pod dno zadrževalnika (1,5 m pod koto preliva). Višina pregrade je 1,5 m. Preliv na zadrževalniku je širok 1,0 m, krila pa segajo do  1 m v teren. Nagib bokov preliva je 1:1. </w:t>
      </w:r>
    </w:p>
    <w:p w14:paraId="3E9494EA" w14:textId="77777777" w:rsidR="00425D3C" w:rsidRPr="00310E96" w:rsidRDefault="00425D3C" w:rsidP="00425D3C">
      <w:pPr>
        <w:pStyle w:val="Odstavekseznama"/>
        <w:ind w:left="0"/>
        <w:jc w:val="both"/>
        <w:rPr>
          <w:rFonts w:ascii="Arial" w:hAnsi="Arial" w:cs="Arial"/>
          <w:color w:val="000000"/>
          <w:sz w:val="18"/>
          <w:szCs w:val="18"/>
        </w:rPr>
      </w:pPr>
    </w:p>
    <w:p w14:paraId="6521AD45"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t>Zadrževalnik proda se na gorvodni strani zaključi z lesenim pragom. Dolžina zadrževalnika je ~23 m, širina pa 8 m. Boki zadrževalnika se obložijo s skalami, ki se na zajezeni vodni gladini sidrajo s piloti.</w:t>
      </w:r>
    </w:p>
    <w:p w14:paraId="58012F38" w14:textId="77777777" w:rsidR="00425D3C" w:rsidRPr="00310E96" w:rsidRDefault="00425D3C" w:rsidP="00425D3C">
      <w:pPr>
        <w:pStyle w:val="Odstavekseznama"/>
        <w:ind w:left="0"/>
        <w:jc w:val="both"/>
        <w:rPr>
          <w:rFonts w:ascii="Arial" w:hAnsi="Arial" w:cs="Arial"/>
          <w:color w:val="000000"/>
          <w:sz w:val="18"/>
          <w:szCs w:val="18"/>
        </w:rPr>
      </w:pPr>
    </w:p>
    <w:p w14:paraId="407D5A8D"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t>Nad pr. B 15 se niveletni potek Brenteževega grabna zvezno</w:t>
      </w:r>
      <w:r w:rsidR="002473D8" w:rsidRPr="00310E96">
        <w:rPr>
          <w:rFonts w:ascii="Arial" w:hAnsi="Arial" w:cs="Arial"/>
          <w:color w:val="000000"/>
          <w:sz w:val="18"/>
          <w:szCs w:val="18"/>
        </w:rPr>
        <w:t xml:space="preserve"> priključi na iztok iz prepusta.</w:t>
      </w:r>
      <w:r w:rsidRPr="00310E96">
        <w:rPr>
          <w:rFonts w:ascii="Arial" w:hAnsi="Arial" w:cs="Arial"/>
          <w:color w:val="000000"/>
          <w:sz w:val="18"/>
          <w:szCs w:val="18"/>
        </w:rPr>
        <w:t xml:space="preserve"> </w:t>
      </w:r>
    </w:p>
    <w:p w14:paraId="24079995" w14:textId="77777777" w:rsidR="00425D3C" w:rsidRPr="00310E96" w:rsidRDefault="00425D3C" w:rsidP="00425D3C">
      <w:pPr>
        <w:pStyle w:val="Odstavekseznama"/>
        <w:ind w:left="0"/>
        <w:jc w:val="both"/>
        <w:rPr>
          <w:rFonts w:ascii="Arial" w:hAnsi="Arial" w:cs="Arial"/>
          <w:sz w:val="18"/>
          <w:szCs w:val="18"/>
        </w:rPr>
      </w:pPr>
    </w:p>
    <w:p w14:paraId="529BB21C"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t>Dolžina ureditvenega odseka potoka je ~194 m. Ob poglobitvi bodo nastali viš</w:t>
      </w:r>
      <w:r w:rsidR="00E04856" w:rsidRPr="00310E96">
        <w:rPr>
          <w:rFonts w:ascii="Arial" w:hAnsi="Arial" w:cs="Arial"/>
          <w:color w:val="000000"/>
          <w:sz w:val="18"/>
          <w:szCs w:val="18"/>
        </w:rPr>
        <w:t>ki izkopane zemljine v količini cca</w:t>
      </w:r>
      <w:r w:rsidRPr="00310E96">
        <w:rPr>
          <w:rFonts w:ascii="Arial" w:hAnsi="Arial" w:cs="Arial"/>
          <w:color w:val="000000"/>
          <w:sz w:val="18"/>
          <w:szCs w:val="18"/>
        </w:rPr>
        <w:t xml:space="preserve"> 400 m</w:t>
      </w:r>
      <w:r w:rsidRPr="00310E96">
        <w:rPr>
          <w:rFonts w:ascii="Arial" w:hAnsi="Arial" w:cs="Arial"/>
          <w:color w:val="000000"/>
          <w:sz w:val="18"/>
          <w:szCs w:val="18"/>
          <w:vertAlign w:val="superscript"/>
        </w:rPr>
        <w:t>3</w:t>
      </w:r>
      <w:r w:rsidRPr="00310E96">
        <w:rPr>
          <w:rFonts w:ascii="Arial" w:hAnsi="Arial" w:cs="Arial"/>
          <w:color w:val="000000"/>
          <w:sz w:val="18"/>
          <w:szCs w:val="18"/>
        </w:rPr>
        <w:t>.</w:t>
      </w:r>
    </w:p>
    <w:p w14:paraId="3A0CB2DD" w14:textId="77777777" w:rsidR="00425D3C" w:rsidRPr="00310E96" w:rsidRDefault="00425D3C" w:rsidP="00425D3C">
      <w:pPr>
        <w:pStyle w:val="Odstavekseznama"/>
        <w:ind w:left="0"/>
        <w:jc w:val="both"/>
        <w:rPr>
          <w:rFonts w:ascii="Arial" w:hAnsi="Arial" w:cs="Arial"/>
          <w:color w:val="000000"/>
          <w:sz w:val="18"/>
          <w:szCs w:val="18"/>
        </w:rPr>
      </w:pPr>
    </w:p>
    <w:p w14:paraId="1436A832" w14:textId="77777777" w:rsidR="00425D3C" w:rsidRPr="00310E96" w:rsidRDefault="00425D3C" w:rsidP="00425D3C">
      <w:pPr>
        <w:pStyle w:val="Odstavekseznama"/>
        <w:ind w:left="0"/>
        <w:jc w:val="both"/>
        <w:rPr>
          <w:rFonts w:ascii="Arial" w:hAnsi="Arial" w:cs="Arial"/>
          <w:color w:val="000000"/>
          <w:sz w:val="18"/>
          <w:szCs w:val="18"/>
        </w:rPr>
      </w:pPr>
      <w:r w:rsidRPr="00310E96">
        <w:rPr>
          <w:rFonts w:ascii="Arial" w:hAnsi="Arial" w:cs="Arial"/>
          <w:color w:val="000000"/>
          <w:sz w:val="18"/>
          <w:szCs w:val="18"/>
        </w:rPr>
        <w:t>Na območju prelivnega polja je potrebno znižati lokalno cesto med mostom in Predmostom</w:t>
      </w:r>
      <w:r w:rsidR="00E04856" w:rsidRPr="00310E96">
        <w:rPr>
          <w:rFonts w:ascii="Arial" w:hAnsi="Arial" w:cs="Arial"/>
          <w:color w:val="000000"/>
          <w:sz w:val="18"/>
          <w:szCs w:val="18"/>
        </w:rPr>
        <w:t xml:space="preserve">, zajeto v projektu cestnih ureditev. </w:t>
      </w:r>
    </w:p>
    <w:p w14:paraId="0FDF4CD3" w14:textId="77777777" w:rsidR="00AA63A8" w:rsidRPr="00310E96" w:rsidRDefault="00AA63A8" w:rsidP="00425D3C">
      <w:pPr>
        <w:pStyle w:val="Odstavekseznama"/>
        <w:ind w:left="0"/>
        <w:jc w:val="both"/>
        <w:rPr>
          <w:rFonts w:ascii="Arial" w:hAnsi="Arial" w:cs="Arial"/>
          <w:b/>
          <w:color w:val="000000"/>
          <w:sz w:val="18"/>
          <w:szCs w:val="18"/>
        </w:rPr>
      </w:pPr>
    </w:p>
    <w:p w14:paraId="0492F926" w14:textId="77777777" w:rsidR="00AA63A8" w:rsidRPr="00310E96" w:rsidRDefault="00AA63A8" w:rsidP="004C2835">
      <w:pPr>
        <w:pStyle w:val="Odstavekseznama"/>
        <w:numPr>
          <w:ilvl w:val="0"/>
          <w:numId w:val="40"/>
        </w:numPr>
        <w:jc w:val="both"/>
        <w:rPr>
          <w:rFonts w:ascii="Arial" w:hAnsi="Arial" w:cs="Arial"/>
          <w:b/>
          <w:color w:val="000000"/>
          <w:sz w:val="18"/>
          <w:szCs w:val="18"/>
        </w:rPr>
      </w:pPr>
      <w:r w:rsidRPr="00310E96">
        <w:rPr>
          <w:rFonts w:ascii="Arial" w:hAnsi="Arial" w:cs="Arial"/>
          <w:b/>
          <w:color w:val="000000"/>
          <w:sz w:val="18"/>
          <w:szCs w:val="18"/>
        </w:rPr>
        <w:t>Ureditev širšega območja sotočja Sore in Loč</w:t>
      </w:r>
      <w:r w:rsidR="002473D8" w:rsidRPr="00310E96">
        <w:rPr>
          <w:rFonts w:ascii="Arial" w:hAnsi="Arial" w:cs="Arial"/>
          <w:b/>
          <w:color w:val="000000"/>
          <w:sz w:val="18"/>
          <w:szCs w:val="18"/>
        </w:rPr>
        <w:t>ivnice</w:t>
      </w:r>
    </w:p>
    <w:p w14:paraId="156CC6A7" w14:textId="77777777" w:rsidR="002473D8" w:rsidRPr="00310E96" w:rsidRDefault="002473D8" w:rsidP="002473D8">
      <w:pPr>
        <w:pStyle w:val="Odstavekseznama"/>
        <w:jc w:val="both"/>
        <w:rPr>
          <w:rFonts w:ascii="Arial" w:hAnsi="Arial" w:cs="Arial"/>
          <w:b/>
          <w:color w:val="000000"/>
          <w:sz w:val="18"/>
          <w:szCs w:val="18"/>
        </w:rPr>
      </w:pPr>
    </w:p>
    <w:p w14:paraId="090DAFB7"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Za izboljšanje hidravličnih razmer na območju Poljan (predvsem zaradi  vpliva zajezbe visokih vod Sore) je ključno znižanje gladin na širšem območju sotočja</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w:t>
      </w:r>
    </w:p>
    <w:p w14:paraId="6D1AB80D" w14:textId="77777777" w:rsidR="00AA63A8" w:rsidRPr="00310E96" w:rsidRDefault="00AA63A8" w:rsidP="004C2835">
      <w:pPr>
        <w:pStyle w:val="Odstavekseznama"/>
        <w:numPr>
          <w:ilvl w:val="0"/>
          <w:numId w:val="37"/>
        </w:numPr>
        <w:jc w:val="both"/>
        <w:rPr>
          <w:rFonts w:ascii="Arial" w:hAnsi="Arial" w:cs="Arial"/>
          <w:color w:val="000000"/>
          <w:sz w:val="18"/>
          <w:szCs w:val="18"/>
        </w:rPr>
      </w:pPr>
      <w:r w:rsidRPr="00310E96">
        <w:rPr>
          <w:rFonts w:ascii="Arial" w:hAnsi="Arial" w:cs="Arial"/>
          <w:color w:val="000000"/>
          <w:sz w:val="18"/>
          <w:szCs w:val="18"/>
        </w:rPr>
        <w:t xml:space="preserve">z izboljšavo samega sotočja – izvedba tangencialnega izliva Ločivnice, </w:t>
      </w:r>
    </w:p>
    <w:p w14:paraId="3513A9E2" w14:textId="77777777" w:rsidR="00AA63A8" w:rsidRPr="00310E96" w:rsidRDefault="00AA63A8" w:rsidP="004C2835">
      <w:pPr>
        <w:pStyle w:val="Odstavekseznama"/>
        <w:numPr>
          <w:ilvl w:val="0"/>
          <w:numId w:val="37"/>
        </w:numPr>
        <w:jc w:val="both"/>
        <w:rPr>
          <w:rFonts w:ascii="Arial" w:hAnsi="Arial" w:cs="Arial"/>
          <w:color w:val="000000"/>
          <w:sz w:val="18"/>
          <w:szCs w:val="18"/>
        </w:rPr>
      </w:pPr>
      <w:r w:rsidRPr="00310E96">
        <w:rPr>
          <w:rFonts w:ascii="Arial" w:hAnsi="Arial" w:cs="Arial"/>
          <w:color w:val="000000"/>
          <w:sz w:val="18"/>
          <w:szCs w:val="18"/>
        </w:rPr>
        <w:t>prilagodi</w:t>
      </w:r>
      <w:r w:rsidR="002473D8" w:rsidRPr="00310E96">
        <w:rPr>
          <w:rFonts w:ascii="Arial" w:hAnsi="Arial" w:cs="Arial"/>
          <w:color w:val="000000"/>
          <w:sz w:val="18"/>
          <w:szCs w:val="18"/>
        </w:rPr>
        <w:t>tve linije</w:t>
      </w:r>
      <w:r w:rsidRPr="00310E96">
        <w:rPr>
          <w:rFonts w:ascii="Arial" w:hAnsi="Arial" w:cs="Arial"/>
          <w:color w:val="000000"/>
          <w:sz w:val="18"/>
          <w:szCs w:val="18"/>
        </w:rPr>
        <w:t xml:space="preserve"> Sore nekoliko bolj izravnani trasi, </w:t>
      </w:r>
    </w:p>
    <w:p w14:paraId="4E6910F4" w14:textId="77777777" w:rsidR="00AA63A8" w:rsidRPr="00310E96" w:rsidRDefault="00AA63A8" w:rsidP="004C2835">
      <w:pPr>
        <w:pStyle w:val="Odstavekseznama"/>
        <w:numPr>
          <w:ilvl w:val="0"/>
          <w:numId w:val="37"/>
        </w:numPr>
        <w:jc w:val="both"/>
        <w:rPr>
          <w:rFonts w:ascii="Arial" w:hAnsi="Arial" w:cs="Arial"/>
          <w:color w:val="000000"/>
          <w:sz w:val="18"/>
          <w:szCs w:val="18"/>
        </w:rPr>
      </w:pPr>
      <w:r w:rsidRPr="00310E96">
        <w:rPr>
          <w:rFonts w:ascii="Arial" w:hAnsi="Arial" w:cs="Arial"/>
          <w:color w:val="000000"/>
          <w:sz w:val="18"/>
          <w:szCs w:val="18"/>
        </w:rPr>
        <w:t xml:space="preserve">odstranitev starega mostnega opornika ter </w:t>
      </w:r>
    </w:p>
    <w:p w14:paraId="2FBC2FEB" w14:textId="77777777" w:rsidR="00AA63A8" w:rsidRPr="00310E96" w:rsidRDefault="00AA63A8" w:rsidP="004C2835">
      <w:pPr>
        <w:pStyle w:val="Odstavekseznama"/>
        <w:numPr>
          <w:ilvl w:val="0"/>
          <w:numId w:val="37"/>
        </w:numPr>
        <w:jc w:val="both"/>
        <w:rPr>
          <w:rFonts w:ascii="Arial" w:hAnsi="Arial" w:cs="Arial"/>
          <w:color w:val="000000"/>
          <w:sz w:val="18"/>
          <w:szCs w:val="18"/>
        </w:rPr>
      </w:pPr>
      <w:r w:rsidRPr="00310E96">
        <w:rPr>
          <w:rFonts w:ascii="Arial" w:hAnsi="Arial" w:cs="Arial"/>
          <w:color w:val="000000"/>
          <w:sz w:val="18"/>
          <w:szCs w:val="18"/>
        </w:rPr>
        <w:t>izvedba nasipa z VV zidom ob objektih na levi brežini tik nad sotočjem ter izvedba usmerjevalnih odbijačev – jezbic ob levi brežini.</w:t>
      </w:r>
    </w:p>
    <w:p w14:paraId="61870497" w14:textId="77777777" w:rsidR="00AA63A8" w:rsidRPr="00310E96" w:rsidRDefault="00AA63A8" w:rsidP="00AA63A8">
      <w:pPr>
        <w:pStyle w:val="Odstavekseznama"/>
        <w:ind w:left="0"/>
        <w:jc w:val="both"/>
        <w:rPr>
          <w:rFonts w:ascii="Arial" w:hAnsi="Arial" w:cs="Arial"/>
          <w:color w:val="000000"/>
          <w:sz w:val="18"/>
          <w:szCs w:val="18"/>
        </w:rPr>
      </w:pPr>
    </w:p>
    <w:p w14:paraId="13C7F3DE"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Z izvedbo novega mostu bodo nastali pogoji za preoblikovanje desne brežine</w:t>
      </w:r>
      <w:r w:rsidR="002473D8" w:rsidRPr="00310E96">
        <w:rPr>
          <w:rFonts w:ascii="Arial" w:hAnsi="Arial" w:cs="Arial"/>
          <w:color w:val="000000"/>
          <w:sz w:val="18"/>
          <w:szCs w:val="18"/>
        </w:rPr>
        <w:t>,</w:t>
      </w:r>
      <w:r w:rsidRPr="00310E96">
        <w:rPr>
          <w:rFonts w:ascii="Arial" w:hAnsi="Arial" w:cs="Arial"/>
          <w:color w:val="000000"/>
          <w:sz w:val="18"/>
          <w:szCs w:val="18"/>
        </w:rPr>
        <w:t xml:space="preserve"> in sicer za pomik proti jugu. S tem bo omogočena izvedba tangencialnega izliva Ločivnice v Soro, ki bo ločen z usmerjevalnim klinom.</w:t>
      </w:r>
    </w:p>
    <w:p w14:paraId="78E34B69" w14:textId="77777777" w:rsidR="00AA63A8" w:rsidRPr="00310E96" w:rsidRDefault="00AA63A8" w:rsidP="00AA63A8">
      <w:pPr>
        <w:pStyle w:val="Odstavekseznama"/>
        <w:ind w:left="0"/>
        <w:jc w:val="both"/>
        <w:rPr>
          <w:rFonts w:ascii="Arial" w:hAnsi="Arial" w:cs="Arial"/>
          <w:color w:val="000000"/>
          <w:sz w:val="18"/>
          <w:szCs w:val="18"/>
        </w:rPr>
      </w:pPr>
    </w:p>
    <w:p w14:paraId="42D0EB16"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Ob novi desni brežini je načrtovana nižja terasa, po kateri bo potekala sprehajalna pot. Nova brežina se ob vznožji utrdi s skalami dsr &gt;0,8 m (4m3/m), ki se o</w:t>
      </w:r>
      <w:r w:rsidR="002473D8" w:rsidRPr="00310E96">
        <w:rPr>
          <w:rFonts w:ascii="Arial" w:hAnsi="Arial" w:cs="Arial"/>
          <w:color w:val="000000"/>
          <w:sz w:val="18"/>
          <w:szCs w:val="18"/>
        </w:rPr>
        <w:t>b</w:t>
      </w:r>
      <w:r w:rsidRPr="00310E96">
        <w:rPr>
          <w:rFonts w:ascii="Arial" w:hAnsi="Arial" w:cs="Arial"/>
          <w:color w:val="000000"/>
          <w:sz w:val="18"/>
          <w:szCs w:val="18"/>
        </w:rPr>
        <w:t xml:space="preserve"> vznožju sidrajo z lesenimi piloti (izpostavljene skale). Skale se zasuje z izkopanim prodom in se dopusti, da Sora sama izoblikuje stik brežine in rečnega dna. Brežina v nagibu ~1:2 se posadi z obvodno vegetacijo (vrba, jelša, vrbovi popleti in potaknjenci). </w:t>
      </w:r>
    </w:p>
    <w:p w14:paraId="63D79337" w14:textId="77777777" w:rsidR="00AA63A8" w:rsidRPr="00310E96" w:rsidRDefault="00AA63A8" w:rsidP="00AA63A8">
      <w:pPr>
        <w:pStyle w:val="Odstavekseznama"/>
        <w:ind w:left="0"/>
        <w:jc w:val="both"/>
        <w:rPr>
          <w:rFonts w:ascii="Arial" w:hAnsi="Arial" w:cs="Arial"/>
          <w:color w:val="000000"/>
          <w:sz w:val="18"/>
          <w:szCs w:val="18"/>
        </w:rPr>
      </w:pPr>
    </w:p>
    <w:p w14:paraId="60379838"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Terasa širine 5 do 10 m se izvede na območju sedanje dostopne ceste proti cerkvi. Terasa se v celoti posadi z obvodno vegetacijo, obliko profila se utrdi s potopljenimi rebri iz skal na 25 m (5 reber). Nad teraso se izvede pešpot proti cerkvi. Za ta poseg je predviden izkop 700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prodne zemljine, ki se lahko vgradi v nasip, opisan v tč.</w:t>
      </w:r>
      <w:r w:rsidR="002473D8" w:rsidRPr="00310E96">
        <w:rPr>
          <w:rFonts w:ascii="Arial" w:hAnsi="Arial" w:cs="Arial"/>
          <w:color w:val="000000"/>
          <w:sz w:val="18"/>
          <w:szCs w:val="18"/>
        </w:rPr>
        <w:t xml:space="preserve"> </w:t>
      </w:r>
      <w:r w:rsidRPr="00310E96">
        <w:rPr>
          <w:rFonts w:ascii="Arial" w:hAnsi="Arial" w:cs="Arial"/>
          <w:color w:val="000000"/>
          <w:sz w:val="18"/>
          <w:szCs w:val="18"/>
        </w:rPr>
        <w:t>5.</w:t>
      </w:r>
    </w:p>
    <w:p w14:paraId="4FD7841E" w14:textId="77777777" w:rsidR="00AA63A8" w:rsidRPr="00310E96" w:rsidRDefault="00AA63A8" w:rsidP="00AA63A8">
      <w:pPr>
        <w:pStyle w:val="Odstavekseznama"/>
        <w:ind w:left="0"/>
        <w:jc w:val="both"/>
        <w:rPr>
          <w:rFonts w:ascii="Arial" w:hAnsi="Arial" w:cs="Arial"/>
          <w:color w:val="000000"/>
          <w:sz w:val="18"/>
          <w:szCs w:val="18"/>
        </w:rPr>
      </w:pPr>
    </w:p>
    <w:p w14:paraId="19F462B2"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Ob poti med mostom in cerkvijo še vedno stojijo ostanki starega mostnega opornika, ki zožuje tok Sore in poplavnih vod. Opornik je potrebno odstraniti. Ostanke opornika (približno 30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je potrebno odpeljati na ustrezno deponijo, skale pa se lahko vgradi v rebra. </w:t>
      </w:r>
    </w:p>
    <w:p w14:paraId="4F7AFA70"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 xml:space="preserve">Leva brežina se dopolni z nasutjem iz proda, ki se komprimira v plasteh po 30 cm do zbitosti 96% po SPP. Na vrhu nasutja se izvede VV zid. Začetek zidu je ob zaključku obstoječega zidu, zaključke pa ob Ločivnici na stiku z nasipom regionalne ceste. Zid je predviden kot AB stena debeline 0,4 m višine 2,2 m (2,6 m), od tega sega ~1,0 m v temeljna tla. Izvede se na plast podložnega beton. Temelj je širok 1,2 m in visok 0,5 m. Nadzemni del zidu (1,22 oz. 1,60 m) se obzida s klesanim zmrzlinsko odpornim kamnom. Zid se prikrije s strešno oblikovanimi betonskimi polizdelki (kapami) z odkapom. Na lomu zidu se ohrani odprtina širine 2,0m za eventualni izpust poplavnih vod, ki bi zalile območje obeh objektov za zidovi.  Dolžina zidu je 42,4 m . V tej dolžini so upoštevana tudi vrata, ki morajo biti vodotesna (dimenzije 2,0*1,2 m). Krona zidu je načrtovana na gladini Q100 za sedanje stanje oziroma izmerjeni gladini oktobra 2014. Ostale ureditve, ki znižujejo gladino Sore, predstavljajo varnostno višino, ki znaša ~0,6 m. </w:t>
      </w:r>
    </w:p>
    <w:p w14:paraId="3BE6883C" w14:textId="77777777" w:rsidR="00AA63A8" w:rsidRPr="00310E96" w:rsidRDefault="00AA63A8" w:rsidP="00AA63A8">
      <w:pPr>
        <w:pStyle w:val="Odstavekseznama"/>
        <w:ind w:left="0"/>
        <w:jc w:val="both"/>
        <w:rPr>
          <w:rFonts w:ascii="Arial" w:hAnsi="Arial" w:cs="Arial"/>
          <w:color w:val="000000"/>
          <w:sz w:val="18"/>
          <w:szCs w:val="18"/>
        </w:rPr>
      </w:pPr>
    </w:p>
    <w:p w14:paraId="16052EB4"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 xml:space="preserve">Brežine nasutja se oblikuje v nagibu 1:2. Usmerjanje Sore se zagotovi z izvedbo 4 kaštnih jezbic – odbijačev. Za izvedbo odbijačev se uporabijo piloti dolžine 3,5 m in oblice  dsr = 0,35 m. Glave pilotov se sidrajo s piloti globine 2,0-2,5 m in dodatno obložijo s skalami dsr&gt;1,0 m. Vrh jezbic je 2,5 m nad dnom Sore. </w:t>
      </w:r>
    </w:p>
    <w:p w14:paraId="5FDD7F1D" w14:textId="77777777" w:rsidR="00AA63A8" w:rsidRPr="00310E96" w:rsidRDefault="00AA63A8" w:rsidP="00AA63A8">
      <w:pPr>
        <w:pStyle w:val="Odstavekseznama"/>
        <w:ind w:left="0"/>
        <w:jc w:val="both"/>
        <w:rPr>
          <w:rFonts w:ascii="Arial" w:hAnsi="Arial" w:cs="Arial"/>
          <w:sz w:val="18"/>
          <w:szCs w:val="18"/>
        </w:rPr>
      </w:pPr>
    </w:p>
    <w:p w14:paraId="4F625F90"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Med jezbicami in VV zidom se izvedejo vkopana rebra iz skal dsr &gt;0,8 m, ki služijo kot dodatna podpora zidu.  Brežina se posadi z gosto obvodno vegetacijo (vrba, jelša, popleti, potaknjenci). Površino se zatravi.</w:t>
      </w:r>
    </w:p>
    <w:p w14:paraId="0BF903F6" w14:textId="77777777" w:rsidR="00AA63A8" w:rsidRPr="00310E96" w:rsidRDefault="00AA63A8" w:rsidP="004C2835">
      <w:pPr>
        <w:pStyle w:val="Odstavekseznama"/>
        <w:numPr>
          <w:ilvl w:val="0"/>
          <w:numId w:val="45"/>
        </w:numPr>
        <w:jc w:val="both"/>
        <w:rPr>
          <w:rFonts w:ascii="Arial" w:hAnsi="Arial" w:cs="Arial"/>
          <w:b/>
          <w:i/>
          <w:sz w:val="18"/>
          <w:szCs w:val="18"/>
        </w:rPr>
      </w:pPr>
      <w:r w:rsidRPr="00310E96">
        <w:rPr>
          <w:rFonts w:ascii="Arial" w:hAnsi="Arial" w:cs="Arial"/>
          <w:b/>
          <w:color w:val="000000"/>
          <w:sz w:val="18"/>
          <w:szCs w:val="18"/>
        </w:rPr>
        <w:lastRenderedPageBreak/>
        <w:t>Izvedba nasipa na zahodni strani cerkve v Predmostu (lokalni ukrep)</w:t>
      </w:r>
      <w:r w:rsidRPr="00310E96">
        <w:rPr>
          <w:rFonts w:ascii="Arial" w:hAnsi="Arial" w:cs="Arial"/>
          <w:b/>
          <w:i/>
          <w:sz w:val="18"/>
          <w:szCs w:val="18"/>
        </w:rPr>
        <w:t xml:space="preserve"> </w:t>
      </w:r>
    </w:p>
    <w:p w14:paraId="6B19B660" w14:textId="77777777" w:rsidR="00AA63A8" w:rsidRPr="00310E96" w:rsidRDefault="00AA63A8" w:rsidP="00AA63A8">
      <w:pPr>
        <w:pStyle w:val="Odstavekseznama"/>
        <w:ind w:left="0"/>
        <w:jc w:val="both"/>
        <w:rPr>
          <w:rFonts w:ascii="Arial" w:hAnsi="Arial" w:cs="Arial"/>
          <w:sz w:val="18"/>
          <w:szCs w:val="18"/>
        </w:rPr>
      </w:pPr>
    </w:p>
    <w:p w14:paraId="5476820D"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Na zahodni strani cerkve je predvidena izvedba travnatega nasipa na koti 386,70 m n.m. in zidu na koti 386,60 m n.m. Nasip se izvede iz viškov izkopane zemljine z dolvodnega odseka. Površina se oblikuje v položnih naklonih (1:3) in zatravi. Z nasipom se zniža gladine poplavnih vod na območju cerkve (namesto »frontalne« gladine z energijo vodnega toka bo cerkev ogrožala gladina stoječe poplavne vode). Dolžina nasipa je 49 m.</w:t>
      </w:r>
    </w:p>
    <w:p w14:paraId="61680C41" w14:textId="77777777" w:rsidR="00AA63A8" w:rsidRPr="00310E96" w:rsidRDefault="00AA63A8" w:rsidP="00AA63A8">
      <w:pPr>
        <w:pStyle w:val="Odstavekseznama"/>
        <w:ind w:left="0"/>
        <w:jc w:val="both"/>
        <w:rPr>
          <w:rFonts w:ascii="Arial" w:hAnsi="Arial" w:cs="Arial"/>
          <w:color w:val="000000"/>
          <w:sz w:val="18"/>
          <w:szCs w:val="18"/>
        </w:rPr>
      </w:pPr>
    </w:p>
    <w:p w14:paraId="6FAB0A27"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Na območju parkirišča je predvidena izvedba AB zidu (C25/30), ki se na vidni strani obloži s klesanim zmrzlinsko odpornim kamnom. Višina zidu je ~1,6 m, temeljen je s pasovnim temeljem višine 0,5 m in širine 1,15 m. Na zaledni /zahodni) strani se zid obsuje z 0,6 m visokim</w:t>
      </w:r>
      <w:r w:rsidRPr="00310E96">
        <w:rPr>
          <w:rFonts w:ascii="Arial" w:hAnsi="Arial" w:cs="Arial"/>
          <w:sz w:val="18"/>
          <w:szCs w:val="18"/>
        </w:rPr>
        <w:t xml:space="preserve"> nasutjem, ki se zatravi. Vrh zidu se prekrije z AB kapo </w:t>
      </w:r>
      <w:r w:rsidRPr="00310E96">
        <w:rPr>
          <w:rFonts w:ascii="Arial" w:hAnsi="Arial" w:cs="Arial"/>
          <w:color w:val="000000"/>
          <w:sz w:val="18"/>
          <w:szCs w:val="18"/>
        </w:rPr>
        <w:t>(betonski polizdelek). Dolžina nasipa je 95 m</w:t>
      </w:r>
    </w:p>
    <w:p w14:paraId="0FB173A1"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Kot dodaten ukrep je na severni strani parkirišča predvidena izvedba kombinacije betonskega temelja in montažne protipoplavne stene. AB del (fiksni del) stene sega do višin 385,55 m. Ta</w:t>
      </w:r>
      <w:r w:rsidRPr="00310E96">
        <w:rPr>
          <w:rFonts w:ascii="Arial" w:hAnsi="Arial" w:cs="Arial"/>
          <w:sz w:val="18"/>
          <w:szCs w:val="18"/>
        </w:rPr>
        <w:t xml:space="preserve"> del stene je širok </w:t>
      </w:r>
      <w:r w:rsidRPr="00310E96">
        <w:rPr>
          <w:rFonts w:ascii="Arial" w:hAnsi="Arial" w:cs="Arial"/>
          <w:color w:val="000000"/>
          <w:sz w:val="18"/>
          <w:szCs w:val="18"/>
        </w:rPr>
        <w:t>0,3 m, na vrhu</w:t>
      </w:r>
      <w:r w:rsidRPr="00310E96">
        <w:rPr>
          <w:rFonts w:ascii="Arial" w:hAnsi="Arial" w:cs="Arial"/>
          <w:sz w:val="18"/>
          <w:szCs w:val="18"/>
        </w:rPr>
        <w:t xml:space="preserve"> </w:t>
      </w:r>
      <w:r w:rsidRPr="00310E96">
        <w:rPr>
          <w:rFonts w:ascii="Arial" w:hAnsi="Arial" w:cs="Arial"/>
          <w:color w:val="000000"/>
          <w:sz w:val="18"/>
          <w:szCs w:val="18"/>
        </w:rPr>
        <w:t xml:space="preserve">so posneti robovi (trikotne letve 2,5/2,5 cm). Temelj je predviden 0,60 do 1,0 m pod površino (na koti 384,10 m n.m.), je širok 1,0 m. Montažni del stene iz ALU profilov je visok 0,45 m (15 cm visoke lamele), ki se pritrjujejo v prehodno postavljen stebričke. Ta del je ključen za zniževanje gladin in preprečitve neposrednega toka poplavnih vod Sore proti cerkvi. Dolžina ureditve je 48 m. </w:t>
      </w:r>
    </w:p>
    <w:p w14:paraId="25ADABE6" w14:textId="77777777" w:rsidR="00AA63A8" w:rsidRPr="00310E96" w:rsidRDefault="00AA63A8" w:rsidP="00AA63A8">
      <w:pPr>
        <w:pStyle w:val="Odstavekseznama"/>
        <w:ind w:left="0"/>
        <w:jc w:val="both"/>
        <w:rPr>
          <w:rFonts w:ascii="Arial" w:hAnsi="Arial" w:cs="Arial"/>
          <w:color w:val="000000"/>
          <w:sz w:val="18"/>
          <w:szCs w:val="18"/>
        </w:rPr>
      </w:pPr>
    </w:p>
    <w:p w14:paraId="12A86A2E"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Ob vzhodni strani parkirišča ob cerkvi je predviden jarek z dvema prepustoma za odvod meteornih vod z območja poti, ki poteka južno od cerkve. Jarek je zemeljske oblike, na obeh poteh pa sta predvidena prepusta Ø80 cm. Jarek med obema prepustoma ima širino v dnu 0,60 m ter blagi naklon brežin 1:3 zaradi košenja z mehanizacijo. Brežine se zatravijo. Na iztoku iz prepustov se izvede hrapava obloga iz skal dsr&gt;0,4 m, obložijo se dno in bregovi do višine 60 cm. Na vtoku v prepust pod novo potjo do cerkve se izvede drča v naklonu 1:10 ter obloži s skalami dsr&gt;0,4 m, prav tako se izvede prag na izlivu jarka v Soro iz skal dsr&gt;0,4 m.</w:t>
      </w:r>
    </w:p>
    <w:p w14:paraId="61FE0F18" w14:textId="77777777" w:rsidR="00AA63A8" w:rsidRPr="00310E96" w:rsidRDefault="00AA63A8" w:rsidP="00AA63A8">
      <w:pPr>
        <w:pStyle w:val="Odstavekseznama"/>
        <w:ind w:left="0"/>
        <w:jc w:val="both"/>
        <w:rPr>
          <w:rFonts w:ascii="Arial" w:hAnsi="Arial" w:cs="Arial"/>
          <w:sz w:val="18"/>
          <w:szCs w:val="18"/>
        </w:rPr>
      </w:pPr>
    </w:p>
    <w:p w14:paraId="6A96083F" w14:textId="77777777" w:rsidR="00AA63A8" w:rsidRPr="00310E96" w:rsidRDefault="00AA63A8" w:rsidP="004C2835">
      <w:pPr>
        <w:pStyle w:val="Odstavekseznama"/>
        <w:numPr>
          <w:ilvl w:val="0"/>
          <w:numId w:val="45"/>
        </w:numPr>
        <w:jc w:val="both"/>
        <w:rPr>
          <w:rFonts w:ascii="Arial" w:hAnsi="Arial" w:cs="Arial"/>
          <w:b/>
          <w:color w:val="000000"/>
          <w:sz w:val="18"/>
          <w:szCs w:val="18"/>
        </w:rPr>
      </w:pPr>
      <w:r w:rsidRPr="00310E96">
        <w:rPr>
          <w:rFonts w:ascii="Arial" w:hAnsi="Arial" w:cs="Arial"/>
          <w:b/>
          <w:color w:val="000000"/>
          <w:sz w:val="18"/>
          <w:szCs w:val="18"/>
        </w:rPr>
        <w:t>Izboljšanje razmer na izlivu Ločivnice v Soro (ureditev sotočja)</w:t>
      </w:r>
    </w:p>
    <w:p w14:paraId="18C754BF" w14:textId="77777777" w:rsidR="00AA63A8" w:rsidRPr="00310E96" w:rsidRDefault="00AA63A8" w:rsidP="00AA63A8">
      <w:pPr>
        <w:pStyle w:val="Odstavekseznama"/>
        <w:ind w:left="0"/>
        <w:jc w:val="both"/>
        <w:rPr>
          <w:rFonts w:ascii="Arial" w:hAnsi="Arial" w:cs="Arial"/>
          <w:color w:val="000000"/>
          <w:sz w:val="18"/>
          <w:szCs w:val="18"/>
        </w:rPr>
      </w:pPr>
    </w:p>
    <w:p w14:paraId="320AE088" w14:textId="77777777" w:rsidR="00AA63A8" w:rsidRPr="00310E96" w:rsidRDefault="00AA63A8" w:rsidP="00AA63A8">
      <w:pPr>
        <w:pStyle w:val="Odstavekseznama"/>
        <w:ind w:left="0"/>
        <w:jc w:val="both"/>
        <w:rPr>
          <w:rFonts w:ascii="Arial" w:hAnsi="Arial" w:cs="Arial"/>
          <w:color w:val="000000"/>
          <w:sz w:val="18"/>
          <w:szCs w:val="18"/>
        </w:rPr>
      </w:pPr>
      <w:r w:rsidRPr="00310E96">
        <w:rPr>
          <w:rFonts w:ascii="Arial" w:hAnsi="Arial" w:cs="Arial"/>
          <w:color w:val="000000"/>
          <w:sz w:val="18"/>
          <w:szCs w:val="18"/>
        </w:rPr>
        <w:t>Z izvedbo opisanih ukrepov na Sori, ko je pričakovati znižanje gladin na izlivu Ločivnice za približno 59 cm, se uredi sotočje obeh vodotokov. Današnji pravokotni izliv se preoblikuje v bolj tangencialni izliv in čimbolj omejiti vpliv Sore na Ločivnico z ločilno zgradb med Soro in Ločivnico (že opisano prodno nasutje). Med regionalno cesto in sotočjem je potrebno brežino obložiti z zložbo iz lomljenca v betonu C25/30, ki je temeljena 1,5 m pod dno Ločivnice. Zložba, ki ima tlorisno radialno obliko, se izvede v makrohrapavi obliki (izpostavljene in poglobljen skale s kavernami). Nagib zložbe na zračni strani je od 1,5:1 na izlivu do 1:1 pri regionalni cesti. Debeline zložbe na zgornji strani je 0,6 do 0,8m. Višina zložbe nad dnom potoka je 1,6 m pri mostu in 1,5 m na sotočju. Zložba podpira temelj VV zidu, ki je na tem mestu visoko 2,6  m (skupaj s temeljem). Dolžina zložbe je 36 m. Leva brežina Ločivnice pod mostom se oblikuje enako kot brežina Sore (vkopane skale, sidrane s piloti in prekrite s prodom, grmovna vegetacija nad koto srednje vode).  Hkrati se obnovijo poškodovana obrežna zavarovanja ob levi brežini Sore (objekt Poljane nad Škofjo Loko 64 in 64A). Namesto sedanjih gladkih oblog se uporabijo bolj razgibane oblike z več vegetacije. Dolžina odseka urejanja je 100 m, izkopi in nasipi so predvideni v velikosti okoli 500 m</w:t>
      </w:r>
      <w:r w:rsidRPr="00310E96">
        <w:rPr>
          <w:rFonts w:ascii="Arial" w:hAnsi="Arial" w:cs="Arial"/>
          <w:color w:val="000000"/>
          <w:sz w:val="18"/>
          <w:szCs w:val="18"/>
          <w:vertAlign w:val="superscript"/>
        </w:rPr>
        <w:t>3</w:t>
      </w:r>
      <w:r w:rsidRPr="00310E96">
        <w:rPr>
          <w:rFonts w:ascii="Arial" w:hAnsi="Arial" w:cs="Arial"/>
          <w:color w:val="000000"/>
          <w:sz w:val="18"/>
          <w:szCs w:val="18"/>
        </w:rPr>
        <w:t xml:space="preserve">. Za izvedbo usmerjevalnih objektov in reber je potrebno vgraditi  cca 700 m3 skal. </w:t>
      </w:r>
    </w:p>
    <w:p w14:paraId="66547D46" w14:textId="77777777" w:rsidR="00AA63A8" w:rsidRPr="00310E96" w:rsidRDefault="00AA63A8" w:rsidP="00AA63A8">
      <w:pPr>
        <w:pStyle w:val="Odstavekseznama"/>
        <w:ind w:left="0"/>
        <w:jc w:val="both"/>
        <w:rPr>
          <w:rFonts w:ascii="Arial" w:hAnsi="Arial" w:cs="Arial"/>
          <w:sz w:val="18"/>
          <w:szCs w:val="18"/>
        </w:rPr>
      </w:pPr>
    </w:p>
    <w:p w14:paraId="5256C54A" w14:textId="77777777" w:rsidR="00D37DB1" w:rsidRPr="00310E96" w:rsidRDefault="00D37DB1" w:rsidP="004C2835">
      <w:pPr>
        <w:pStyle w:val="Odstavekseznama"/>
        <w:numPr>
          <w:ilvl w:val="0"/>
          <w:numId w:val="45"/>
        </w:numPr>
        <w:jc w:val="both"/>
        <w:rPr>
          <w:rFonts w:ascii="Arial" w:hAnsi="Arial" w:cs="Arial"/>
          <w:b/>
          <w:color w:val="000000"/>
          <w:sz w:val="18"/>
          <w:szCs w:val="18"/>
        </w:rPr>
      </w:pPr>
      <w:r w:rsidRPr="00310E96">
        <w:rPr>
          <w:rFonts w:ascii="Arial" w:hAnsi="Arial" w:cs="Arial"/>
          <w:b/>
          <w:color w:val="000000"/>
          <w:sz w:val="18"/>
          <w:szCs w:val="18"/>
        </w:rPr>
        <w:t>Preoblikovanje pretočnega prereza Ločivnice skozi osrednji del Poljan</w:t>
      </w:r>
    </w:p>
    <w:p w14:paraId="65DB8012" w14:textId="77777777" w:rsidR="00D37DB1" w:rsidRPr="00310E96" w:rsidRDefault="00D37DB1" w:rsidP="00D37DB1">
      <w:pPr>
        <w:pStyle w:val="Odstavekseznama"/>
        <w:ind w:left="0"/>
        <w:jc w:val="both"/>
        <w:rPr>
          <w:rFonts w:ascii="Arial" w:hAnsi="Arial" w:cs="Arial"/>
          <w:sz w:val="18"/>
          <w:szCs w:val="18"/>
        </w:rPr>
      </w:pPr>
    </w:p>
    <w:p w14:paraId="30CD2ABA" w14:textId="77777777" w:rsidR="00D37DB1" w:rsidRPr="00310E96" w:rsidRDefault="00D37DB1" w:rsidP="00D37DB1">
      <w:pPr>
        <w:pStyle w:val="Odstavekseznama"/>
        <w:ind w:left="0"/>
        <w:jc w:val="both"/>
        <w:rPr>
          <w:rFonts w:ascii="Arial" w:hAnsi="Arial" w:cs="Arial"/>
          <w:color w:val="000000"/>
          <w:sz w:val="18"/>
          <w:szCs w:val="18"/>
        </w:rPr>
      </w:pPr>
      <w:r w:rsidRPr="00310E96">
        <w:rPr>
          <w:rFonts w:ascii="Arial" w:hAnsi="Arial" w:cs="Arial"/>
          <w:color w:val="000000"/>
          <w:sz w:val="18"/>
          <w:szCs w:val="18"/>
        </w:rPr>
        <w:t xml:space="preserve">Z znižanjem gladin na sotočju in preprečitvijo preplavljanja regionalne ceste se bodo znižale gladine poplavnih vod na območju Poljan ob Ločivnici zaradi vpliva Sore. Vendar območje Poljan ogrožajo tudi VV Ločivnice. Pretočni prerez je neenakomeren (glede na širino in globino). Na celotni trasi Ločivnice do mostu na regionalni cesti do iznad gasilskega doma so predlagani naslednji ukrepi: </w:t>
      </w:r>
    </w:p>
    <w:p w14:paraId="49ECE288" w14:textId="15EB6578"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 xml:space="preserve">Poglobitev struge Ločivnice v enakomernem padcu. Zaradi poglobitve je potrebno podbetonirati obstoječe zidove in sicer ob desni brežini na celotni trasi zidov od regionalne ceste do na območju od gorvodnega zaključka zidov (pr. L_22) in na levi strani od izpod mostu na regionalni cesti </w:t>
      </w:r>
      <w:r w:rsidR="00B94AF5">
        <w:rPr>
          <w:rFonts w:ascii="Arial" w:hAnsi="Arial" w:cs="Arial"/>
          <w:color w:val="000000"/>
          <w:sz w:val="18"/>
          <w:szCs w:val="18"/>
        </w:rPr>
        <w:t>do brevi med pr. L_13 in L_14 (</w:t>
      </w:r>
      <w:r w:rsidRPr="00310E96">
        <w:rPr>
          <w:rFonts w:ascii="Arial" w:hAnsi="Arial" w:cs="Arial"/>
          <w:color w:val="000000"/>
          <w:sz w:val="18"/>
          <w:szCs w:val="18"/>
        </w:rPr>
        <w:t xml:space="preserve">dolžina 120 m). Podbetoniranje se izvede kot terasa iz lomljenca v betonu povprečne širine 0,8 m. Temelje pod načrtovano niveleto je globoko 1,0 m, višina podesta pa je približno 0,9 m. Oblika in velikost temelja je pogojena s stabilnostjo obstoječih zidov. Podbetoniranje se izvaja v kratkih kampadah (do 4m). V kolikor se med izvedbo izkaže, da je stabilnost obstoječih zidov slaba, se te zidove sanira v enak obliki in izgledu, kot so obstoječi zidovi. Hkrati se izvedejo talni pragovi 10 cm nad projektirano niveleto, ki dodatno podprejo </w:t>
      </w:r>
      <w:r w:rsidRPr="00310E96">
        <w:rPr>
          <w:rFonts w:ascii="Arial" w:hAnsi="Arial" w:cs="Arial"/>
          <w:color w:val="000000"/>
          <w:sz w:val="18"/>
          <w:szCs w:val="18"/>
        </w:rPr>
        <w:lastRenderedPageBreak/>
        <w:t>desno brežni podest (razpiranje profila). Dolžina podbetoniranja desnega zidu je 210 m, leve brežine pa 120 m.</w:t>
      </w:r>
    </w:p>
    <w:p w14:paraId="1FBB67C1" w14:textId="77777777"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Korekcija loma desne brežine v pr. L_9. Na območju profila L_9 je izveden izraziti lom trase desnobrežnega zidu in zožitev struge. Predlaga se sanacija obstoječega zid v tlorisno bolj zvezni obliki. Maksimalni zamik krone zidu je 0,7 m. Korekcija se izvede z delno porušitvijo obstoječega zidu (do 0,5 m nad podestom) in ponovna pozidava zg. dela zidu.</w:t>
      </w:r>
    </w:p>
    <w:p w14:paraId="7388239D" w14:textId="77777777"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Izvedba novega zidu ob levi brežini od brvi v pr. L_13-L_14 do Gasilskega doma v L_23. (dolžina 148 m). Ker je na območju parkirišč v Poljanah struga Ločivnice zožana, je predviden širitev s pomikom zidu proti vzhodu. Največji pomik je predviden v pr. L_17 in L_18 (mostiček), kjer znaša približno 2,3 m. Obstoječi obrežni zid se poruši. Izvede se novi temelj, ki sega 1,0 m pod načrtovano niveleto. Temelj se oblikuje v dveh stopnjah širine 0,8 m in višine ~0,45 do 0,5 m. Iz temelja se nato na zaledni strani izvede zid iz lomljenca v betonu z nagibom zračne strani 5:1 pri višini 1,8 m, oz. 6:1 pri višini 1,9 m. Krona zidu je široka 0,4 m. Zaledna stran zidu se armira z mrežno armaturo S500/560, ki se sidra v temelj zidu – dvostopenjski podest. Zid se izvaja v kampadah po 6 m. Stiki kampad se izvedejo kot pomični s prekinitvijo. Za sedanjim zidom potekata vodovod in kanalizacija. Na območju novega zidu bo potrebno oba voda prestaviti, kar je obdelano v  načrtu podjetja Provia d.o.o. in podjetja Planing Biro Kranj. Na vrhu zidu je predvidena varnostna ograja po posebnem detajlu arhitekturnega načrta podjetja Val, kjer je tehnično dodelana. Izvedejo se že dvojne stopnice, zgornje se pričnejo na gorvodnem zaključku zidu v pr. L_22, spodnje pa v bližini brvi (pr. L_14). Stopnice omogočajo dostop do podesta ob Ločivnici, vstop na podest je v smeri toka vode. Stopnice se izvedejo z lomljenca v betonu na način kot se izvede nov obrežni zid. Na območju stopnic se obrežni zid pomakne za širino stopnic v levo brežino. Stopnice so široke 1,0 m, višine 23 cm in dolžine 21 cm. Detajl stopnic je izrisan v grafikah. Območje stopnic se zavaruje z varnostno ograjo po detajlu podjetja Val.</w:t>
      </w:r>
    </w:p>
    <w:p w14:paraId="48CB2955" w14:textId="77777777"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 xml:space="preserve">Sanacija desne brežine nad pr. L_20 z dvigom terena. Obstoječa brežina je močno poškodovana in prenizka. Zato je predvidena sanacija brežine. Med pr. L_20 do L_22 je predvidena obloga iz lomljenca v betonu v obliki podaljška dolvodnega zidu, nad pr. L_22 pa obloga preide v oblogo iz skal dsr&gt;0,8 m. Obloga sega do vključno profil L_25. Ureditve brežine ne segajo izven profila Ločivnice (obstoječe zgradbe znotraj parcelne meje vodotoka). Zaradi zagotavljanja poplavne varnosti je med pr. L_22 in L_25 predvideno nasutje terena do kote gladine sedanje poplavne vode Q100 (upoštevaje ureditve bo ta kota ~0,5 m nižja). Na območju nasutja se odstrani humus, uvalja nasipna zemljina, ki je pridobljena pri izkopi (mešanica proda in peska). Površina se po končanih delih humusira z deponiranim humusom in zatravi. </w:t>
      </w:r>
    </w:p>
    <w:p w14:paraId="34FD7FEA" w14:textId="77777777"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V dno Ločivnice se vgradi talne pragove višine ~0,1 m nad koto nivelete z zožanim prelivom. Pragovi se oblikujejo iz skal (nastanek tolmunov), kjer pa je potrebno se pragovi izvedejo kot razpirala med obema zidovoma iz lomljenca v betonu. Detalj v grafikah.</w:t>
      </w:r>
    </w:p>
    <w:p w14:paraId="7C210C45" w14:textId="77777777" w:rsidR="00D37DB1" w:rsidRPr="00310E96" w:rsidRDefault="00D37DB1" w:rsidP="004C2835">
      <w:pPr>
        <w:pStyle w:val="Odstavekseznama"/>
        <w:numPr>
          <w:ilvl w:val="0"/>
          <w:numId w:val="38"/>
        </w:numPr>
        <w:spacing w:after="0"/>
        <w:jc w:val="both"/>
        <w:rPr>
          <w:rFonts w:ascii="Arial" w:hAnsi="Arial" w:cs="Arial"/>
          <w:color w:val="000000"/>
          <w:sz w:val="18"/>
          <w:szCs w:val="18"/>
        </w:rPr>
      </w:pPr>
      <w:r w:rsidRPr="00310E96">
        <w:rPr>
          <w:rFonts w:ascii="Arial" w:hAnsi="Arial" w:cs="Arial"/>
          <w:color w:val="000000"/>
          <w:sz w:val="18"/>
          <w:szCs w:val="18"/>
        </w:rPr>
        <w:t>Sanacija betonske ograje na levi brežini pod pr. L_10 ob balinišču. Za preprečitev vdora vode je predvidena sanacija betonske ograje na obočju balinišča. Dolžina odseka je 26 m. Potrebna višina sanacije je med 90 do 1,25 m (gladina Q100 proj+0,5 m varnostne višine). Nadvišanje ograje se izvede kot je opisana izvedba zgornjega dela zidu na območju sotočja Sore in Ločivnice. Na dolvodnem delu, kjer ni obstoječega zidu (samo zaščita brežine z lomljencem v betonu) pa se visokovodni zid se izvede na enak način kot zid na sotočju ob Ločivnici (enak prečni prerez zidu ter zaščita brežine). Spodnji del zidu se zavaruje z zložbo iz lomljenca v betonu.</w:t>
      </w:r>
    </w:p>
    <w:p w14:paraId="1AE0B239" w14:textId="77777777" w:rsidR="00647099" w:rsidRPr="00310E96" w:rsidRDefault="00647099" w:rsidP="00647099">
      <w:pPr>
        <w:spacing w:after="0"/>
        <w:jc w:val="both"/>
        <w:rPr>
          <w:rFonts w:ascii="Arial" w:hAnsi="Arial" w:cs="Arial"/>
          <w:color w:val="000000"/>
          <w:sz w:val="18"/>
          <w:szCs w:val="18"/>
        </w:rPr>
      </w:pPr>
    </w:p>
    <w:p w14:paraId="3921F1A0" w14:textId="77777777" w:rsidR="00647099" w:rsidRPr="00310E96" w:rsidRDefault="00647099" w:rsidP="004C2835">
      <w:pPr>
        <w:pStyle w:val="Odstavekseznama"/>
        <w:numPr>
          <w:ilvl w:val="0"/>
          <w:numId w:val="40"/>
        </w:numPr>
        <w:jc w:val="both"/>
        <w:rPr>
          <w:rFonts w:ascii="Arial" w:hAnsi="Arial" w:cs="Arial"/>
          <w:b/>
          <w:color w:val="000000"/>
          <w:sz w:val="18"/>
          <w:szCs w:val="18"/>
        </w:rPr>
      </w:pPr>
      <w:r w:rsidRPr="00310E96">
        <w:rPr>
          <w:rFonts w:ascii="Arial" w:hAnsi="Arial" w:cs="Arial"/>
          <w:b/>
          <w:color w:val="000000"/>
          <w:sz w:val="18"/>
          <w:szCs w:val="18"/>
        </w:rPr>
        <w:t>Zamenjava mostu in brvi čez Ločivnico v Poljanah</w:t>
      </w:r>
    </w:p>
    <w:p w14:paraId="663F5473" w14:textId="77777777" w:rsidR="00647099" w:rsidRPr="00310E96" w:rsidRDefault="00647099" w:rsidP="00647099">
      <w:pPr>
        <w:pStyle w:val="Odstavekseznama"/>
        <w:ind w:left="0"/>
        <w:jc w:val="both"/>
        <w:rPr>
          <w:rFonts w:ascii="Arial" w:hAnsi="Arial" w:cs="Arial"/>
          <w:color w:val="000000"/>
          <w:sz w:val="18"/>
          <w:szCs w:val="18"/>
        </w:rPr>
      </w:pPr>
    </w:p>
    <w:p w14:paraId="2697AB00" w14:textId="77777777" w:rsidR="006E410B" w:rsidRPr="00310E96" w:rsidRDefault="00647099" w:rsidP="002473D8">
      <w:pPr>
        <w:pStyle w:val="Odstavekseznama"/>
        <w:ind w:left="0"/>
        <w:jc w:val="both"/>
        <w:rPr>
          <w:rFonts w:ascii="Arial" w:hAnsi="Arial" w:cs="Arial"/>
          <w:color w:val="000000"/>
          <w:sz w:val="18"/>
          <w:szCs w:val="18"/>
        </w:rPr>
      </w:pPr>
      <w:r w:rsidRPr="00310E96">
        <w:rPr>
          <w:rFonts w:ascii="Arial" w:hAnsi="Arial" w:cs="Arial"/>
          <w:color w:val="000000"/>
          <w:sz w:val="18"/>
          <w:szCs w:val="18"/>
        </w:rPr>
        <w:t>Obe premostitvi (dostopna cesta do hiš v pr. L_17-L_18  in brv v pr. L_13-L_14) dodatno ovirata pretok visokih vod. Prav tako sta neprimerni zaradi predvidene širitve profila. Zato je predvidena zamenjava obeh objektov</w:t>
      </w:r>
      <w:r w:rsidR="002473D8" w:rsidRPr="00310E96">
        <w:rPr>
          <w:rFonts w:ascii="Arial" w:hAnsi="Arial" w:cs="Arial"/>
          <w:color w:val="000000"/>
          <w:sz w:val="18"/>
          <w:szCs w:val="18"/>
        </w:rPr>
        <w:t xml:space="preserve"> z izvedbo ustreznejših pretočnih profilov</w:t>
      </w:r>
      <w:r w:rsidRPr="00310E96">
        <w:rPr>
          <w:rFonts w:ascii="Arial" w:hAnsi="Arial" w:cs="Arial"/>
          <w:color w:val="000000"/>
          <w:sz w:val="18"/>
          <w:szCs w:val="18"/>
        </w:rPr>
        <w:t>. Obe premostitvi sta obdelani v načrtu mostov</w:t>
      </w:r>
      <w:r w:rsidR="00ED1FBB" w:rsidRPr="00310E96">
        <w:rPr>
          <w:rFonts w:ascii="Arial" w:hAnsi="Arial" w:cs="Arial"/>
          <w:color w:val="000000"/>
          <w:sz w:val="18"/>
          <w:szCs w:val="18"/>
        </w:rPr>
        <w:t>.</w:t>
      </w:r>
    </w:p>
    <w:tbl>
      <w:tblPr>
        <w:tblStyle w:val="NormalTablePHPDOCX"/>
        <w:tblW w:w="2500" w:type="pct"/>
        <w:tblInd w:w="108" w:type="dxa"/>
        <w:tblLook w:val="04A0" w:firstRow="1" w:lastRow="0" w:firstColumn="1" w:lastColumn="0" w:noHBand="0" w:noVBand="1"/>
      </w:tblPr>
      <w:tblGrid>
        <w:gridCol w:w="4529"/>
      </w:tblGrid>
      <w:tr w:rsidR="00585A20" w14:paraId="31F7C690"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2387F612" w14:textId="05051598" w:rsidR="00585A20" w:rsidRDefault="003273FA">
            <w:r>
              <w:rPr>
                <w:rFonts w:ascii="Arial" w:hAnsi="Arial" w:cs="Arial"/>
                <w:b/>
                <w:bCs/>
                <w:color w:val="000000"/>
                <w:position w:val="-2"/>
                <w:sz w:val="18"/>
                <w:szCs w:val="18"/>
                <w:shd w:val="clear" w:color="auto" w:fill="FFFFFF"/>
              </w:rPr>
              <w:t>Projektna dokumentacija</w:t>
            </w:r>
          </w:p>
        </w:tc>
      </w:tr>
    </w:tbl>
    <w:p w14:paraId="09895ABB" w14:textId="77777777" w:rsidR="00D438CB" w:rsidRPr="00310E96" w:rsidRDefault="003273FA" w:rsidP="00D438CB">
      <w:pPr>
        <w:spacing w:before="225" w:after="225" w:line="240" w:lineRule="auto"/>
        <w:jc w:val="both"/>
        <w:rPr>
          <w:rFonts w:ascii="Arial" w:hAnsi="Arial" w:cs="Arial"/>
          <w:color w:val="000000"/>
          <w:sz w:val="18"/>
          <w:szCs w:val="18"/>
        </w:rPr>
      </w:pPr>
      <w:r w:rsidRPr="00310E96">
        <w:rPr>
          <w:rFonts w:ascii="Arial" w:hAnsi="Arial" w:cs="Arial"/>
          <w:color w:val="000000"/>
          <w:sz w:val="18"/>
          <w:szCs w:val="18"/>
        </w:rPr>
        <w:t>Priloga in sestavni d</w:t>
      </w:r>
      <w:r w:rsidR="00983E23" w:rsidRPr="00310E96">
        <w:rPr>
          <w:rFonts w:ascii="Arial" w:hAnsi="Arial" w:cs="Arial"/>
          <w:color w:val="000000"/>
          <w:sz w:val="18"/>
          <w:szCs w:val="18"/>
        </w:rPr>
        <w:t>el te razpisne dokumentacije je:</w:t>
      </w:r>
    </w:p>
    <w:p w14:paraId="756A784B" w14:textId="77777777" w:rsidR="00310E96" w:rsidRDefault="00D438CB" w:rsidP="004C2835">
      <w:pPr>
        <w:pStyle w:val="Odstavekseznama"/>
        <w:numPr>
          <w:ilvl w:val="0"/>
          <w:numId w:val="42"/>
        </w:numPr>
        <w:spacing w:before="225" w:after="225" w:line="240" w:lineRule="auto"/>
        <w:jc w:val="both"/>
        <w:rPr>
          <w:rFonts w:ascii="Arial" w:hAnsi="Arial" w:cs="Arial"/>
          <w:sz w:val="18"/>
          <w:szCs w:val="18"/>
        </w:rPr>
      </w:pPr>
      <w:r w:rsidRPr="00310E96">
        <w:rPr>
          <w:rFonts w:ascii="Arial" w:hAnsi="Arial" w:cs="Arial"/>
          <w:sz w:val="18"/>
          <w:szCs w:val="18"/>
        </w:rPr>
        <w:t xml:space="preserve">Projekt PGD  Ukrepi za povečanje poplavne varnosti na območju Poljan, štev. H94/16, junij 2017, Izvor d.o.o., Ljubljana, ki vsebuje vodilno mapo, Načrt krajinske arhitekture, Načrt vodnogospodarskih ureditev. Stabilnostna analiza, načrt zidov ter načrt cestnih ureditev, Načrt mostov, Geodetski načrt, Katasterski </w:t>
      </w:r>
      <w:r w:rsidRPr="00310E96">
        <w:rPr>
          <w:rFonts w:ascii="Arial" w:hAnsi="Arial" w:cs="Arial"/>
          <w:sz w:val="18"/>
          <w:szCs w:val="18"/>
        </w:rPr>
        <w:lastRenderedPageBreak/>
        <w:t>elaborat, Zbirni načrt komunalnih vodov, HA KPN in KRPN, Geološko – geotehnični elaborat, Načrt gospodarjenja z gradbenimi odpadki</w:t>
      </w:r>
      <w:r w:rsidR="00310E96">
        <w:rPr>
          <w:rFonts w:ascii="Arial" w:hAnsi="Arial" w:cs="Arial"/>
          <w:sz w:val="18"/>
          <w:szCs w:val="18"/>
        </w:rPr>
        <w:t>,</w:t>
      </w:r>
      <w:r w:rsidRPr="00310E96">
        <w:rPr>
          <w:rFonts w:ascii="Arial" w:hAnsi="Arial" w:cs="Arial"/>
          <w:sz w:val="18"/>
          <w:szCs w:val="18"/>
        </w:rPr>
        <w:t xml:space="preserve"> </w:t>
      </w:r>
    </w:p>
    <w:p w14:paraId="1095D693" w14:textId="19A4F652" w:rsidR="00310E96" w:rsidRDefault="00D438CB" w:rsidP="004C2835">
      <w:pPr>
        <w:pStyle w:val="Odstavekseznama"/>
        <w:numPr>
          <w:ilvl w:val="0"/>
          <w:numId w:val="42"/>
        </w:numPr>
        <w:spacing w:before="225" w:after="225" w:line="240" w:lineRule="auto"/>
        <w:jc w:val="both"/>
        <w:rPr>
          <w:rFonts w:ascii="Arial" w:hAnsi="Arial" w:cs="Arial"/>
          <w:sz w:val="18"/>
          <w:szCs w:val="18"/>
        </w:rPr>
      </w:pPr>
      <w:r w:rsidRPr="00310E96">
        <w:rPr>
          <w:rFonts w:ascii="Arial" w:hAnsi="Arial" w:cs="Arial"/>
          <w:sz w:val="18"/>
          <w:szCs w:val="18"/>
        </w:rPr>
        <w:t>Projekt PZI  Ukrepi za povečanje poplavne varnosti na območju Poljan, štev. H94/16, junij 2017, Izvor d.o.o., Ljubljana, ki vsebuje načrt mostov, Načrt fekalne kanalizacije, Načrt vodovoda, Načrt cestne razsvetljave, Načrt telekomunikacijskih vodov</w:t>
      </w:r>
      <w:r w:rsidR="00150C78">
        <w:rPr>
          <w:rFonts w:ascii="Arial" w:hAnsi="Arial" w:cs="Arial"/>
          <w:sz w:val="18"/>
          <w:szCs w:val="18"/>
        </w:rPr>
        <w:t>,</w:t>
      </w:r>
    </w:p>
    <w:p w14:paraId="5F558CA8" w14:textId="3628DD60" w:rsidR="00D438CB" w:rsidRDefault="00D438CB" w:rsidP="004C2835">
      <w:pPr>
        <w:pStyle w:val="Odstavekseznama"/>
        <w:numPr>
          <w:ilvl w:val="0"/>
          <w:numId w:val="42"/>
        </w:numPr>
        <w:spacing w:before="225" w:after="225" w:line="240" w:lineRule="auto"/>
        <w:jc w:val="both"/>
        <w:rPr>
          <w:rFonts w:ascii="Arial" w:hAnsi="Arial" w:cs="Arial"/>
          <w:sz w:val="18"/>
          <w:szCs w:val="18"/>
        </w:rPr>
      </w:pPr>
      <w:r w:rsidRPr="00310E96">
        <w:rPr>
          <w:rFonts w:ascii="Arial" w:hAnsi="Arial" w:cs="Arial"/>
          <w:sz w:val="18"/>
          <w:szCs w:val="18"/>
        </w:rPr>
        <w:t>PZI projekt »Most čez Soro«, Maj 2017, ISB d.o.o., štev. načrta 806/17 – Načrt gradbenih konstrukcij</w:t>
      </w:r>
      <w:r w:rsidR="00150C78">
        <w:rPr>
          <w:rFonts w:ascii="Arial" w:hAnsi="Arial" w:cs="Arial"/>
          <w:sz w:val="18"/>
          <w:szCs w:val="18"/>
        </w:rPr>
        <w:t xml:space="preserve"> in</w:t>
      </w:r>
    </w:p>
    <w:p w14:paraId="7001FF44" w14:textId="51869D52" w:rsidR="00DC12B0" w:rsidRPr="00310E96" w:rsidRDefault="00150C78" w:rsidP="004C2835">
      <w:pPr>
        <w:pStyle w:val="Odstavekseznama"/>
        <w:numPr>
          <w:ilvl w:val="0"/>
          <w:numId w:val="42"/>
        </w:numPr>
        <w:spacing w:before="225" w:after="225" w:line="240" w:lineRule="auto"/>
        <w:jc w:val="both"/>
        <w:rPr>
          <w:rFonts w:ascii="Arial" w:hAnsi="Arial" w:cs="Arial"/>
          <w:sz w:val="18"/>
          <w:szCs w:val="18"/>
        </w:rPr>
      </w:pPr>
      <w:r>
        <w:rPr>
          <w:rFonts w:ascii="Arial" w:hAnsi="Arial" w:cs="Arial"/>
          <w:sz w:val="18"/>
          <w:szCs w:val="18"/>
        </w:rPr>
        <w:t xml:space="preserve">Gradbeno dovoljenje številka </w:t>
      </w:r>
      <w:r w:rsidR="006C237C">
        <w:rPr>
          <w:rFonts w:ascii="Arial" w:hAnsi="Arial" w:cs="Arial"/>
          <w:sz w:val="18"/>
          <w:szCs w:val="18"/>
        </w:rPr>
        <w:t>351-128/2018-22</w:t>
      </w:r>
      <w:r>
        <w:rPr>
          <w:rFonts w:ascii="Arial" w:hAnsi="Arial" w:cs="Arial"/>
          <w:sz w:val="18"/>
          <w:szCs w:val="18"/>
        </w:rPr>
        <w:t>z dne</w:t>
      </w:r>
      <w:r w:rsidR="006C237C">
        <w:rPr>
          <w:rFonts w:ascii="Arial" w:hAnsi="Arial" w:cs="Arial"/>
          <w:sz w:val="18"/>
          <w:szCs w:val="18"/>
        </w:rPr>
        <w:t xml:space="preserve"> 20. 9. 2018</w:t>
      </w:r>
      <w:r>
        <w:rPr>
          <w:rFonts w:ascii="Arial" w:hAnsi="Arial" w:cs="Arial"/>
          <w:sz w:val="18"/>
          <w:szCs w:val="18"/>
        </w:rPr>
        <w:t xml:space="preserve">, ki ga je izdala upravna enota </w:t>
      </w:r>
      <w:r w:rsidR="006C237C" w:rsidRPr="004A4381">
        <w:rPr>
          <w:rFonts w:ascii="Arial" w:hAnsi="Arial" w:cs="Arial"/>
          <w:sz w:val="18"/>
          <w:szCs w:val="18"/>
        </w:rPr>
        <w:t>Škofja Loka.</w:t>
      </w:r>
    </w:p>
    <w:p w14:paraId="17AAC5AC" w14:textId="77777777" w:rsidR="00585A20" w:rsidRPr="00310E96" w:rsidRDefault="003273FA" w:rsidP="00D438CB">
      <w:pPr>
        <w:jc w:val="both"/>
        <w:rPr>
          <w:rFonts w:ascii="Arial" w:hAnsi="Arial" w:cs="Arial"/>
          <w:sz w:val="18"/>
          <w:szCs w:val="18"/>
        </w:rPr>
      </w:pPr>
      <w:r w:rsidRPr="00310E96">
        <w:rPr>
          <w:rFonts w:ascii="Arial" w:hAnsi="Arial" w:cs="Arial"/>
          <w:color w:val="000000"/>
          <w:sz w:val="18"/>
          <w:szCs w:val="18"/>
        </w:rPr>
        <w:t>Navedeno so ponudniki dolžni upoštevati pri pripravi ponudbe, vključujoč Popis del s ponudbenim predračunom. V primeru, da posamezne postavke niso natančno opredeljene ali opisane v okviru Popisa del s ponudbenim predračunom, njihova vsebina pa izhaja iz navedene projektne dokumentacije, se smatra, da je ponudnik v polnosti seznanjen s to projektno dokumentacijo ter da je v okviru Popisa del s ponudbenim predračunom upošteval vse projektne rešitve iz projektne dokumentacije. </w:t>
      </w:r>
    </w:p>
    <w:tbl>
      <w:tblPr>
        <w:tblStyle w:val="NormalTablePHPDOCX"/>
        <w:tblW w:w="2500" w:type="pct"/>
        <w:tblInd w:w="108" w:type="dxa"/>
        <w:tblLook w:val="04A0" w:firstRow="1" w:lastRow="0" w:firstColumn="1" w:lastColumn="0" w:noHBand="0" w:noVBand="1"/>
      </w:tblPr>
      <w:tblGrid>
        <w:gridCol w:w="4529"/>
      </w:tblGrid>
      <w:tr w:rsidR="00585A20" w14:paraId="533F7EAD"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D6E159A" w14:textId="344E32D9" w:rsidR="00585A20" w:rsidRDefault="003273FA">
            <w:r>
              <w:rPr>
                <w:rFonts w:ascii="Arial" w:hAnsi="Arial" w:cs="Arial"/>
                <w:b/>
                <w:bCs/>
                <w:color w:val="000000"/>
                <w:position w:val="-2"/>
                <w:sz w:val="18"/>
                <w:szCs w:val="18"/>
                <w:shd w:val="clear" w:color="auto" w:fill="FFFFFF"/>
              </w:rPr>
              <w:t>Terminski plan</w:t>
            </w:r>
          </w:p>
        </w:tc>
      </w:tr>
    </w:tbl>
    <w:p w14:paraId="45EB827F" w14:textId="73A8E5C0" w:rsidR="00585A20" w:rsidRPr="00162CDD" w:rsidRDefault="003273FA">
      <w:pPr>
        <w:spacing w:before="225" w:after="225" w:line="240" w:lineRule="auto"/>
        <w:jc w:val="both"/>
      </w:pPr>
      <w:r w:rsidRPr="00162CDD">
        <w:rPr>
          <w:rFonts w:ascii="Arial" w:hAnsi="Arial" w:cs="Arial"/>
          <w:color w:val="000000"/>
          <w:sz w:val="18"/>
          <w:szCs w:val="18"/>
        </w:rPr>
        <w:t>Predmet javnega naročila se i</w:t>
      </w:r>
      <w:r w:rsidR="002473D8" w:rsidRPr="00162CDD">
        <w:rPr>
          <w:rFonts w:ascii="Arial" w:hAnsi="Arial" w:cs="Arial"/>
          <w:color w:val="000000"/>
          <w:sz w:val="18"/>
          <w:szCs w:val="18"/>
        </w:rPr>
        <w:t xml:space="preserve">zvede najkasneje do </w:t>
      </w:r>
      <w:r w:rsidR="006C237C" w:rsidRPr="004A4381">
        <w:rPr>
          <w:rFonts w:ascii="Arial" w:hAnsi="Arial" w:cs="Arial"/>
          <w:color w:val="000000"/>
          <w:sz w:val="18"/>
          <w:szCs w:val="18"/>
        </w:rPr>
        <w:t xml:space="preserve"> 30. </w:t>
      </w:r>
      <w:r w:rsidR="0033247E">
        <w:rPr>
          <w:rFonts w:ascii="Arial" w:hAnsi="Arial" w:cs="Arial"/>
          <w:color w:val="000000"/>
          <w:sz w:val="18"/>
          <w:szCs w:val="18"/>
        </w:rPr>
        <w:t>10</w:t>
      </w:r>
      <w:r w:rsidR="006C237C" w:rsidRPr="004A4381">
        <w:rPr>
          <w:rFonts w:ascii="Arial" w:hAnsi="Arial" w:cs="Arial"/>
          <w:color w:val="000000"/>
          <w:sz w:val="18"/>
          <w:szCs w:val="18"/>
        </w:rPr>
        <w:t>. 2021</w:t>
      </w:r>
      <w:r w:rsidRPr="00162CDD">
        <w:rPr>
          <w:rFonts w:ascii="Arial" w:hAnsi="Arial" w:cs="Arial"/>
          <w:color w:val="000000"/>
          <w:sz w:val="18"/>
          <w:szCs w:val="18"/>
        </w:rPr>
        <w:t xml:space="preserve">, kar vključuje izvedbo vseh pogodbenih obveznosti, vključno s kvalitetnimi pregledi, prevzemi in predajo izvedenih del naročniku. </w:t>
      </w:r>
    </w:p>
    <w:p w14:paraId="76FA1F32" w14:textId="77777777" w:rsidR="002473D8" w:rsidRPr="002473D8" w:rsidRDefault="003273FA">
      <w:pPr>
        <w:spacing w:before="225" w:after="225" w:line="240" w:lineRule="auto"/>
        <w:jc w:val="both"/>
        <w:rPr>
          <w:rFonts w:ascii="Arial" w:hAnsi="Arial" w:cs="Arial"/>
          <w:color w:val="000000"/>
          <w:sz w:val="18"/>
          <w:szCs w:val="18"/>
        </w:rPr>
      </w:pPr>
      <w:r w:rsidRPr="00162CDD">
        <w:rPr>
          <w:rFonts w:ascii="Arial" w:hAnsi="Arial" w:cs="Arial"/>
          <w:color w:val="000000"/>
          <w:sz w:val="18"/>
          <w:szCs w:val="18"/>
        </w:rPr>
        <w:t>Podroben terminski plan je dolžan izdela</w:t>
      </w:r>
      <w:r w:rsidR="00757154" w:rsidRPr="00162CDD">
        <w:rPr>
          <w:rFonts w:ascii="Arial" w:hAnsi="Arial" w:cs="Arial"/>
          <w:color w:val="000000"/>
          <w:sz w:val="18"/>
          <w:szCs w:val="18"/>
        </w:rPr>
        <w:t>ti izbrani ponudnik</w:t>
      </w:r>
      <w:r w:rsidR="002473D8" w:rsidRPr="00162CDD">
        <w:rPr>
          <w:rFonts w:ascii="Arial" w:hAnsi="Arial" w:cs="Arial"/>
          <w:color w:val="000000"/>
          <w:sz w:val="18"/>
          <w:szCs w:val="18"/>
        </w:rPr>
        <w:t>, pri njegovi izdelavi upoštevati projektne pogoje glede prepovedi del v strugah vodotokov,</w:t>
      </w:r>
      <w:r w:rsidR="00757154" w:rsidRPr="00162CDD">
        <w:rPr>
          <w:rFonts w:ascii="Arial" w:hAnsi="Arial" w:cs="Arial"/>
          <w:color w:val="000000"/>
          <w:sz w:val="18"/>
          <w:szCs w:val="18"/>
        </w:rPr>
        <w:t xml:space="preserve"> in ga v desetih delovnih dneh</w:t>
      </w:r>
      <w:r w:rsidRPr="00162CDD">
        <w:rPr>
          <w:rFonts w:ascii="Arial" w:hAnsi="Arial" w:cs="Arial"/>
          <w:color w:val="000000"/>
          <w:sz w:val="18"/>
          <w:szCs w:val="18"/>
        </w:rPr>
        <w:t xml:space="preserve"> po podpisu pogodbe predložiti naročniku v pregled in potrditev.</w:t>
      </w:r>
    </w:p>
    <w:tbl>
      <w:tblPr>
        <w:tblStyle w:val="NormalTablePHPDOCX"/>
        <w:tblW w:w="2500" w:type="pct"/>
        <w:tblInd w:w="108" w:type="dxa"/>
        <w:tblLook w:val="04A0" w:firstRow="1" w:lastRow="0" w:firstColumn="1" w:lastColumn="0" w:noHBand="0" w:noVBand="1"/>
      </w:tblPr>
      <w:tblGrid>
        <w:gridCol w:w="4529"/>
      </w:tblGrid>
      <w:tr w:rsidR="00585A20" w14:paraId="2E35DF8A"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48BB1EE" w14:textId="77777777" w:rsidR="00585A20" w:rsidRDefault="003273FA">
            <w:r>
              <w:rPr>
                <w:rFonts w:ascii="Arial" w:hAnsi="Arial" w:cs="Arial"/>
                <w:b/>
                <w:bCs/>
                <w:color w:val="000000"/>
                <w:position w:val="-2"/>
                <w:sz w:val="18"/>
                <w:szCs w:val="18"/>
                <w:shd w:val="clear" w:color="auto" w:fill="FFFFFF"/>
              </w:rPr>
              <w:t>Garancijska doba</w:t>
            </w:r>
          </w:p>
        </w:tc>
      </w:tr>
    </w:tbl>
    <w:p w14:paraId="63CD7025" w14:textId="77777777" w:rsidR="00585A20" w:rsidRDefault="003273FA">
      <w:pPr>
        <w:spacing w:before="225" w:after="225" w:line="240" w:lineRule="auto"/>
        <w:jc w:val="both"/>
      </w:pPr>
      <w:r>
        <w:rPr>
          <w:rFonts w:ascii="Arial" w:hAnsi="Arial" w:cs="Arial"/>
          <w:color w:val="000000"/>
          <w:sz w:val="18"/>
          <w:szCs w:val="18"/>
        </w:rPr>
        <w:t>Za izvedena dela in vgrajene materiale se zahteva garancijska doba 5 let od izvedbe uspešnega kvalitetnega pregleda in prevzema del s strani naročnika. </w:t>
      </w:r>
    </w:p>
    <w:p w14:paraId="5B54326D" w14:textId="77777777" w:rsidR="00585A20" w:rsidRDefault="00585A20">
      <w:pPr>
        <w:sectPr w:rsidR="00585A20" w:rsidSect="00D931BF">
          <w:pgSz w:w="11906" w:h="16838"/>
          <w:pgMar w:top="1418" w:right="1418" w:bottom="1418" w:left="1418" w:header="567" w:footer="680" w:gutter="0"/>
          <w:cols w:space="708"/>
          <w:docGrid w:linePitch="360"/>
        </w:sectPr>
      </w:pPr>
    </w:p>
    <w:p w14:paraId="481F6A85" w14:textId="77777777" w:rsidR="0036179D" w:rsidRPr="00A17BFF" w:rsidRDefault="003273FA" w:rsidP="0036179D">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784651DF" w14:textId="77777777" w:rsidR="0036179D" w:rsidRPr="00A17BFF" w:rsidRDefault="0036179D" w:rsidP="0036179D">
      <w:pPr>
        <w:pStyle w:val="Paragraf"/>
        <w:rPr>
          <w:rFonts w:ascii="Arial" w:hAnsi="Arial" w:cs="Arial"/>
        </w:rPr>
      </w:pPr>
    </w:p>
    <w:p w14:paraId="3CBFC4E2" w14:textId="77777777" w:rsidR="00585A20" w:rsidRDefault="003273FA">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23F0E918" w14:textId="77777777" w:rsidR="00585A20" w:rsidRDefault="003273FA">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C2B1322" w14:textId="77777777" w:rsidR="00585A20" w:rsidRDefault="003273FA">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4B8A0240" w14:textId="77777777" w:rsidR="0036179D" w:rsidRPr="00A17BFF" w:rsidRDefault="0036179D" w:rsidP="0036179D">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585A20" w14:paraId="4C7AAD30" w14:textId="77777777" w:rsidTr="004A4381">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88537AE" w14:textId="77777777" w:rsidR="00585A20" w:rsidRDefault="003273FA">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9B5CD4C" w14:textId="77777777" w:rsidR="00585A20" w:rsidRDefault="003273FA">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E91DA90" w14:textId="77777777" w:rsidR="00585A20" w:rsidRDefault="003273FA">
            <w:pPr>
              <w:jc w:val="center"/>
            </w:pPr>
            <w:r>
              <w:rPr>
                <w:rFonts w:ascii="Arial" w:hAnsi="Arial" w:cs="Arial"/>
                <w:b/>
                <w:bCs/>
                <w:color w:val="000000"/>
                <w:position w:val="-3"/>
                <w:sz w:val="20"/>
                <w:szCs w:val="20"/>
                <w:shd w:val="clear" w:color="auto" w:fill="AAAAAA"/>
              </w:rPr>
              <w:t>Opombe</w:t>
            </w:r>
          </w:p>
        </w:tc>
      </w:tr>
      <w:tr w:rsidR="00585A20" w14:paraId="2F8256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52F357" w14:textId="77777777" w:rsidR="00585A20" w:rsidRDefault="003273FA">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4E0F79" w14:textId="77777777" w:rsidR="00585A20" w:rsidRDefault="003273FA">
            <w:r>
              <w:rPr>
                <w:rFonts w:ascii="Arial" w:hAnsi="Arial" w:cs="Arial"/>
                <w:color w:val="000000"/>
                <w:position w:val="-2"/>
                <w:sz w:val="18"/>
                <w:szCs w:val="18"/>
              </w:rPr>
              <w:t>Ponudba</w:t>
            </w:r>
          </w:p>
          <w:p w14:paraId="33B457A5"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9321BF"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2440E4" w14:paraId="00CB333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49F6EE" w14:textId="77777777" w:rsidR="002440E4" w:rsidRDefault="002440E4">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92E239" w14:textId="77777777" w:rsidR="002440E4" w:rsidRDefault="002440E4">
            <w:pPr>
              <w:rPr>
                <w:rFonts w:ascii="Arial" w:hAnsi="Arial" w:cs="Arial"/>
                <w:color w:val="000000"/>
                <w:position w:val="-2"/>
                <w:sz w:val="18"/>
                <w:szCs w:val="18"/>
              </w:rPr>
            </w:pPr>
            <w:r>
              <w:rPr>
                <w:rFonts w:ascii="Arial" w:hAnsi="Arial" w:cs="Arial"/>
                <w:color w:val="000000"/>
                <w:position w:val="-2"/>
                <w:sz w:val="18"/>
                <w:szCs w:val="18"/>
              </w:rPr>
              <w:t>Obrazec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FD95C5" w14:textId="77777777" w:rsidR="002440E4" w:rsidRPr="004C2835" w:rsidRDefault="002440E4" w:rsidP="002440E4">
            <w:pPr>
              <w:rPr>
                <w:rFonts w:ascii="Arial" w:hAnsi="Arial" w:cs="Arial"/>
                <w:color w:val="000000"/>
                <w:position w:val="-2"/>
                <w:sz w:val="18"/>
                <w:szCs w:val="18"/>
              </w:rPr>
            </w:pPr>
            <w:r w:rsidRPr="004C2835">
              <w:rPr>
                <w:rFonts w:ascii="Arial" w:hAnsi="Arial" w:cs="Arial"/>
                <w:color w:val="000000"/>
                <w:position w:val="-2"/>
                <w:sz w:val="18"/>
                <w:szCs w:val="18"/>
              </w:rPr>
              <w:t>Izpolnjen, podpisan in žigosan.</w:t>
            </w:r>
          </w:p>
          <w:p w14:paraId="6267AA70" w14:textId="77777777" w:rsidR="002440E4" w:rsidRPr="004C2835" w:rsidRDefault="002440E4" w:rsidP="002440E4">
            <w:pPr>
              <w:rPr>
                <w:rFonts w:ascii="Arial" w:hAnsi="Arial" w:cs="Arial"/>
                <w:color w:val="000000"/>
                <w:position w:val="-2"/>
                <w:sz w:val="18"/>
                <w:szCs w:val="18"/>
              </w:rPr>
            </w:pPr>
          </w:p>
          <w:p w14:paraId="3E027EE7" w14:textId="77777777" w:rsidR="002440E4" w:rsidRDefault="002440E4" w:rsidP="002440E4">
            <w:pPr>
              <w:spacing w:before="135" w:after="135"/>
              <w:jc w:val="both"/>
              <w:textAlignment w:val="center"/>
              <w:rPr>
                <w:rFonts w:ascii="Arial" w:hAnsi="Arial" w:cs="Arial"/>
                <w:color w:val="000000"/>
                <w:position w:val="-2"/>
                <w:sz w:val="18"/>
                <w:szCs w:val="18"/>
              </w:rPr>
            </w:pPr>
            <w:r w:rsidRPr="004C2835">
              <w:rPr>
                <w:rFonts w:ascii="Arial" w:hAnsi="Arial" w:cs="Arial"/>
                <w:color w:val="000000"/>
                <w:position w:val="-2"/>
                <w:sz w:val="18"/>
                <w:szCs w:val="18"/>
              </w:rPr>
              <w:t>Obrazec mora biti v aplikaciji e-JN predložen v razdelku »Predračun«, ki je javen.</w:t>
            </w:r>
          </w:p>
        </w:tc>
      </w:tr>
      <w:tr w:rsidR="00585A20" w14:paraId="55A03DF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77BF63" w14:textId="77777777" w:rsidR="00585A20" w:rsidRDefault="003273FA">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F5F19D" w14:textId="77777777" w:rsidR="00585A20" w:rsidRDefault="003273FA">
            <w:r>
              <w:rPr>
                <w:rFonts w:ascii="Arial" w:hAnsi="Arial" w:cs="Arial"/>
                <w:color w:val="000000"/>
                <w:position w:val="-2"/>
                <w:sz w:val="18"/>
                <w:szCs w:val="18"/>
              </w:rPr>
              <w:t>Krovna izjava</w:t>
            </w:r>
            <w:r w:rsidR="00E4077B">
              <w:rPr>
                <w:rFonts w:ascii="Arial" w:hAnsi="Arial" w:cs="Arial"/>
                <w:color w:val="000000"/>
                <w:position w:val="-2"/>
                <w:sz w:val="18"/>
                <w:szCs w:val="18"/>
              </w:rPr>
              <w:t xml:space="preserve"> in ESPD</w:t>
            </w:r>
          </w:p>
          <w:p w14:paraId="5042DF4D"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7D6534"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1C698BF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B68D3" w14:textId="57EF1EC0" w:rsidR="00585A20" w:rsidRDefault="00150C78">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16B5A" w14:textId="77777777" w:rsidR="00585A20" w:rsidRDefault="003273FA">
            <w:r>
              <w:rPr>
                <w:rFonts w:ascii="Arial" w:hAnsi="Arial" w:cs="Arial"/>
                <w:color w:val="000000"/>
                <w:position w:val="-2"/>
                <w:sz w:val="18"/>
                <w:szCs w:val="18"/>
              </w:rPr>
              <w:t>Referenčna lista gospodarskega subjekta</w:t>
            </w:r>
          </w:p>
          <w:p w14:paraId="1F30298C"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B6AF23"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151DC4F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2A2ED6" w14:textId="0B7B89DE" w:rsidR="00585A20" w:rsidRDefault="00150C78">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538782" w14:textId="77777777" w:rsidR="00585A20" w:rsidRDefault="003273FA">
            <w:r>
              <w:rPr>
                <w:rFonts w:ascii="Arial" w:hAnsi="Arial" w:cs="Arial"/>
                <w:color w:val="000000"/>
                <w:position w:val="-2"/>
                <w:sz w:val="18"/>
                <w:szCs w:val="18"/>
              </w:rPr>
              <w:t>Potrdilo o dobro opravljenem delu</w:t>
            </w:r>
          </w:p>
          <w:p w14:paraId="10824FCF"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C79E9"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117DB97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1967EF" w14:textId="1D64B329" w:rsidR="00585A20" w:rsidRDefault="00150C78">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B50482" w14:textId="77777777" w:rsidR="00585A20" w:rsidRDefault="003273FA">
            <w:r>
              <w:rPr>
                <w:rFonts w:ascii="Arial" w:hAnsi="Arial" w:cs="Arial"/>
                <w:color w:val="000000"/>
                <w:position w:val="-2"/>
                <w:sz w:val="18"/>
                <w:szCs w:val="18"/>
              </w:rPr>
              <w:t>Odgovorni vodja del</w:t>
            </w:r>
          </w:p>
          <w:p w14:paraId="227AAA0C"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DA5863"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703544A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41BCFD" w14:textId="3B39F77F" w:rsidR="00585A20" w:rsidRDefault="00150C78">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FC01D0" w14:textId="77777777" w:rsidR="00585A20" w:rsidRDefault="003273FA">
            <w:r>
              <w:rPr>
                <w:rFonts w:ascii="Arial" w:hAnsi="Arial" w:cs="Arial"/>
                <w:color w:val="000000"/>
                <w:position w:val="-2"/>
                <w:sz w:val="18"/>
                <w:szCs w:val="18"/>
              </w:rPr>
              <w:t>Referenčna lista odgovornega vodje del</w:t>
            </w:r>
          </w:p>
          <w:p w14:paraId="59DE627A"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74BAF6"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5A6805F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96EFD1" w14:textId="39D8A78B" w:rsidR="00585A20" w:rsidRDefault="00150C78">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7AED3C" w14:textId="77777777" w:rsidR="00585A20" w:rsidRDefault="003273FA">
            <w:r>
              <w:rPr>
                <w:rFonts w:ascii="Arial" w:hAnsi="Arial" w:cs="Arial"/>
                <w:color w:val="000000"/>
                <w:position w:val="-2"/>
                <w:sz w:val="18"/>
                <w:szCs w:val="18"/>
              </w:rPr>
              <w:t>Potrdilo o dobro opravljenem delu nominiranih kadrov</w:t>
            </w:r>
          </w:p>
          <w:p w14:paraId="31EBD523"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C7E5A"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5E600624" w14:textId="77777777" w:rsidTr="00C505A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BA4C5E" w14:textId="47A04242" w:rsidR="00585A20" w:rsidRDefault="00150C78">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109859" w14:textId="77777777" w:rsidR="00585A20" w:rsidRDefault="008443C5">
            <w:r>
              <w:rPr>
                <w:rFonts w:ascii="Arial" w:hAnsi="Arial" w:cs="Arial"/>
                <w:color w:val="000000"/>
                <w:position w:val="-2"/>
                <w:sz w:val="18"/>
                <w:szCs w:val="18"/>
              </w:rPr>
              <w:t xml:space="preserve">Vzorec menične izjave </w:t>
            </w:r>
            <w:r w:rsidR="003273FA">
              <w:rPr>
                <w:rFonts w:ascii="Arial" w:hAnsi="Arial" w:cs="Arial"/>
                <w:color w:val="000000"/>
                <w:position w:val="-2"/>
                <w:sz w:val="18"/>
                <w:szCs w:val="18"/>
              </w:rPr>
              <w:t xml:space="preserve"> za resnost ponudbe</w:t>
            </w:r>
          </w:p>
          <w:p w14:paraId="00B1853F"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35517F8E" w14:textId="77777777" w:rsidR="00585A20" w:rsidRDefault="00C505A1" w:rsidP="008443C5">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 žigosan.</w:t>
            </w:r>
          </w:p>
          <w:p w14:paraId="129730DF" w14:textId="77777777" w:rsidR="00C505A1" w:rsidRDefault="00C505A1" w:rsidP="008443C5">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Priložena bianco menica, podpisana in žigosana</w:t>
            </w:r>
          </w:p>
          <w:p w14:paraId="4D3AA886" w14:textId="77777777" w:rsidR="0087220A" w:rsidRPr="00C505A1" w:rsidRDefault="0087220A" w:rsidP="008443C5">
            <w:pPr>
              <w:spacing w:before="135" w:after="135"/>
              <w:jc w:val="both"/>
              <w:textAlignment w:val="center"/>
              <w:rPr>
                <w:rFonts w:ascii="Arial" w:hAnsi="Arial" w:cs="Arial"/>
                <w:color w:val="000000"/>
                <w:position w:val="-2"/>
                <w:sz w:val="18"/>
                <w:szCs w:val="18"/>
              </w:rPr>
            </w:pPr>
            <w:r w:rsidRPr="0087220A">
              <w:rPr>
                <w:rFonts w:ascii="Arial" w:hAnsi="Arial" w:cs="Arial"/>
                <w:color w:val="000000"/>
                <w:position w:val="-2"/>
                <w:sz w:val="18"/>
                <w:szCs w:val="18"/>
              </w:rPr>
              <w:t xml:space="preserve">Menična izjava in menica morajo biti priložene v fizični obliki skladno z </w:t>
            </w:r>
            <w:r w:rsidRPr="0087220A">
              <w:rPr>
                <w:rFonts w:ascii="Arial" w:hAnsi="Arial" w:cs="Arial"/>
                <w:color w:val="000000"/>
                <w:position w:val="-2"/>
                <w:sz w:val="18"/>
                <w:szCs w:val="18"/>
              </w:rPr>
              <w:lastRenderedPageBreak/>
              <w:t xml:space="preserve">navedenim v točki PREDLOŽITEV ZAVAROVANJA ZA RESNOST </w:t>
            </w:r>
            <w:r>
              <w:rPr>
                <w:rFonts w:ascii="Arial" w:hAnsi="Arial" w:cs="Arial"/>
                <w:color w:val="000000"/>
                <w:position w:val="-2"/>
                <w:sz w:val="18"/>
                <w:szCs w:val="18"/>
              </w:rPr>
              <w:t>PONUDBE</w:t>
            </w:r>
            <w:r w:rsidRPr="0087220A">
              <w:rPr>
                <w:rFonts w:ascii="Arial" w:hAnsi="Arial" w:cs="Arial"/>
                <w:color w:val="000000"/>
                <w:position w:val="-2"/>
                <w:sz w:val="18"/>
                <w:szCs w:val="18"/>
              </w:rPr>
              <w:t xml:space="preserve"> in mora do roka za oddajo </w:t>
            </w:r>
            <w:r>
              <w:rPr>
                <w:rFonts w:ascii="Arial" w:hAnsi="Arial" w:cs="Arial"/>
                <w:color w:val="000000"/>
                <w:position w:val="-2"/>
                <w:sz w:val="18"/>
                <w:szCs w:val="18"/>
              </w:rPr>
              <w:t>ponudb</w:t>
            </w:r>
            <w:r w:rsidRPr="0087220A">
              <w:rPr>
                <w:rFonts w:ascii="Arial" w:hAnsi="Arial" w:cs="Arial"/>
                <w:color w:val="000000"/>
                <w:position w:val="-2"/>
                <w:sz w:val="18"/>
                <w:szCs w:val="18"/>
              </w:rPr>
              <w:t xml:space="preserve"> prispeti na naslov </w:t>
            </w:r>
            <w:r>
              <w:rPr>
                <w:rFonts w:ascii="Arial" w:hAnsi="Arial" w:cs="Arial"/>
                <w:color w:val="000000"/>
                <w:position w:val="-2"/>
                <w:sz w:val="18"/>
                <w:szCs w:val="18"/>
              </w:rPr>
              <w:t>naročnika</w:t>
            </w:r>
            <w:r w:rsidRPr="0087220A">
              <w:rPr>
                <w:rFonts w:ascii="Arial" w:hAnsi="Arial" w:cs="Arial"/>
                <w:color w:val="000000"/>
                <w:position w:val="-2"/>
                <w:sz w:val="18"/>
                <w:szCs w:val="18"/>
              </w:rPr>
              <w:t>.</w:t>
            </w:r>
          </w:p>
        </w:tc>
      </w:tr>
      <w:tr w:rsidR="00585A20" w14:paraId="7C9BEC7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872FD" w14:textId="6A1AB1BF" w:rsidR="00585A20" w:rsidRDefault="00150C78">
            <w:r>
              <w:rPr>
                <w:rFonts w:ascii="Arial" w:hAnsi="Arial" w:cs="Arial"/>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C01A92" w14:textId="77777777" w:rsidR="00585A20" w:rsidRDefault="003273FA">
            <w:r>
              <w:rPr>
                <w:rFonts w:ascii="Arial" w:hAnsi="Arial" w:cs="Arial"/>
                <w:color w:val="000000"/>
                <w:position w:val="-2"/>
                <w:sz w:val="18"/>
                <w:szCs w:val="18"/>
              </w:rPr>
              <w:t>Vzorec bančne garancije / kavcijskega zavarovanja za dobro izvedbo</w:t>
            </w:r>
          </w:p>
          <w:p w14:paraId="4AC81187"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55549C" w14:textId="77777777" w:rsidR="00585A20" w:rsidRDefault="003273FA">
            <w:pPr>
              <w:spacing w:before="135" w:after="135"/>
              <w:jc w:val="both"/>
              <w:textAlignment w:val="center"/>
            </w:pPr>
            <w:r>
              <w:rPr>
                <w:rFonts w:ascii="Arial" w:hAnsi="Arial" w:cs="Arial"/>
                <w:color w:val="000000"/>
                <w:position w:val="-2"/>
                <w:sz w:val="18"/>
                <w:szCs w:val="18"/>
              </w:rPr>
              <w:t>Parafiran.</w:t>
            </w:r>
          </w:p>
        </w:tc>
      </w:tr>
      <w:tr w:rsidR="00585A20" w14:paraId="39A80E2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CA89FD" w14:textId="1D21C913"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C67C7" w14:textId="77777777" w:rsidR="00585A20" w:rsidRDefault="003273FA">
            <w:r>
              <w:rPr>
                <w:rFonts w:ascii="Arial" w:hAnsi="Arial" w:cs="Arial"/>
                <w:color w:val="000000"/>
                <w:position w:val="-2"/>
                <w:sz w:val="18"/>
                <w:szCs w:val="18"/>
              </w:rPr>
              <w:t>Vzorec bančne garancije / kavcijskega zavarovanja za odpravo napak</w:t>
            </w:r>
          </w:p>
          <w:p w14:paraId="01C63854"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6BABBC" w14:textId="77777777" w:rsidR="00585A20" w:rsidRDefault="003273FA">
            <w:pPr>
              <w:spacing w:before="135" w:after="135"/>
              <w:jc w:val="both"/>
              <w:textAlignment w:val="center"/>
            </w:pPr>
            <w:r>
              <w:rPr>
                <w:rFonts w:ascii="Arial" w:hAnsi="Arial" w:cs="Arial"/>
                <w:color w:val="000000"/>
                <w:position w:val="-2"/>
                <w:sz w:val="18"/>
                <w:szCs w:val="18"/>
              </w:rPr>
              <w:t>Parafiran.</w:t>
            </w:r>
          </w:p>
        </w:tc>
      </w:tr>
      <w:tr w:rsidR="00585A20" w14:paraId="689C7E4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332017" w14:textId="342BABD4"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30837" w14:textId="77777777" w:rsidR="00585A20" w:rsidRDefault="003273FA">
            <w:r>
              <w:rPr>
                <w:rFonts w:ascii="Arial" w:hAnsi="Arial" w:cs="Arial"/>
                <w:color w:val="000000"/>
                <w:position w:val="-2"/>
                <w:sz w:val="18"/>
                <w:szCs w:val="18"/>
              </w:rPr>
              <w:t>Izjava zastopnika podizvajalca v zvezi z izpolnjevanjem obveznih pogojev za podizvajalce</w:t>
            </w:r>
          </w:p>
          <w:p w14:paraId="5D3F1B8B"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107D1C"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78B4E52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635B9" w14:textId="0A6BBA43"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67EDAC" w14:textId="77777777" w:rsidR="00585A20" w:rsidRDefault="003273FA">
            <w:r>
              <w:rPr>
                <w:rFonts w:ascii="Arial" w:hAnsi="Arial" w:cs="Arial"/>
                <w:color w:val="000000"/>
                <w:position w:val="-2"/>
                <w:sz w:val="18"/>
                <w:szCs w:val="18"/>
              </w:rPr>
              <w:t>Izjava podizvajalca</w:t>
            </w:r>
          </w:p>
          <w:p w14:paraId="4B15B5CD"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EC5CE8"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66D48F0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C8F8B1" w14:textId="61D55270"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97632" w14:textId="77777777" w:rsidR="00585A20" w:rsidRDefault="003273FA">
            <w:r>
              <w:rPr>
                <w:rFonts w:ascii="Arial" w:hAnsi="Arial" w:cs="Arial"/>
                <w:color w:val="000000"/>
                <w:position w:val="-2"/>
                <w:sz w:val="18"/>
                <w:szCs w:val="18"/>
              </w:rPr>
              <w:t>Izjava o nastopu s podizvajalci</w:t>
            </w:r>
          </w:p>
          <w:p w14:paraId="1338121E"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BB3FB" w14:textId="77777777" w:rsidR="00585A20" w:rsidRDefault="003273FA">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Datoteka za uvoz ESPD je priloga razpisne dokumentacije. ESPD lahko podizvajalci izpolnijo na Portalu javnih naročil.</w:t>
            </w:r>
          </w:p>
        </w:tc>
      </w:tr>
      <w:tr w:rsidR="00585A20" w14:paraId="7D625C7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800080" w14:textId="4FC87212"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FD2C3" w14:textId="77777777" w:rsidR="00585A20" w:rsidRDefault="003273FA">
            <w:r>
              <w:rPr>
                <w:rFonts w:ascii="Arial" w:hAnsi="Arial" w:cs="Arial"/>
                <w:color w:val="000000"/>
                <w:position w:val="-2"/>
                <w:sz w:val="18"/>
                <w:szCs w:val="18"/>
              </w:rPr>
              <w:t>Izjava o lastniških deležih</w:t>
            </w:r>
          </w:p>
          <w:p w14:paraId="6E657FBE"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E2945C" w14:textId="77777777" w:rsidR="00585A20" w:rsidRDefault="003273FA">
            <w:pPr>
              <w:spacing w:before="135" w:after="135"/>
              <w:jc w:val="both"/>
              <w:textAlignment w:val="center"/>
            </w:pPr>
            <w:r>
              <w:rPr>
                <w:rFonts w:ascii="Arial" w:hAnsi="Arial" w:cs="Arial"/>
                <w:color w:val="000000"/>
                <w:position w:val="-2"/>
                <w:sz w:val="18"/>
                <w:szCs w:val="18"/>
              </w:rPr>
              <w:t>Izpolnjen, podpisan in žigosan</w:t>
            </w:r>
          </w:p>
        </w:tc>
      </w:tr>
      <w:tr w:rsidR="00585A20" w14:paraId="34E7BFE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259A3" w14:textId="57CCFF25" w:rsidR="00585A20" w:rsidRDefault="003273FA">
            <w:r>
              <w:rPr>
                <w:rFonts w:ascii="Arial" w:hAnsi="Arial" w:cs="Arial"/>
                <w:color w:val="000000"/>
                <w:position w:val="-2"/>
                <w:sz w:val="18"/>
                <w:szCs w:val="18"/>
              </w:rPr>
              <w:t>1</w:t>
            </w:r>
            <w:r w:rsidR="00150C78">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B58760" w14:textId="77777777" w:rsidR="00585A20" w:rsidRDefault="003273FA">
            <w:r>
              <w:rPr>
                <w:rFonts w:ascii="Arial" w:hAnsi="Arial" w:cs="Arial"/>
                <w:color w:val="000000"/>
                <w:position w:val="-2"/>
                <w:sz w:val="18"/>
                <w:szCs w:val="18"/>
              </w:rPr>
              <w:t>Obrazec ovojnica</w:t>
            </w:r>
            <w:r w:rsidR="0087220A">
              <w:rPr>
                <w:rFonts w:ascii="Arial" w:hAnsi="Arial" w:cs="Arial"/>
                <w:color w:val="000000"/>
                <w:position w:val="-2"/>
                <w:sz w:val="18"/>
                <w:szCs w:val="18"/>
              </w:rPr>
              <w:t xml:space="preserve"> za predložitev zavarovanja za resnost ponudbe</w:t>
            </w:r>
          </w:p>
          <w:p w14:paraId="0F173A74"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2A400C" w14:textId="77777777" w:rsidR="00585A20" w:rsidRDefault="003273FA">
            <w:pPr>
              <w:spacing w:before="135" w:after="135"/>
              <w:jc w:val="both"/>
              <w:textAlignment w:val="center"/>
            </w:pPr>
            <w:r>
              <w:rPr>
                <w:rFonts w:ascii="Arial" w:hAnsi="Arial" w:cs="Arial"/>
                <w:color w:val="000000"/>
                <w:position w:val="-2"/>
                <w:sz w:val="18"/>
                <w:szCs w:val="18"/>
              </w:rPr>
              <w:t>Izpolnjen, nalepljen na ovojnico</w:t>
            </w:r>
          </w:p>
        </w:tc>
      </w:tr>
      <w:tr w:rsidR="00585A20" w14:paraId="0AA3F90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BA2649" w14:textId="77777777" w:rsidR="00585A20" w:rsidRDefault="003273F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93CA" w14:textId="77777777" w:rsidR="00585A20" w:rsidRDefault="003273FA">
            <w:r>
              <w:rPr>
                <w:rFonts w:ascii="Arial" w:hAnsi="Arial" w:cs="Arial"/>
                <w:color w:val="000000"/>
                <w:position w:val="-2"/>
                <w:sz w:val="18"/>
                <w:szCs w:val="18"/>
              </w:rPr>
              <w:t>Popis del s ponudbenim predračunom</w:t>
            </w:r>
          </w:p>
          <w:p w14:paraId="15417AFC"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17DDC8" w14:textId="77777777" w:rsidR="00585A20" w:rsidRDefault="003273FA">
            <w:pPr>
              <w:spacing w:before="135" w:after="135"/>
              <w:jc w:val="both"/>
              <w:textAlignment w:val="center"/>
            </w:pPr>
            <w:r>
              <w:rPr>
                <w:rFonts w:ascii="Arial" w:hAnsi="Arial" w:cs="Arial"/>
                <w:color w:val="000000"/>
                <w:position w:val="-2"/>
                <w:sz w:val="18"/>
                <w:szCs w:val="18"/>
              </w:rPr>
              <w:t>Izpolnjen in priložen.</w:t>
            </w:r>
          </w:p>
        </w:tc>
      </w:tr>
      <w:tr w:rsidR="00C34D11" w14:paraId="7883765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8960F0" w14:textId="060BB386" w:rsidR="00C34D11" w:rsidRDefault="00C34D11">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58B526" w14:textId="62D8F873" w:rsidR="00C34D11" w:rsidRDefault="00C34D11">
            <w:pPr>
              <w:rPr>
                <w:rFonts w:ascii="Arial" w:hAnsi="Arial" w:cs="Arial"/>
                <w:color w:val="000000"/>
                <w:position w:val="-2"/>
                <w:sz w:val="18"/>
                <w:szCs w:val="18"/>
              </w:rPr>
            </w:pPr>
            <w:r>
              <w:rPr>
                <w:rFonts w:ascii="Arial" w:hAnsi="Arial" w:cs="Arial"/>
                <w:color w:val="000000"/>
                <w:position w:val="-2"/>
                <w:sz w:val="18"/>
                <w:szCs w:val="18"/>
              </w:rPr>
              <w:t>Bonitetna ocena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A441B" w14:textId="16383C35" w:rsidR="00C34D11" w:rsidRDefault="00C34D11">
            <w:pPr>
              <w:spacing w:before="135" w:after="135"/>
              <w:jc w:val="both"/>
              <w:textAlignment w:val="center"/>
              <w:rPr>
                <w:rFonts w:ascii="Arial" w:hAnsi="Arial" w:cs="Arial"/>
                <w:color w:val="000000"/>
                <w:position w:val="-2"/>
                <w:sz w:val="18"/>
                <w:szCs w:val="18"/>
              </w:rPr>
            </w:pPr>
            <w:r w:rsidRPr="00F51545">
              <w:rPr>
                <w:rFonts w:ascii="Arial" w:hAnsi="Arial" w:cs="Arial"/>
                <w:sz w:val="18"/>
                <w:szCs w:val="18"/>
              </w:rPr>
              <w:t>Priložena dokazila</w:t>
            </w:r>
          </w:p>
        </w:tc>
      </w:tr>
      <w:tr w:rsidR="00585A20" w14:paraId="130C74B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95644C" w14:textId="77777777" w:rsidR="00585A20" w:rsidRDefault="003273FA">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35A0E3" w14:textId="77777777" w:rsidR="00585A20" w:rsidRDefault="003273FA">
            <w:r>
              <w:rPr>
                <w:rFonts w:ascii="Arial" w:hAnsi="Arial" w:cs="Arial"/>
                <w:color w:val="000000"/>
                <w:position w:val="-2"/>
                <w:sz w:val="18"/>
                <w:szCs w:val="18"/>
              </w:rPr>
              <w:t>Letni promet</w:t>
            </w:r>
          </w:p>
          <w:p w14:paraId="7169DFCE"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BDCA6" w14:textId="203193C7" w:rsidR="00585A20" w:rsidRPr="004A4381" w:rsidRDefault="00C34D11">
            <w:pPr>
              <w:rPr>
                <w:rFonts w:ascii="Arial" w:hAnsi="Arial" w:cs="Arial"/>
                <w:sz w:val="18"/>
                <w:szCs w:val="18"/>
              </w:rPr>
            </w:pPr>
            <w:r w:rsidRPr="004A4381">
              <w:rPr>
                <w:rFonts w:ascii="Arial" w:hAnsi="Arial" w:cs="Arial"/>
                <w:sz w:val="18"/>
                <w:szCs w:val="18"/>
              </w:rPr>
              <w:t>Priložena dokazila</w:t>
            </w:r>
          </w:p>
        </w:tc>
      </w:tr>
      <w:tr w:rsidR="00585A20" w14:paraId="74968A0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E58077" w14:textId="77777777" w:rsidR="00585A20" w:rsidRDefault="003273F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7E5117" w14:textId="77777777" w:rsidR="00585A20" w:rsidRDefault="003273FA">
            <w:r>
              <w:rPr>
                <w:rFonts w:ascii="Arial" w:hAnsi="Arial" w:cs="Arial"/>
                <w:color w:val="000000"/>
                <w:position w:val="-2"/>
                <w:sz w:val="18"/>
                <w:szCs w:val="18"/>
              </w:rPr>
              <w:t>Vzorec pogodbe: Pogodba za izvedbo ukrepov za povečanje poplavne varnosti Poljanske Sore na območju Poljan nad Škofjo Loko.</w:t>
            </w:r>
          </w:p>
          <w:p w14:paraId="42F99C7F" w14:textId="77777777" w:rsidR="00585A20" w:rsidRDefault="00585A2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F5965E" w14:textId="77777777" w:rsidR="00585A20" w:rsidRDefault="003273FA">
            <w:pPr>
              <w:spacing w:before="135" w:after="135"/>
              <w:jc w:val="both"/>
              <w:textAlignment w:val="center"/>
            </w:pPr>
            <w:r>
              <w:rPr>
                <w:rFonts w:ascii="Arial" w:hAnsi="Arial" w:cs="Arial"/>
                <w:color w:val="000000"/>
                <w:position w:val="-2"/>
                <w:sz w:val="18"/>
                <w:szCs w:val="18"/>
              </w:rPr>
              <w:t>Parafiran, podpisan in žigosan.</w:t>
            </w:r>
          </w:p>
        </w:tc>
      </w:tr>
    </w:tbl>
    <w:p w14:paraId="4E39644A" w14:textId="77777777" w:rsidR="00585A20" w:rsidRDefault="00585A20">
      <w:pPr>
        <w:sectPr w:rsidR="00585A20" w:rsidSect="00D931BF">
          <w:pgSz w:w="11906" w:h="16838"/>
          <w:pgMar w:top="1418" w:right="1418" w:bottom="1418" w:left="1418" w:header="567" w:footer="680" w:gutter="0"/>
          <w:cols w:space="708"/>
          <w:docGrid w:linePitch="360"/>
        </w:sectPr>
      </w:pPr>
    </w:p>
    <w:p w14:paraId="0AC94493" w14:textId="77777777"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p>
    <w:p w14:paraId="66587F23" w14:textId="77777777" w:rsidR="0036179D" w:rsidRPr="00252358" w:rsidRDefault="0036179D" w:rsidP="0036179D"/>
    <w:p w14:paraId="6C124358"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13AE7AD0" w14:textId="77777777" w:rsidR="0036179D" w:rsidRDefault="0036179D" w:rsidP="004A4381">
      <w:pPr>
        <w:spacing w:after="0"/>
        <w:rPr>
          <w:rFonts w:ascii="Arial" w:hAnsi="Arial" w:cs="Arial"/>
        </w:rPr>
      </w:pPr>
    </w:p>
    <w:p w14:paraId="27AA2A26" w14:textId="77777777" w:rsidR="00585A20" w:rsidRDefault="003273FA" w:rsidP="004A4381">
      <w:pPr>
        <w:spacing w:before="120" w:after="120"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Ukrepi za povečanje poplavne varnosti Poljanske Sore na območju Poljan nad Škofjo Loko</w:t>
      </w:r>
      <w:r>
        <w:rPr>
          <w:rFonts w:ascii="Arial" w:hAnsi="Arial" w:cs="Arial"/>
          <w:color w:val="000000"/>
          <w:sz w:val="18"/>
          <w:szCs w:val="18"/>
        </w:rPr>
        <w:t>« dajemo ponudbo, kot sledi:</w:t>
      </w:r>
    </w:p>
    <w:p w14:paraId="461FAA34" w14:textId="77777777" w:rsidR="00585A20" w:rsidRDefault="003273F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585A20" w14:paraId="3073F7E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D161C9" w14:textId="77777777" w:rsidR="00585A20" w:rsidRDefault="003273F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A12E24" w14:textId="77777777" w:rsidR="00585A20" w:rsidRDefault="003273FA">
            <w:r>
              <w:rPr>
                <w:rFonts w:ascii="Arial" w:hAnsi="Arial" w:cs="Arial"/>
                <w:color w:val="000000"/>
                <w:position w:val="-2"/>
                <w:sz w:val="18"/>
                <w:szCs w:val="18"/>
              </w:rPr>
              <w:t> </w:t>
            </w:r>
          </w:p>
        </w:tc>
      </w:tr>
      <w:tr w:rsidR="00585A20" w14:paraId="4566246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FAA7DE" w14:textId="77777777" w:rsidR="00585A20" w:rsidRDefault="003273F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6E404" w14:textId="77777777" w:rsidR="00585A20" w:rsidRDefault="003273FA">
            <w:r>
              <w:rPr>
                <w:rFonts w:ascii="Arial" w:hAnsi="Arial" w:cs="Arial"/>
                <w:color w:val="000000"/>
                <w:position w:val="-2"/>
                <w:sz w:val="18"/>
                <w:szCs w:val="18"/>
              </w:rPr>
              <w:t> </w:t>
            </w:r>
          </w:p>
        </w:tc>
      </w:tr>
    </w:tbl>
    <w:p w14:paraId="7A8E562E" w14:textId="77777777" w:rsidR="00585A20" w:rsidRDefault="003273FA">
      <w:pPr>
        <w:spacing w:before="225" w:after="225" w:line="240" w:lineRule="auto"/>
        <w:jc w:val="both"/>
      </w:pPr>
      <w:r>
        <w:rPr>
          <w:rFonts w:ascii="Arial" w:hAnsi="Arial" w:cs="Arial"/>
          <w:color w:val="000000"/>
          <w:sz w:val="18"/>
          <w:szCs w:val="18"/>
        </w:rPr>
        <w:t>Ponudbo oddajamo (ustrezno označite):</w:t>
      </w:r>
    </w:p>
    <w:p w14:paraId="418D24B6" w14:textId="77777777" w:rsidR="00585A20" w:rsidRDefault="003273FA">
      <w:pPr>
        <w:spacing w:before="225" w:after="225" w:line="240" w:lineRule="auto"/>
        <w:jc w:val="both"/>
      </w:pPr>
      <w:r>
        <w:fldChar w:fldCharType="begin">
          <w:ffData>
            <w:name w:val="cbox158b41d7d9bee6"/>
            <w:enabled/>
            <w:calcOnExit w:val="0"/>
            <w:checkBox>
              <w:sizeAuto/>
              <w:default w:val="0"/>
            </w:checkBox>
          </w:ffData>
        </w:fldChar>
      </w:r>
      <w:bookmarkStart w:id="1" w:name="cbox158b41d7d9bee6"/>
      <w:r>
        <w:instrText xml:space="preserve"> FORMCHECKBOX </w:instrText>
      </w:r>
      <w:r w:rsidR="007B147A">
        <w:fldChar w:fldCharType="separate"/>
      </w:r>
      <w:r>
        <w:fldChar w:fldCharType="end"/>
      </w:r>
      <w:bookmarkEnd w:id="1"/>
      <w:r>
        <w:rPr>
          <w:rFonts w:ascii="Arial" w:hAnsi="Arial" w:cs="Arial"/>
          <w:color w:val="000000"/>
          <w:sz w:val="18"/>
          <w:szCs w:val="18"/>
        </w:rPr>
        <w:t> samostojno</w:t>
      </w:r>
    </w:p>
    <w:p w14:paraId="5EC639A6" w14:textId="77777777" w:rsidR="00585A20" w:rsidRDefault="003273FA">
      <w:pPr>
        <w:spacing w:before="225" w:after="225" w:line="240" w:lineRule="auto"/>
        <w:jc w:val="both"/>
      </w:pPr>
      <w:r>
        <w:fldChar w:fldCharType="begin">
          <w:ffData>
            <w:name w:val="cbox158b41d7d9c148"/>
            <w:enabled/>
            <w:calcOnExit w:val="0"/>
            <w:checkBox>
              <w:sizeAuto/>
              <w:default w:val="0"/>
            </w:checkBox>
          </w:ffData>
        </w:fldChar>
      </w:r>
      <w:bookmarkStart w:id="2" w:name="cbox158b41d7d9c148"/>
      <w:r>
        <w:instrText xml:space="preserve"> FORMCHECKBOX </w:instrText>
      </w:r>
      <w:r w:rsidR="007B147A">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759E85D8" w14:textId="77777777" w:rsidR="00585A20" w:rsidRDefault="003273FA">
      <w:pPr>
        <w:spacing w:before="225" w:after="225" w:line="240" w:lineRule="auto"/>
        <w:jc w:val="both"/>
      </w:pPr>
      <w:r>
        <w:fldChar w:fldCharType="begin">
          <w:ffData>
            <w:name w:val="cbox158b41d7d9c39f"/>
            <w:enabled/>
            <w:calcOnExit w:val="0"/>
            <w:checkBox>
              <w:sizeAuto/>
              <w:default w:val="0"/>
            </w:checkBox>
          </w:ffData>
        </w:fldChar>
      </w:r>
      <w:bookmarkStart w:id="3" w:name="cbox158b41d7d9c39f"/>
      <w:r>
        <w:instrText xml:space="preserve"> FORMCHECKBOX </w:instrText>
      </w:r>
      <w:r w:rsidR="007B147A">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5D81A8ED" w14:textId="77777777" w:rsidR="00585A20" w:rsidRDefault="003273FA">
      <w:pPr>
        <w:spacing w:before="225" w:after="225" w:line="240" w:lineRule="auto"/>
        <w:jc w:val="both"/>
      </w:pPr>
      <w:r>
        <w:fldChar w:fldCharType="begin">
          <w:ffData>
            <w:name w:val="cbox158b41d7d9c5f4"/>
            <w:enabled/>
            <w:calcOnExit w:val="0"/>
            <w:checkBox>
              <w:sizeAuto/>
              <w:default w:val="0"/>
            </w:checkBox>
          </w:ffData>
        </w:fldChar>
      </w:r>
      <w:bookmarkStart w:id="4" w:name="cbox158b41d7d9c5f4"/>
      <w:r>
        <w:instrText xml:space="preserve"> FORMCHECKBOX </w:instrText>
      </w:r>
      <w:r w:rsidR="007B147A">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523A76DF" w14:textId="77777777" w:rsidR="00585A20" w:rsidRDefault="003273F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9"/>
        <w:gridCol w:w="2919"/>
        <w:gridCol w:w="944"/>
        <w:gridCol w:w="2476"/>
      </w:tblGrid>
      <w:tr w:rsidR="00585A20" w14:paraId="03AFA50D" w14:textId="77777777" w:rsidTr="004A4381">
        <w:tc>
          <w:tcPr>
            <w:tcW w:w="150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7EF1CA2" w14:textId="77777777" w:rsidR="00585A20" w:rsidRDefault="003273FA">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2A419B" w14:textId="77777777" w:rsidR="00585A20" w:rsidRDefault="003273FA">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23871D" w14:textId="77777777" w:rsidR="00585A20" w:rsidRDefault="003273FA">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033907" w14:textId="77777777" w:rsidR="00585A20" w:rsidRDefault="003273FA">
            <w:pPr>
              <w:jc w:val="center"/>
            </w:pPr>
            <w:r>
              <w:rPr>
                <w:rFonts w:ascii="Arial" w:hAnsi="Arial" w:cs="Arial"/>
                <w:b/>
                <w:bCs/>
                <w:color w:val="000000"/>
                <w:position w:val="-2"/>
                <w:sz w:val="18"/>
                <w:szCs w:val="18"/>
                <w:shd w:val="clear" w:color="auto" w:fill="D1D1D1"/>
              </w:rPr>
              <w:t>Vrednost z DDV</w:t>
            </w:r>
          </w:p>
        </w:tc>
      </w:tr>
      <w:tr w:rsidR="00585A20" w14:paraId="372E7DAA" w14:textId="77777777" w:rsidTr="004A4381">
        <w:tc>
          <w:tcPr>
            <w:tcW w:w="150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5B9F98" w14:textId="77777777" w:rsidR="00585A20" w:rsidRDefault="003273FA">
            <w:pPr>
              <w:jc w:val="right"/>
            </w:pPr>
            <w:r>
              <w:rPr>
                <w:rFonts w:ascii="Arial" w:hAnsi="Arial" w:cs="Arial"/>
                <w:color w:val="000000"/>
                <w:position w:val="-2"/>
                <w:sz w:val="18"/>
                <w:szCs w:val="18"/>
              </w:rPr>
              <w:t>Ukrepi za povečanje poplavne varnosti Poljanske Sore na območju Poljan nad Škofjo Loko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0642B7" w14:textId="77777777" w:rsidR="00585A20" w:rsidRDefault="003273FA">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3A3EAB" w14:textId="77777777" w:rsidR="00585A20" w:rsidRDefault="003273FA">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831E4E" w14:textId="77777777" w:rsidR="00585A20" w:rsidRDefault="003273FA">
            <w:r>
              <w:rPr>
                <w:rFonts w:ascii="Arial" w:hAnsi="Arial" w:cs="Arial"/>
                <w:color w:val="000000"/>
                <w:position w:val="-2"/>
                <w:sz w:val="18"/>
                <w:szCs w:val="18"/>
              </w:rPr>
              <w:t> </w:t>
            </w:r>
          </w:p>
        </w:tc>
      </w:tr>
    </w:tbl>
    <w:p w14:paraId="40DF025A" w14:textId="77777777" w:rsidR="00585A20" w:rsidRDefault="003273F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466A12B5" w14:textId="77777777" w:rsidR="00585A20" w:rsidRDefault="003273FA">
      <w:pPr>
        <w:spacing w:before="225" w:after="225" w:line="240" w:lineRule="auto"/>
        <w:jc w:val="both"/>
      </w:pPr>
      <w:r>
        <w:rPr>
          <w:rFonts w:ascii="Arial" w:hAnsi="Arial" w:cs="Arial"/>
          <w:b/>
          <w:bCs/>
          <w:color w:val="000000"/>
          <w:sz w:val="18"/>
          <w:szCs w:val="18"/>
        </w:rPr>
        <w:t>III. Rok veljavnosti ponudb</w:t>
      </w:r>
      <w:r w:rsidRPr="004A4381">
        <w:rPr>
          <w:rFonts w:ascii="Arial" w:hAnsi="Arial" w:cs="Arial"/>
          <w:b/>
          <w:color w:val="000000"/>
          <w:sz w:val="18"/>
          <w:szCs w:val="18"/>
        </w:rPr>
        <w:t>e</w:t>
      </w:r>
      <w:r>
        <w:rPr>
          <w:rFonts w:ascii="Arial" w:hAnsi="Arial" w:cs="Arial"/>
          <w:color w:val="000000"/>
          <w:sz w:val="18"/>
          <w:szCs w:val="18"/>
        </w:rPr>
        <w:t> </w:t>
      </w:r>
    </w:p>
    <w:p w14:paraId="6E5C85B0" w14:textId="3182F9A7" w:rsidR="00585A20" w:rsidRDefault="003273FA">
      <w:pPr>
        <w:spacing w:before="225" w:after="225" w:line="240" w:lineRule="auto"/>
        <w:jc w:val="both"/>
      </w:pPr>
      <w:r>
        <w:rPr>
          <w:rFonts w:ascii="Arial" w:hAnsi="Arial" w:cs="Arial"/>
          <w:color w:val="000000"/>
          <w:sz w:val="18"/>
          <w:szCs w:val="18"/>
        </w:rPr>
        <w:t xml:space="preserve">Ponudba velja najmanj </w:t>
      </w:r>
      <w:r w:rsidR="00813A11">
        <w:rPr>
          <w:rFonts w:ascii="Arial" w:hAnsi="Arial" w:cs="Arial"/>
          <w:color w:val="000000"/>
          <w:sz w:val="18"/>
          <w:szCs w:val="18"/>
        </w:rPr>
        <w:t>1</w:t>
      </w:r>
      <w:r w:rsidR="004A4381">
        <w:rPr>
          <w:rFonts w:ascii="Arial" w:hAnsi="Arial" w:cs="Arial"/>
          <w:color w:val="000000"/>
          <w:sz w:val="18"/>
          <w:szCs w:val="18"/>
        </w:rPr>
        <w:t>5</w:t>
      </w:r>
      <w:r w:rsidR="00813A11">
        <w:rPr>
          <w:rFonts w:ascii="Arial" w:hAnsi="Arial" w:cs="Arial"/>
          <w:color w:val="000000"/>
          <w:sz w:val="18"/>
          <w:szCs w:val="18"/>
        </w:rPr>
        <w:t>0</w:t>
      </w:r>
      <w:r>
        <w:rPr>
          <w:rFonts w:ascii="Arial" w:hAnsi="Arial" w:cs="Arial"/>
          <w:color w:val="000000"/>
          <w:sz w:val="18"/>
          <w:szCs w:val="18"/>
        </w:rPr>
        <w:t xml:space="preserve"> dni od roka za predložitev ponudb.</w:t>
      </w:r>
    </w:p>
    <w:p w14:paraId="6E81AC44" w14:textId="77777777" w:rsidR="00585A20" w:rsidRDefault="003273F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FBAAC4D" w14:textId="77777777" w:rsidR="00585A20" w:rsidRDefault="003273FA">
      <w:pPr>
        <w:spacing w:before="225" w:after="225" w:line="240" w:lineRule="auto"/>
        <w:jc w:val="both"/>
      </w:pPr>
      <w:r>
        <w:rPr>
          <w:rFonts w:ascii="Arial" w:hAnsi="Arial" w:cs="Arial"/>
          <w:b/>
          <w:bCs/>
          <w:color w:val="000000"/>
          <w:sz w:val="18"/>
          <w:szCs w:val="18"/>
        </w:rPr>
        <w:t>IV. Podatki o plačilu </w:t>
      </w:r>
    </w:p>
    <w:p w14:paraId="37711310" w14:textId="77777777" w:rsidR="00585A20" w:rsidRDefault="003273FA">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07F527DB" w14:textId="77777777" w:rsidR="00585A20" w:rsidRDefault="003273F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6306A445" w14:textId="77777777" w:rsidR="00585A20" w:rsidRDefault="003273FA">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7C7383F0" w14:textId="77777777" w:rsidR="00585A20" w:rsidRDefault="003273FA" w:rsidP="00C34D11">
      <w:pPr>
        <w:spacing w:before="225" w:after="225"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585A20" w14:paraId="6B7A70B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99901C" w14:textId="77777777" w:rsidR="00585A20" w:rsidRDefault="003273F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3A812C" w14:textId="77777777" w:rsidR="00585A20" w:rsidRDefault="003273FA">
            <w:r>
              <w:rPr>
                <w:rFonts w:ascii="Arial" w:hAnsi="Arial" w:cs="Arial"/>
                <w:color w:val="000000"/>
                <w:position w:val="-2"/>
                <w:sz w:val="18"/>
                <w:szCs w:val="18"/>
              </w:rPr>
              <w:t> </w:t>
            </w:r>
          </w:p>
        </w:tc>
      </w:tr>
      <w:tr w:rsidR="00585A20" w14:paraId="1A15832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420BF1" w14:textId="77777777" w:rsidR="00585A20" w:rsidRDefault="003273F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D10E12" w14:textId="77777777" w:rsidR="00585A20" w:rsidRDefault="003273FA">
            <w:r>
              <w:rPr>
                <w:rFonts w:ascii="Arial" w:hAnsi="Arial" w:cs="Arial"/>
                <w:color w:val="000000"/>
                <w:position w:val="-2"/>
                <w:sz w:val="18"/>
                <w:szCs w:val="18"/>
              </w:rPr>
              <w:t> </w:t>
            </w:r>
          </w:p>
        </w:tc>
      </w:tr>
      <w:tr w:rsidR="00585A20" w14:paraId="42198AF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6548AD7" w14:textId="77777777" w:rsidR="00585A20" w:rsidRDefault="003273F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5F2BA1" w14:textId="77777777" w:rsidR="00585A20" w:rsidRDefault="003273FA">
            <w:r>
              <w:rPr>
                <w:rFonts w:ascii="Arial" w:hAnsi="Arial" w:cs="Arial"/>
                <w:color w:val="000000"/>
                <w:position w:val="-2"/>
                <w:sz w:val="18"/>
                <w:szCs w:val="18"/>
              </w:rPr>
              <w:t> </w:t>
            </w:r>
          </w:p>
        </w:tc>
      </w:tr>
      <w:tr w:rsidR="00585A20" w14:paraId="7776B34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F41604" w14:textId="77777777" w:rsidR="00585A20" w:rsidRDefault="003273F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FD88D1" w14:textId="77777777" w:rsidR="00585A20" w:rsidRDefault="003273FA">
            <w:r>
              <w:rPr>
                <w:rFonts w:ascii="Arial" w:hAnsi="Arial" w:cs="Arial"/>
                <w:color w:val="000000"/>
                <w:position w:val="-2"/>
                <w:sz w:val="18"/>
                <w:szCs w:val="18"/>
              </w:rPr>
              <w:t> </w:t>
            </w:r>
          </w:p>
        </w:tc>
      </w:tr>
      <w:tr w:rsidR="00585A20" w14:paraId="35FE03A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C9C16E" w14:textId="77777777" w:rsidR="00585A20" w:rsidRDefault="003273F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0E69D0" w14:textId="77777777" w:rsidR="00585A20" w:rsidRDefault="003273FA">
            <w:r>
              <w:rPr>
                <w:rFonts w:ascii="Arial" w:hAnsi="Arial" w:cs="Arial"/>
                <w:color w:val="000000"/>
                <w:position w:val="-2"/>
                <w:sz w:val="18"/>
                <w:szCs w:val="18"/>
              </w:rPr>
              <w:t> </w:t>
            </w:r>
          </w:p>
        </w:tc>
      </w:tr>
      <w:tr w:rsidR="00585A20" w14:paraId="130B8EC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DF65F3" w14:textId="77777777" w:rsidR="00585A20" w:rsidRDefault="003273F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70945" w14:textId="77777777" w:rsidR="00585A20" w:rsidRDefault="003273FA">
            <w:r>
              <w:rPr>
                <w:rFonts w:ascii="Arial" w:hAnsi="Arial" w:cs="Arial"/>
                <w:color w:val="000000"/>
                <w:position w:val="-2"/>
                <w:sz w:val="18"/>
                <w:szCs w:val="18"/>
              </w:rPr>
              <w:t> </w:t>
            </w:r>
          </w:p>
        </w:tc>
      </w:tr>
      <w:tr w:rsidR="00585A20" w14:paraId="7EB3CC7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D716C04" w14:textId="77777777" w:rsidR="00585A20" w:rsidRDefault="003273F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49BBBB" w14:textId="77777777" w:rsidR="00585A20" w:rsidRDefault="003273FA">
            <w:r>
              <w:rPr>
                <w:rFonts w:ascii="Arial" w:hAnsi="Arial" w:cs="Arial"/>
                <w:color w:val="000000"/>
                <w:position w:val="-2"/>
                <w:sz w:val="18"/>
                <w:szCs w:val="18"/>
              </w:rPr>
              <w:t> </w:t>
            </w:r>
          </w:p>
        </w:tc>
      </w:tr>
      <w:tr w:rsidR="00585A20" w14:paraId="18321F0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2B7379C" w14:textId="77777777" w:rsidR="00585A20" w:rsidRDefault="003273F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DD41CC" w14:textId="77777777" w:rsidR="00585A20" w:rsidRDefault="003273FA">
            <w:r>
              <w:rPr>
                <w:rFonts w:ascii="Arial" w:hAnsi="Arial" w:cs="Arial"/>
                <w:color w:val="000000"/>
                <w:position w:val="-2"/>
                <w:sz w:val="18"/>
                <w:szCs w:val="18"/>
              </w:rPr>
              <w:t> </w:t>
            </w:r>
          </w:p>
        </w:tc>
      </w:tr>
      <w:tr w:rsidR="00585A20" w14:paraId="775EAC2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DE1DCC" w14:textId="77777777" w:rsidR="00585A20" w:rsidRDefault="003273F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2A006A" w14:textId="77777777" w:rsidR="00585A20" w:rsidRDefault="003273FA">
            <w:r>
              <w:rPr>
                <w:rFonts w:ascii="Arial" w:hAnsi="Arial" w:cs="Arial"/>
                <w:color w:val="000000"/>
                <w:position w:val="-2"/>
                <w:sz w:val="18"/>
                <w:szCs w:val="18"/>
              </w:rPr>
              <w:t> </w:t>
            </w:r>
          </w:p>
        </w:tc>
      </w:tr>
      <w:tr w:rsidR="00585A20" w14:paraId="4F29854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FF8FF1" w14:textId="61F2A8CD" w:rsidR="00585A20" w:rsidRDefault="003273F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41CB85" w14:textId="77777777" w:rsidR="00585A20" w:rsidRDefault="003273FA">
            <w:r>
              <w:rPr>
                <w:rFonts w:ascii="Arial" w:hAnsi="Arial" w:cs="Arial"/>
                <w:color w:val="000000"/>
                <w:position w:val="-2"/>
                <w:sz w:val="18"/>
                <w:szCs w:val="18"/>
              </w:rPr>
              <w:t> </w:t>
            </w:r>
          </w:p>
        </w:tc>
      </w:tr>
      <w:tr w:rsidR="00585A20" w14:paraId="47184A5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6EAFE71" w14:textId="77777777" w:rsidR="00585A20" w:rsidRDefault="003273F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2FDC05" w14:textId="77777777" w:rsidR="00585A20" w:rsidRDefault="003273FA">
            <w:r>
              <w:rPr>
                <w:rFonts w:ascii="Arial" w:hAnsi="Arial" w:cs="Arial"/>
                <w:color w:val="000000"/>
                <w:position w:val="-2"/>
                <w:sz w:val="18"/>
                <w:szCs w:val="18"/>
              </w:rPr>
              <w:t> </w:t>
            </w:r>
          </w:p>
        </w:tc>
      </w:tr>
      <w:tr w:rsidR="00585A20" w14:paraId="399ADE7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E7B622" w14:textId="77777777" w:rsidR="00585A20" w:rsidRDefault="003273F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42FAC4" w14:textId="77777777" w:rsidR="00585A20" w:rsidRDefault="003273FA">
            <w:r>
              <w:rPr>
                <w:rFonts w:ascii="Arial" w:hAnsi="Arial" w:cs="Arial"/>
                <w:color w:val="000000"/>
                <w:position w:val="-2"/>
                <w:sz w:val="18"/>
                <w:szCs w:val="18"/>
              </w:rPr>
              <w:t> </w:t>
            </w:r>
          </w:p>
        </w:tc>
      </w:tr>
      <w:tr w:rsidR="00585A20" w14:paraId="0A87A22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55239F" w14:textId="77777777" w:rsidR="00585A20" w:rsidRDefault="003273F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443A91" w14:textId="77777777" w:rsidR="00585A20" w:rsidRDefault="003273FA">
            <w:r>
              <w:rPr>
                <w:rFonts w:ascii="Arial" w:hAnsi="Arial" w:cs="Arial"/>
                <w:color w:val="000000"/>
                <w:position w:val="-2"/>
                <w:sz w:val="18"/>
                <w:szCs w:val="18"/>
              </w:rPr>
              <w:t> </w:t>
            </w:r>
          </w:p>
        </w:tc>
      </w:tr>
    </w:tbl>
    <w:p w14:paraId="10652F21" w14:textId="77777777" w:rsidR="00585A20" w:rsidRDefault="00585A20"/>
    <w:tbl>
      <w:tblPr>
        <w:tblStyle w:val="NormalTablePHPDOCX"/>
        <w:tblW w:w="8745" w:type="dxa"/>
        <w:tblInd w:w="108" w:type="dxa"/>
        <w:tblLook w:val="04A0" w:firstRow="1" w:lastRow="0" w:firstColumn="1" w:lastColumn="0" w:noHBand="0" w:noVBand="1"/>
      </w:tblPr>
      <w:tblGrid>
        <w:gridCol w:w="4080"/>
        <w:gridCol w:w="4665"/>
      </w:tblGrid>
      <w:tr w:rsidR="00585A20" w14:paraId="346C706B" w14:textId="77777777">
        <w:tc>
          <w:tcPr>
            <w:tcW w:w="4080" w:type="dxa"/>
            <w:gridSpan w:val="2"/>
            <w:tcMar>
              <w:top w:w="75" w:type="dxa"/>
              <w:bottom w:w="75" w:type="dxa"/>
            </w:tcMar>
            <w:vAlign w:val="center"/>
          </w:tcPr>
          <w:p w14:paraId="14CDC0DC" w14:textId="3542B0A4" w:rsidR="00585A20" w:rsidRDefault="00585A20">
            <w:pPr>
              <w:spacing w:before="135" w:after="135"/>
              <w:jc w:val="both"/>
              <w:textAlignment w:val="center"/>
            </w:pPr>
          </w:p>
        </w:tc>
      </w:tr>
      <w:tr w:rsidR="00585A20" w14:paraId="3A3E022E" w14:textId="77777777">
        <w:tc>
          <w:tcPr>
            <w:tcW w:w="4080" w:type="dxa"/>
            <w:tcMar>
              <w:top w:w="75" w:type="dxa"/>
              <w:bottom w:w="75" w:type="dxa"/>
            </w:tcMar>
            <w:vAlign w:val="center"/>
          </w:tcPr>
          <w:p w14:paraId="3F219110"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05C6E4A3" w14:textId="77777777" w:rsidR="00585A20" w:rsidRDefault="003273FA">
            <w:pPr>
              <w:jc w:val="center"/>
            </w:pPr>
            <w:r>
              <w:rPr>
                <w:rFonts w:ascii="Arial" w:hAnsi="Arial" w:cs="Arial"/>
                <w:color w:val="000000"/>
                <w:position w:val="-2"/>
                <w:sz w:val="18"/>
                <w:szCs w:val="18"/>
              </w:rPr>
              <w:t>Ime in priimek: _____________________</w:t>
            </w:r>
          </w:p>
        </w:tc>
      </w:tr>
      <w:tr w:rsidR="00585A20" w14:paraId="4A16987E" w14:textId="77777777">
        <w:tc>
          <w:tcPr>
            <w:tcW w:w="4080" w:type="dxa"/>
            <w:tcMar>
              <w:top w:w="75" w:type="dxa"/>
              <w:bottom w:w="75" w:type="dxa"/>
            </w:tcMar>
            <w:vAlign w:val="center"/>
          </w:tcPr>
          <w:p w14:paraId="77E664B1"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5CB1CD2A" w14:textId="77777777" w:rsidR="00585A20" w:rsidRDefault="00585A20"/>
          <w:p w14:paraId="2C18AFA2" w14:textId="77777777" w:rsidR="00585A20" w:rsidRDefault="003273F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FE4EDEB" w14:textId="77777777" w:rsidR="00585A20" w:rsidRDefault="00585A20">
      <w:pPr>
        <w:spacing w:before="225" w:after="225" w:line="240" w:lineRule="auto"/>
        <w:jc w:val="both"/>
        <w:sectPr w:rsidR="00585A20" w:rsidSect="0036179D">
          <w:footerReference w:type="default" r:id="rId13"/>
          <w:pgSz w:w="11906" w:h="16838"/>
          <w:pgMar w:top="1418" w:right="1418" w:bottom="1418" w:left="1418" w:header="567" w:footer="596" w:gutter="0"/>
          <w:cols w:space="708"/>
          <w:docGrid w:linePitch="360"/>
        </w:sectPr>
      </w:pPr>
    </w:p>
    <w:p w14:paraId="6C882989" w14:textId="77777777" w:rsidR="0087220A" w:rsidRPr="00590863" w:rsidRDefault="0087220A" w:rsidP="0087220A">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14:paraId="3EAE4C74" w14:textId="77777777" w:rsidR="0087220A" w:rsidRPr="00252358" w:rsidRDefault="0087220A" w:rsidP="0087220A"/>
    <w:p w14:paraId="3FB7D655" w14:textId="77777777" w:rsidR="0087220A" w:rsidRDefault="0087220A" w:rsidP="0087220A">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14:paraId="0AA64CB4" w14:textId="77777777" w:rsidR="0087220A" w:rsidRDefault="0087220A" w:rsidP="0087220A">
      <w:pPr>
        <w:spacing w:before="225" w:after="225" w:line="240" w:lineRule="auto"/>
        <w:jc w:val="both"/>
        <w:rPr>
          <w:rFonts w:ascii="Arial" w:hAnsi="Arial" w:cs="Arial"/>
          <w:sz w:val="18"/>
          <w:szCs w:val="18"/>
        </w:rPr>
      </w:pPr>
    </w:p>
    <w:p w14:paraId="28D9565B" w14:textId="77777777" w:rsidR="0087220A" w:rsidRDefault="0087220A" w:rsidP="0087220A">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7220A" w14:paraId="2BFB7C70" w14:textId="77777777" w:rsidTr="004C283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D2A70B" w14:textId="77777777" w:rsidR="0087220A" w:rsidRDefault="0087220A" w:rsidP="004C283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F1D80" w14:textId="77777777" w:rsidR="0087220A" w:rsidRDefault="0087220A" w:rsidP="004C2835">
            <w:r>
              <w:rPr>
                <w:rFonts w:ascii="Arial" w:hAnsi="Arial" w:cs="Arial"/>
                <w:color w:val="000000"/>
                <w:position w:val="-2"/>
                <w:sz w:val="18"/>
                <w:szCs w:val="18"/>
              </w:rPr>
              <w:t> </w:t>
            </w:r>
          </w:p>
        </w:tc>
      </w:tr>
      <w:tr w:rsidR="0087220A" w14:paraId="022CA1BB" w14:textId="77777777" w:rsidTr="004C283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E18C5B" w14:textId="77777777" w:rsidR="0087220A" w:rsidRDefault="0087220A" w:rsidP="004C283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D27DB1" w14:textId="77777777" w:rsidR="0087220A" w:rsidRDefault="0087220A" w:rsidP="004C2835">
            <w:r>
              <w:rPr>
                <w:rFonts w:ascii="Arial" w:hAnsi="Arial" w:cs="Arial"/>
                <w:color w:val="000000"/>
                <w:position w:val="-2"/>
                <w:sz w:val="18"/>
                <w:szCs w:val="18"/>
              </w:rPr>
              <w:t> </w:t>
            </w:r>
          </w:p>
        </w:tc>
      </w:tr>
    </w:tbl>
    <w:p w14:paraId="05453FC7" w14:textId="77777777" w:rsidR="0087220A" w:rsidRDefault="0087220A">
      <w:pPr>
        <w:rPr>
          <w:rFonts w:ascii="Arial" w:hAnsi="Arial" w:cs="Arial"/>
          <w:sz w:val="18"/>
          <w:szCs w:val="18"/>
        </w:rPr>
      </w:pPr>
    </w:p>
    <w:p w14:paraId="4CAC7BA7" w14:textId="77777777" w:rsidR="0087220A" w:rsidRDefault="0087220A" w:rsidP="0087220A">
      <w:pPr>
        <w:spacing w:before="225" w:after="225" w:line="240" w:lineRule="auto"/>
        <w:jc w:val="both"/>
      </w:pPr>
      <w:r>
        <w:rPr>
          <w:rFonts w:ascii="Arial" w:hAnsi="Arial" w:cs="Arial"/>
          <w:b/>
          <w:bCs/>
          <w:color w:val="000000"/>
          <w:sz w:val="18"/>
          <w:szCs w:val="18"/>
        </w:rPr>
        <w:t>Ponudbena cena </w:t>
      </w:r>
    </w:p>
    <w:tbl>
      <w:tblPr>
        <w:tblStyle w:val="NormalTablePHPDOCX"/>
        <w:tblW w:w="5000" w:type="pct"/>
        <w:tblInd w:w="108" w:type="dxa"/>
        <w:tblLook w:val="04A0" w:firstRow="1" w:lastRow="0" w:firstColumn="1" w:lastColumn="0" w:noHBand="0" w:noVBand="1"/>
      </w:tblPr>
      <w:tblGrid>
        <w:gridCol w:w="2717"/>
        <w:gridCol w:w="2920"/>
        <w:gridCol w:w="944"/>
        <w:gridCol w:w="2477"/>
      </w:tblGrid>
      <w:tr w:rsidR="0087220A" w14:paraId="164B0918" w14:textId="77777777" w:rsidTr="004C2835">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01095A5" w14:textId="77777777" w:rsidR="0087220A" w:rsidRDefault="0087220A" w:rsidP="004C2835">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499948" w14:textId="77777777" w:rsidR="0087220A" w:rsidRDefault="0087220A" w:rsidP="004C2835">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D8A3DCB" w14:textId="77777777" w:rsidR="0087220A" w:rsidRDefault="0087220A" w:rsidP="004C2835">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715809" w14:textId="77777777" w:rsidR="0087220A" w:rsidRDefault="0087220A" w:rsidP="004C2835">
            <w:pPr>
              <w:jc w:val="center"/>
            </w:pPr>
            <w:r>
              <w:rPr>
                <w:rFonts w:ascii="Arial" w:hAnsi="Arial" w:cs="Arial"/>
                <w:b/>
                <w:bCs/>
                <w:color w:val="000000"/>
                <w:position w:val="-2"/>
                <w:sz w:val="18"/>
                <w:szCs w:val="18"/>
                <w:shd w:val="clear" w:color="auto" w:fill="D1D1D1"/>
              </w:rPr>
              <w:t>Vrednost z DDV</w:t>
            </w:r>
          </w:p>
        </w:tc>
      </w:tr>
      <w:tr w:rsidR="0087220A" w14:paraId="384E8638" w14:textId="77777777" w:rsidTr="004C2835">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A89D8E" w14:textId="77777777" w:rsidR="0087220A" w:rsidRDefault="0087220A" w:rsidP="004C2835">
            <w:pPr>
              <w:jc w:val="right"/>
            </w:pPr>
            <w:r>
              <w:rPr>
                <w:rFonts w:ascii="Arial" w:hAnsi="Arial" w:cs="Arial"/>
                <w:color w:val="000000"/>
                <w:position w:val="-2"/>
                <w:sz w:val="18"/>
                <w:szCs w:val="18"/>
              </w:rPr>
              <w:t>Ukrepi za povečanje poplavne varnosti Poljanske Sore na območju Poljan nad Škofjo Loko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B1477E" w14:textId="77777777" w:rsidR="0087220A" w:rsidRDefault="0087220A" w:rsidP="004C283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10B716" w14:textId="77777777" w:rsidR="0087220A" w:rsidRDefault="0087220A" w:rsidP="004C283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4CD32E" w14:textId="77777777" w:rsidR="0087220A" w:rsidRDefault="0087220A" w:rsidP="004C2835">
            <w:r>
              <w:rPr>
                <w:rFonts w:ascii="Arial" w:hAnsi="Arial" w:cs="Arial"/>
                <w:color w:val="000000"/>
                <w:position w:val="-2"/>
                <w:sz w:val="18"/>
                <w:szCs w:val="18"/>
              </w:rPr>
              <w:t> </w:t>
            </w:r>
          </w:p>
        </w:tc>
      </w:tr>
    </w:tbl>
    <w:p w14:paraId="377FEB82" w14:textId="77777777" w:rsidR="0087220A" w:rsidRDefault="0087220A">
      <w:pPr>
        <w:rPr>
          <w:rFonts w:ascii="Arial" w:hAnsi="Arial" w:cs="Arial"/>
          <w:sz w:val="18"/>
          <w:szCs w:val="18"/>
        </w:rPr>
      </w:pPr>
    </w:p>
    <w:p w14:paraId="417AB9E9" w14:textId="77777777" w:rsidR="0087220A" w:rsidRDefault="0087220A" w:rsidP="0087220A">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p>
    <w:p w14:paraId="1C3AF7C3" w14:textId="2326C10A" w:rsidR="0087220A" w:rsidRDefault="0087220A" w:rsidP="0087220A">
      <w:pPr>
        <w:spacing w:before="225" w:after="225" w:line="240" w:lineRule="auto"/>
        <w:jc w:val="both"/>
      </w:pPr>
      <w:r>
        <w:rPr>
          <w:rFonts w:ascii="Arial" w:hAnsi="Arial" w:cs="Arial"/>
          <w:color w:val="000000"/>
          <w:sz w:val="18"/>
          <w:szCs w:val="18"/>
        </w:rPr>
        <w:t xml:space="preserve">Ponudba velja najmanj </w:t>
      </w:r>
      <w:r w:rsidR="00B94AF5">
        <w:rPr>
          <w:rFonts w:ascii="Arial" w:hAnsi="Arial" w:cs="Arial"/>
          <w:color w:val="000000"/>
          <w:sz w:val="18"/>
          <w:szCs w:val="18"/>
        </w:rPr>
        <w:t>15</w:t>
      </w:r>
      <w:r w:rsidR="00813A11">
        <w:rPr>
          <w:rFonts w:ascii="Arial" w:hAnsi="Arial" w:cs="Arial"/>
          <w:color w:val="000000"/>
          <w:sz w:val="18"/>
          <w:szCs w:val="18"/>
        </w:rPr>
        <w:t>0</w:t>
      </w:r>
      <w:r>
        <w:rPr>
          <w:rFonts w:ascii="Arial" w:hAnsi="Arial" w:cs="Arial"/>
          <w:color w:val="000000"/>
          <w:sz w:val="18"/>
          <w:szCs w:val="18"/>
        </w:rPr>
        <w:t xml:space="preserve"> dni od roka za predložitev ponudb.</w:t>
      </w:r>
    </w:p>
    <w:p w14:paraId="1D3FBEB2" w14:textId="77777777" w:rsidR="00950018" w:rsidRDefault="0087220A" w:rsidP="0087220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318377C0" w14:textId="77777777" w:rsidR="0087220A" w:rsidRPr="004C2835" w:rsidRDefault="0087220A" w:rsidP="0087220A">
      <w:pPr>
        <w:jc w:val="both"/>
        <w:rPr>
          <w:rFonts w:ascii="Arial" w:hAnsi="Arial" w:cs="Arial"/>
          <w:sz w:val="18"/>
          <w:szCs w:val="18"/>
        </w:rPr>
      </w:pPr>
      <w:r>
        <w:rPr>
          <w:rFonts w:ascii="Arial" w:hAnsi="Arial" w:cs="Arial"/>
          <w:sz w:val="18"/>
          <w:szCs w:val="18"/>
        </w:rPr>
        <w:t>Predmetni obrazec</w:t>
      </w:r>
      <w:r w:rsidRPr="004C2835">
        <w:rPr>
          <w:rFonts w:ascii="Arial" w:hAnsi="Arial" w:cs="Arial"/>
          <w:sz w:val="18"/>
          <w:szCs w:val="18"/>
        </w:rPr>
        <w:t xml:space="preserve"> predstavlja javni del elektronske </w:t>
      </w:r>
      <w:r>
        <w:rPr>
          <w:rFonts w:ascii="Arial" w:hAnsi="Arial" w:cs="Arial"/>
          <w:sz w:val="18"/>
          <w:szCs w:val="18"/>
        </w:rPr>
        <w:t>ponudbe</w:t>
      </w:r>
      <w:r w:rsidRPr="004C2835">
        <w:rPr>
          <w:rFonts w:ascii="Arial" w:hAnsi="Arial" w:cs="Arial"/>
          <w:sz w:val="18"/>
          <w:szCs w:val="18"/>
        </w:rPr>
        <w:t xml:space="preserve">, vidne preko spletne aplikacije e-Oddaja po poteku roka za predložitev </w:t>
      </w:r>
      <w:r>
        <w:rPr>
          <w:rFonts w:ascii="Arial" w:hAnsi="Arial" w:cs="Arial"/>
          <w:sz w:val="18"/>
          <w:szCs w:val="18"/>
        </w:rPr>
        <w:t>ponudb vsem ponudnikom, ki so oddali ponudbe</w:t>
      </w:r>
      <w:r w:rsidRPr="004C2835">
        <w:rPr>
          <w:rFonts w:ascii="Arial" w:hAnsi="Arial" w:cs="Arial"/>
          <w:sz w:val="18"/>
          <w:szCs w:val="18"/>
        </w:rPr>
        <w:t xml:space="preserve">. </w:t>
      </w:r>
    </w:p>
    <w:p w14:paraId="1B95C65C" w14:textId="77777777" w:rsidR="0087220A" w:rsidRPr="004C2835" w:rsidRDefault="0087220A" w:rsidP="0087220A">
      <w:pPr>
        <w:jc w:val="both"/>
        <w:rPr>
          <w:rFonts w:ascii="Arial" w:hAnsi="Arial" w:cs="Arial"/>
          <w:sz w:val="18"/>
          <w:szCs w:val="18"/>
        </w:rPr>
      </w:pPr>
      <w:r>
        <w:rPr>
          <w:rFonts w:ascii="Arial" w:hAnsi="Arial" w:cs="Arial"/>
          <w:sz w:val="18"/>
          <w:szCs w:val="18"/>
        </w:rPr>
        <w:t>Ponudnike</w:t>
      </w:r>
      <w:r w:rsidRPr="004C2835">
        <w:rPr>
          <w:rFonts w:ascii="Arial" w:hAnsi="Arial" w:cs="Arial"/>
          <w:sz w:val="18"/>
          <w:szCs w:val="18"/>
        </w:rPr>
        <w:t xml:space="preserve"> opozarjamo, da poskrbijo za pravilno umestitev dokumentov pri oddaji </w:t>
      </w:r>
      <w:r>
        <w:rPr>
          <w:rFonts w:ascii="Arial" w:hAnsi="Arial" w:cs="Arial"/>
          <w:sz w:val="18"/>
          <w:szCs w:val="18"/>
        </w:rPr>
        <w:t>ponudbe</w:t>
      </w:r>
      <w:r w:rsidRPr="004C2835">
        <w:rPr>
          <w:rFonts w:ascii="Arial" w:hAnsi="Arial" w:cs="Arial"/>
          <w:sz w:val="18"/>
          <w:szCs w:val="18"/>
        </w:rPr>
        <w:t xml:space="preserve">. Predračun je javno viden po poteku roka za predložitev </w:t>
      </w:r>
      <w:r>
        <w:rPr>
          <w:rFonts w:ascii="Arial" w:hAnsi="Arial" w:cs="Arial"/>
          <w:sz w:val="18"/>
          <w:szCs w:val="18"/>
        </w:rPr>
        <w:t>ponudb</w:t>
      </w:r>
      <w:r w:rsidRPr="004C2835">
        <w:rPr>
          <w:rFonts w:ascii="Arial" w:hAnsi="Arial" w:cs="Arial"/>
          <w:sz w:val="18"/>
          <w:szCs w:val="18"/>
        </w:rPr>
        <w:t xml:space="preserve">, ostala dokumentacija (»Druge priloge«) pa je vidna samo </w:t>
      </w:r>
      <w:r>
        <w:rPr>
          <w:rFonts w:ascii="Arial" w:hAnsi="Arial" w:cs="Arial"/>
          <w:sz w:val="18"/>
          <w:szCs w:val="18"/>
        </w:rPr>
        <w:t>naročniku</w:t>
      </w:r>
      <w:r w:rsidRPr="004C2835">
        <w:rPr>
          <w:rFonts w:ascii="Arial" w:hAnsi="Arial" w:cs="Arial"/>
          <w:sz w:val="18"/>
          <w:szCs w:val="18"/>
        </w:rPr>
        <w:t xml:space="preserve">. </w:t>
      </w:r>
    </w:p>
    <w:p w14:paraId="5BE78772" w14:textId="77777777" w:rsidR="0087220A" w:rsidRPr="004C2835" w:rsidRDefault="0087220A" w:rsidP="0087220A">
      <w:pPr>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87220A" w:rsidRPr="0087220A" w14:paraId="395B5F59" w14:textId="77777777" w:rsidTr="004C2835">
        <w:tc>
          <w:tcPr>
            <w:tcW w:w="4080" w:type="dxa"/>
            <w:tcMar>
              <w:top w:w="75" w:type="dxa"/>
              <w:bottom w:w="75" w:type="dxa"/>
            </w:tcMar>
            <w:vAlign w:val="center"/>
          </w:tcPr>
          <w:p w14:paraId="5C43F9F4" w14:textId="77777777" w:rsidR="0087220A" w:rsidRPr="004C2835" w:rsidRDefault="0087220A" w:rsidP="004C2835">
            <w:pPr>
              <w:rPr>
                <w:rFonts w:ascii="Arial" w:hAnsi="Arial" w:cs="Arial"/>
                <w:sz w:val="18"/>
                <w:szCs w:val="18"/>
              </w:rPr>
            </w:pPr>
            <w:r w:rsidRPr="0087220A">
              <w:rPr>
                <w:rFonts w:ascii="Arial" w:hAnsi="Arial" w:cs="Arial"/>
                <w:color w:val="000000"/>
                <w:position w:val="-2"/>
                <w:sz w:val="18"/>
                <w:szCs w:val="18"/>
              </w:rPr>
              <w:t>Kraj in datum:</w:t>
            </w:r>
          </w:p>
        </w:tc>
        <w:tc>
          <w:tcPr>
            <w:tcW w:w="0" w:type="auto"/>
            <w:tcMar>
              <w:top w:w="75" w:type="dxa"/>
              <w:bottom w:w="75" w:type="dxa"/>
            </w:tcMar>
            <w:vAlign w:val="center"/>
          </w:tcPr>
          <w:p w14:paraId="36D8E1CE" w14:textId="77777777" w:rsidR="0087220A" w:rsidRPr="004C2835" w:rsidRDefault="0087220A" w:rsidP="004C2835">
            <w:pPr>
              <w:jc w:val="center"/>
              <w:rPr>
                <w:rFonts w:ascii="Arial" w:hAnsi="Arial" w:cs="Arial"/>
                <w:sz w:val="18"/>
                <w:szCs w:val="18"/>
              </w:rPr>
            </w:pPr>
            <w:r w:rsidRPr="0087220A">
              <w:rPr>
                <w:rFonts w:ascii="Arial" w:hAnsi="Arial" w:cs="Arial"/>
                <w:color w:val="000000"/>
                <w:position w:val="-2"/>
                <w:sz w:val="18"/>
                <w:szCs w:val="18"/>
              </w:rPr>
              <w:t>Ime in priimek: _____________________</w:t>
            </w:r>
          </w:p>
        </w:tc>
      </w:tr>
      <w:tr w:rsidR="0087220A" w:rsidRPr="0087220A" w14:paraId="4D3D537A" w14:textId="77777777" w:rsidTr="004C2835">
        <w:tc>
          <w:tcPr>
            <w:tcW w:w="4080" w:type="dxa"/>
            <w:tcMar>
              <w:top w:w="75" w:type="dxa"/>
              <w:bottom w:w="75" w:type="dxa"/>
            </w:tcMar>
            <w:vAlign w:val="center"/>
          </w:tcPr>
          <w:p w14:paraId="0165A610" w14:textId="77777777" w:rsidR="0087220A" w:rsidRPr="004C2835" w:rsidRDefault="0087220A" w:rsidP="004C2835">
            <w:pPr>
              <w:rPr>
                <w:rFonts w:ascii="Arial" w:hAnsi="Arial" w:cs="Arial"/>
                <w:sz w:val="18"/>
                <w:szCs w:val="18"/>
              </w:rPr>
            </w:pPr>
            <w:r w:rsidRPr="0087220A">
              <w:rPr>
                <w:rFonts w:ascii="Arial" w:hAnsi="Arial" w:cs="Arial"/>
                <w:color w:val="000000"/>
                <w:position w:val="-2"/>
                <w:sz w:val="18"/>
                <w:szCs w:val="18"/>
              </w:rPr>
              <w:t> </w:t>
            </w:r>
          </w:p>
        </w:tc>
        <w:tc>
          <w:tcPr>
            <w:tcW w:w="0" w:type="auto"/>
            <w:tcMar>
              <w:top w:w="75" w:type="dxa"/>
              <w:bottom w:w="75" w:type="dxa"/>
            </w:tcMar>
            <w:vAlign w:val="center"/>
          </w:tcPr>
          <w:p w14:paraId="33A0674A" w14:textId="77777777" w:rsidR="0087220A" w:rsidRPr="004C2835" w:rsidRDefault="0087220A" w:rsidP="004C2835">
            <w:pPr>
              <w:rPr>
                <w:rFonts w:ascii="Arial" w:hAnsi="Arial" w:cs="Arial"/>
                <w:sz w:val="18"/>
                <w:szCs w:val="18"/>
              </w:rPr>
            </w:pPr>
          </w:p>
          <w:p w14:paraId="2BA7538F" w14:textId="77777777" w:rsidR="0087220A" w:rsidRPr="004C2835" w:rsidRDefault="0087220A" w:rsidP="004C2835">
            <w:pPr>
              <w:jc w:val="center"/>
              <w:rPr>
                <w:rFonts w:ascii="Arial" w:hAnsi="Arial" w:cs="Arial"/>
                <w:sz w:val="18"/>
                <w:szCs w:val="18"/>
              </w:rPr>
            </w:pPr>
            <w:r w:rsidRPr="0087220A">
              <w:rPr>
                <w:rFonts w:ascii="Arial" w:hAnsi="Arial" w:cs="Arial"/>
                <w:color w:val="000000"/>
                <w:position w:val="-2"/>
                <w:sz w:val="18"/>
                <w:szCs w:val="18"/>
              </w:rPr>
              <w:t xml:space="preserve"> (žig in podpis)</w:t>
            </w:r>
            <w:r w:rsidRPr="0087220A">
              <w:rPr>
                <w:rFonts w:ascii="Arial" w:hAnsi="Arial" w:cs="Arial"/>
                <w:color w:val="000000"/>
                <w:position w:val="-2"/>
                <w:sz w:val="18"/>
                <w:szCs w:val="18"/>
              </w:rPr>
              <w:br/>
              <w:t> </w:t>
            </w:r>
          </w:p>
        </w:tc>
      </w:tr>
    </w:tbl>
    <w:p w14:paraId="44B84C32" w14:textId="77777777" w:rsidR="0087220A" w:rsidRDefault="0087220A" w:rsidP="0087220A">
      <w:pPr>
        <w:spacing w:before="225" w:after="225" w:line="240" w:lineRule="auto"/>
        <w:jc w:val="both"/>
      </w:pPr>
    </w:p>
    <w:p w14:paraId="6D4FE64A" w14:textId="77777777" w:rsidR="0087220A" w:rsidRDefault="0087220A">
      <w:pPr>
        <w:rPr>
          <w:rFonts w:ascii="Arial" w:hAnsi="Arial" w:cs="Arial"/>
          <w:sz w:val="18"/>
          <w:szCs w:val="18"/>
        </w:rPr>
      </w:pPr>
      <w:r>
        <w:rPr>
          <w:rFonts w:ascii="Arial" w:hAnsi="Arial" w:cs="Arial"/>
          <w:sz w:val="18"/>
          <w:szCs w:val="18"/>
        </w:rPr>
        <w:br w:type="page"/>
      </w:r>
    </w:p>
    <w:p w14:paraId="2D4293B4" w14:textId="77777777"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2</w:t>
      </w:r>
    </w:p>
    <w:p w14:paraId="6E292CBD" w14:textId="77777777" w:rsidR="0036179D" w:rsidRPr="00252358" w:rsidRDefault="0036179D" w:rsidP="0036179D"/>
    <w:p w14:paraId="3CA65262"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53B36007" w14:textId="77777777" w:rsidR="0036179D" w:rsidRDefault="0036179D" w:rsidP="0036179D">
      <w:pPr>
        <w:spacing w:after="120"/>
        <w:rPr>
          <w:rFonts w:ascii="Arial" w:hAnsi="Arial" w:cs="Arial"/>
        </w:rPr>
      </w:pPr>
    </w:p>
    <w:p w14:paraId="2377D1FF" w14:textId="77777777" w:rsidR="00585A20" w:rsidRDefault="003273F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Ukrepi za povečanje poplavne varnosti Poljanske Sore na območju Poljan nad Škofjo Loko</w:t>
      </w:r>
      <w:r>
        <w:rPr>
          <w:rFonts w:ascii="Arial" w:hAnsi="Arial" w:cs="Arial"/>
          <w:color w:val="000000"/>
          <w:sz w:val="18"/>
          <w:szCs w:val="18"/>
        </w:rPr>
        <w:t>«,</w:t>
      </w:r>
    </w:p>
    <w:p w14:paraId="46BFFB3A" w14:textId="77777777" w:rsidR="00585A20" w:rsidRDefault="003273F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4E15C6DF" w14:textId="77777777" w:rsidR="00585A20" w:rsidRDefault="003273FA">
      <w:pPr>
        <w:spacing w:before="225" w:after="225" w:line="240" w:lineRule="auto"/>
        <w:jc w:val="both"/>
      </w:pPr>
      <w:r>
        <w:rPr>
          <w:rFonts w:ascii="Arial" w:hAnsi="Arial" w:cs="Arial"/>
          <w:i/>
          <w:iCs/>
          <w:color w:val="000000"/>
          <w:sz w:val="18"/>
          <w:szCs w:val="18"/>
        </w:rPr>
        <w:t>(naziv ponudnika, partnerja v skupni ponudbi)</w:t>
      </w:r>
    </w:p>
    <w:p w14:paraId="347B3AF2" w14:textId="77777777" w:rsidR="00585A20" w:rsidRDefault="003273F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585A20" w14:paraId="271C564A" w14:textId="77777777">
        <w:tc>
          <w:tcPr>
            <w:tcW w:w="0" w:type="auto"/>
            <w:tcMar>
              <w:top w:w="0" w:type="auto"/>
              <w:bottom w:w="0" w:type="auto"/>
            </w:tcMar>
          </w:tcPr>
          <w:p w14:paraId="769118E6"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775183B"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22F5FD5"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E7C4466"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058C49C"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787B806A"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34FA6A5B"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5CEE4AD"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6D277C7D"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1EDFB7BB"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7983F34"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6BD5F31"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59F9C892"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5E9066EC"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4C95C6D"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1BEBA2A2"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9CADCF2"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68AFD51"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0D24D842"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5989088F"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791A32B5"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7D184502" w14:textId="77777777" w:rsidR="00585A20" w:rsidRDefault="003273FA" w:rsidP="009D237D">
            <w:pPr>
              <w:numPr>
                <w:ilvl w:val="0"/>
                <w:numId w:val="19"/>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5271267" w14:textId="77777777" w:rsidR="00585A20" w:rsidRDefault="003273FA">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585A20" w14:paraId="4EAC3CC5" w14:textId="77777777">
        <w:tc>
          <w:tcPr>
            <w:tcW w:w="0" w:type="auto"/>
            <w:tcMar>
              <w:top w:w="0" w:type="auto"/>
              <w:bottom w:w="0" w:type="auto"/>
            </w:tcMar>
          </w:tcPr>
          <w:p w14:paraId="46F9B1C4"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74257674"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C3E4091"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B3FE167"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3CB70762"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4A301B5"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FCCC019" w14:textId="77777777" w:rsidR="00320B6E" w:rsidRDefault="00320B6E" w:rsidP="00320B6E">
            <w:pPr>
              <w:numPr>
                <w:ilvl w:val="0"/>
                <w:numId w:val="20"/>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4829DEE"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1F1971D"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3C3F23DA"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imamo v lasti oziroma imamo zagotovljen dostop (preko najema, zakupa, pogodbe o nakupu ali na kakršenkoli drug način) do ključnih delov opreme, potrebne za izvajanje razpisanih del in bomo zagotovili, da nam bodo deli opreme na osnovi znanih zadolžitev v predvidenem času gradnje na voljo v ustrezni kvaliteti in v brezhibnem stanju za njihovo uporabo,</w:t>
            </w:r>
          </w:p>
          <w:p w14:paraId="5D4F46BF"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bomo v primeru pridobitve posla na lastne stroške zagotovil zemljišče za odlagališče oziroma začasno deponijo materiala za gradnjo, zemljišča za svojo organizacijo gradbišča in zemljišča za dovozne poti in dostope do gradbišča in do obratov, ki jih bomo začasno uporabljal med gradnjo, kadar postavitev omenjenih delov ne bo mogoče zagotoviti znotraj že pridobljenega zemljišča za gradnjo,</w:t>
            </w:r>
          </w:p>
          <w:p w14:paraId="455A0473"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29697B4F" w14:textId="77777777" w:rsidR="00585A20" w:rsidRDefault="003273FA" w:rsidP="00320B6E">
            <w:pPr>
              <w:numPr>
                <w:ilvl w:val="0"/>
                <w:numId w:val="20"/>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40A43ED0" w14:textId="77777777" w:rsidR="00585A20" w:rsidRDefault="003273F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80A84F4" w14:textId="77777777" w:rsidR="00585A20" w:rsidRDefault="003273F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naročila za namene </w:t>
      </w:r>
      <w:r>
        <w:rPr>
          <w:rFonts w:ascii="Arial" w:hAnsi="Arial" w:cs="Arial"/>
          <w:b/>
          <w:bCs/>
          <w:color w:val="000000"/>
          <w:sz w:val="18"/>
          <w:szCs w:val="18"/>
        </w:rPr>
        <w:t>Ukrepi za povečanje poplavne varnosti Poljanske Sore na območju Poljan nad Škofjo Loko,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469B8B36" w14:textId="77777777"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14:paraId="6D5E350D" w14:textId="77777777">
        <w:tc>
          <w:tcPr>
            <w:tcW w:w="2500" w:type="pct"/>
            <w:tcMar>
              <w:top w:w="75" w:type="dxa"/>
              <w:bottom w:w="75" w:type="dxa"/>
            </w:tcMar>
            <w:vAlign w:val="center"/>
          </w:tcPr>
          <w:p w14:paraId="58387926"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098C7B2D" w14:textId="77777777" w:rsidR="00585A20" w:rsidRDefault="003273FA">
            <w:r>
              <w:rPr>
                <w:rFonts w:ascii="Arial" w:hAnsi="Arial" w:cs="Arial"/>
                <w:color w:val="000000"/>
                <w:position w:val="-2"/>
                <w:sz w:val="18"/>
                <w:szCs w:val="18"/>
              </w:rPr>
              <w:t>Ime in priimek: _____________________</w:t>
            </w:r>
          </w:p>
        </w:tc>
      </w:tr>
      <w:tr w:rsidR="00585A20" w14:paraId="12E52597" w14:textId="77777777">
        <w:tc>
          <w:tcPr>
            <w:tcW w:w="2500" w:type="pct"/>
            <w:tcMar>
              <w:top w:w="75" w:type="dxa"/>
              <w:bottom w:w="75" w:type="dxa"/>
            </w:tcMar>
            <w:vAlign w:val="center"/>
          </w:tcPr>
          <w:p w14:paraId="52262D68"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1DA8C806" w14:textId="77777777" w:rsidR="00585A20" w:rsidRDefault="00585A20"/>
          <w:p w14:paraId="6F0E4E77" w14:textId="77777777" w:rsidR="00585A20" w:rsidRDefault="003273FA">
            <w:pPr>
              <w:jc w:val="center"/>
            </w:pPr>
            <w:r>
              <w:rPr>
                <w:rFonts w:ascii="Arial" w:hAnsi="Arial" w:cs="Arial"/>
                <w:color w:val="A9A9A9"/>
                <w:position w:val="-2"/>
                <w:sz w:val="18"/>
                <w:szCs w:val="18"/>
              </w:rPr>
              <w:t>(žig in podpis)</w:t>
            </w:r>
          </w:p>
        </w:tc>
      </w:tr>
    </w:tbl>
    <w:p w14:paraId="7BDFDD28" w14:textId="77777777" w:rsidR="00585A20" w:rsidRDefault="003273FA">
      <w:pPr>
        <w:spacing w:before="225" w:after="225" w:line="240" w:lineRule="auto"/>
        <w:jc w:val="both"/>
      </w:pPr>
      <w:r>
        <w:rPr>
          <w:rFonts w:ascii="Arial" w:hAnsi="Arial" w:cs="Arial"/>
          <w:color w:val="000000"/>
          <w:sz w:val="18"/>
          <w:szCs w:val="18"/>
        </w:rPr>
        <w:t> </w:t>
      </w:r>
    </w:p>
    <w:p w14:paraId="1511A5B7" w14:textId="77777777" w:rsidR="00585A20" w:rsidRDefault="00585A20" w:rsidP="00BE73B4">
      <w:pPr>
        <w:spacing w:before="225" w:after="225" w:line="240" w:lineRule="auto"/>
        <w:jc w:val="both"/>
        <w:sectPr w:rsidR="00585A20" w:rsidSect="0036179D">
          <w:footerReference w:type="default" r:id="rId14"/>
          <w:pgSz w:w="11906" w:h="16838"/>
          <w:pgMar w:top="1418" w:right="1418" w:bottom="1418" w:left="1418" w:header="567" w:footer="596" w:gutter="0"/>
          <w:cols w:space="708"/>
          <w:docGrid w:linePitch="360"/>
        </w:sectPr>
      </w:pPr>
    </w:p>
    <w:p w14:paraId="610F11EE" w14:textId="2949F630"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34D11">
        <w:rPr>
          <w:rFonts w:ascii="Arial" w:hAnsi="Arial" w:cs="Arial"/>
          <w:sz w:val="18"/>
          <w:szCs w:val="18"/>
        </w:rPr>
        <w:t>3</w:t>
      </w:r>
    </w:p>
    <w:p w14:paraId="1A2FB6FF" w14:textId="77777777" w:rsidR="0036179D" w:rsidRPr="00252358" w:rsidRDefault="0036179D" w:rsidP="0036179D"/>
    <w:p w14:paraId="338C1ED1"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21870B06" w14:textId="77777777" w:rsidR="0036179D" w:rsidRDefault="0036179D" w:rsidP="0036179D">
      <w:pPr>
        <w:spacing w:after="120"/>
        <w:rPr>
          <w:rFonts w:ascii="Arial" w:hAnsi="Arial" w:cs="Arial"/>
        </w:rPr>
      </w:pPr>
    </w:p>
    <w:p w14:paraId="54BEA983" w14:textId="77777777" w:rsidR="00585A20" w:rsidRDefault="003273FA">
      <w:pPr>
        <w:spacing w:before="225" w:after="225" w:line="240" w:lineRule="auto"/>
        <w:jc w:val="both"/>
      </w:pPr>
      <w:r>
        <w:rPr>
          <w:rFonts w:ascii="Arial" w:hAnsi="Arial" w:cs="Arial"/>
          <w:color w:val="000000"/>
          <w:sz w:val="18"/>
          <w:szCs w:val="18"/>
        </w:rPr>
        <w:t>Naziv gospodarskega subjekta: _________________________</w:t>
      </w:r>
    </w:p>
    <w:p w14:paraId="3179F99B" w14:textId="77777777" w:rsidR="00585A20" w:rsidRDefault="003273FA">
      <w:pPr>
        <w:spacing w:before="225" w:after="225" w:line="240" w:lineRule="auto"/>
        <w:jc w:val="both"/>
      </w:pPr>
      <w:r>
        <w:rPr>
          <w:rFonts w:ascii="Arial" w:hAnsi="Arial" w:cs="Arial"/>
          <w:color w:val="000000"/>
          <w:sz w:val="18"/>
          <w:szCs w:val="18"/>
        </w:rPr>
        <w:t> </w:t>
      </w:r>
    </w:p>
    <w:p w14:paraId="2F69822E" w14:textId="77777777" w:rsidR="00585A20" w:rsidRDefault="003273FA">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585A20" w14:paraId="4039717E"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DB3F480" w14:textId="77777777" w:rsidR="00585A20" w:rsidRDefault="003273FA">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BB7D1E0" w14:textId="77777777" w:rsidR="00585A20" w:rsidRDefault="003273F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5FB767C" w14:textId="77777777" w:rsidR="00585A20" w:rsidRDefault="003273F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AFD537B" w14:textId="77777777" w:rsidR="00585A20" w:rsidRDefault="003273F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7866C1" w14:textId="77777777" w:rsidR="00585A20" w:rsidRDefault="003273F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D0AE87B" w14:textId="77777777" w:rsidR="00585A20" w:rsidRDefault="003273F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685A5E1" w14:textId="77777777" w:rsidR="00585A20" w:rsidRDefault="003273F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85A20" w14:paraId="3F805C8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C3D6EC" w14:textId="77777777" w:rsidR="00585A20" w:rsidRDefault="003273F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19080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54FA56"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148544"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495B3E"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3E35AF"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9E6474" w14:textId="77777777" w:rsidR="00585A20" w:rsidRDefault="003273FA">
            <w:r>
              <w:rPr>
                <w:rFonts w:ascii="Arial" w:hAnsi="Arial" w:cs="Arial"/>
                <w:color w:val="000000"/>
                <w:position w:val="-2"/>
                <w:sz w:val="18"/>
                <w:szCs w:val="18"/>
              </w:rPr>
              <w:t> </w:t>
            </w:r>
          </w:p>
        </w:tc>
      </w:tr>
      <w:tr w:rsidR="00585A20" w14:paraId="5D52178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699AB4" w14:textId="77777777" w:rsidR="00585A20" w:rsidRDefault="003273F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0BD1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41E834"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75E11D"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4A1604"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3B8CDD"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97EC54" w14:textId="77777777" w:rsidR="00585A20" w:rsidRDefault="003273FA">
            <w:r>
              <w:rPr>
                <w:rFonts w:ascii="Arial" w:hAnsi="Arial" w:cs="Arial"/>
                <w:color w:val="000000"/>
                <w:position w:val="-2"/>
                <w:sz w:val="18"/>
                <w:szCs w:val="18"/>
              </w:rPr>
              <w:t> </w:t>
            </w:r>
          </w:p>
        </w:tc>
      </w:tr>
      <w:tr w:rsidR="00585A20" w14:paraId="6FE6E60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5D54AF" w14:textId="77777777" w:rsidR="00585A20" w:rsidRDefault="003273F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8691B7"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91190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794168"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CF314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1A23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D81D40" w14:textId="77777777" w:rsidR="00585A20" w:rsidRDefault="003273FA">
            <w:r>
              <w:rPr>
                <w:rFonts w:ascii="Arial" w:hAnsi="Arial" w:cs="Arial"/>
                <w:color w:val="000000"/>
                <w:position w:val="-2"/>
                <w:sz w:val="18"/>
                <w:szCs w:val="18"/>
              </w:rPr>
              <w:t> </w:t>
            </w:r>
          </w:p>
        </w:tc>
      </w:tr>
      <w:tr w:rsidR="00585A20" w14:paraId="6139636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12B8B1" w14:textId="77777777" w:rsidR="00585A20" w:rsidRDefault="003273F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440962"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28DF7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11195D"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06F5C7"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0FA9D6"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F348B8" w14:textId="77777777" w:rsidR="00585A20" w:rsidRDefault="003273FA">
            <w:r>
              <w:rPr>
                <w:rFonts w:ascii="Arial" w:hAnsi="Arial" w:cs="Arial"/>
                <w:color w:val="000000"/>
                <w:position w:val="-2"/>
                <w:sz w:val="18"/>
                <w:szCs w:val="18"/>
              </w:rPr>
              <w:t> </w:t>
            </w:r>
          </w:p>
        </w:tc>
      </w:tr>
      <w:tr w:rsidR="00585A20" w14:paraId="290D749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A66457" w14:textId="77777777" w:rsidR="00585A20" w:rsidRDefault="003273F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645139"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8CB5AB"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2269A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B909E"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7E7B9"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17474" w14:textId="77777777" w:rsidR="00585A20" w:rsidRDefault="003273FA">
            <w:r>
              <w:rPr>
                <w:rFonts w:ascii="Arial" w:hAnsi="Arial" w:cs="Arial"/>
                <w:color w:val="000000"/>
                <w:position w:val="-2"/>
                <w:sz w:val="18"/>
                <w:szCs w:val="18"/>
              </w:rPr>
              <w:t> </w:t>
            </w:r>
          </w:p>
        </w:tc>
      </w:tr>
    </w:tbl>
    <w:p w14:paraId="043E6E72" w14:textId="77777777" w:rsidR="00585A20" w:rsidRDefault="003273FA">
      <w:pPr>
        <w:spacing w:before="225" w:after="225" w:line="240" w:lineRule="auto"/>
        <w:jc w:val="both"/>
      </w:pPr>
      <w:r>
        <w:rPr>
          <w:rFonts w:ascii="Arial" w:hAnsi="Arial" w:cs="Arial"/>
          <w:color w:val="000000"/>
          <w:sz w:val="18"/>
          <w:szCs w:val="18"/>
        </w:rPr>
        <w:t> </w:t>
      </w:r>
    </w:p>
    <w:p w14:paraId="6A1FB79F" w14:textId="77777777"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5DD42F0B" w14:textId="77777777"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14:paraId="359B480C" w14:textId="77777777">
        <w:tc>
          <w:tcPr>
            <w:tcW w:w="2500" w:type="pct"/>
            <w:tcMar>
              <w:top w:w="75" w:type="dxa"/>
              <w:bottom w:w="75" w:type="dxa"/>
            </w:tcMar>
            <w:vAlign w:val="center"/>
          </w:tcPr>
          <w:p w14:paraId="301DA27F"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7BEFB262" w14:textId="77777777" w:rsidR="00585A20" w:rsidRDefault="003273FA">
            <w:r>
              <w:rPr>
                <w:rFonts w:ascii="Arial" w:hAnsi="Arial" w:cs="Arial"/>
                <w:color w:val="000000"/>
                <w:position w:val="-2"/>
                <w:sz w:val="18"/>
                <w:szCs w:val="18"/>
              </w:rPr>
              <w:t>Ime in priimek: _____________________</w:t>
            </w:r>
          </w:p>
        </w:tc>
      </w:tr>
      <w:tr w:rsidR="00585A20" w14:paraId="39BBBFD5" w14:textId="77777777">
        <w:tc>
          <w:tcPr>
            <w:tcW w:w="2500" w:type="pct"/>
            <w:tcMar>
              <w:top w:w="75" w:type="dxa"/>
              <w:bottom w:w="75" w:type="dxa"/>
            </w:tcMar>
            <w:vAlign w:val="center"/>
          </w:tcPr>
          <w:p w14:paraId="2127C44F"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0DA2DD46" w14:textId="77777777" w:rsidR="00585A20" w:rsidRDefault="00585A20"/>
          <w:p w14:paraId="3C0F805A" w14:textId="77777777" w:rsidR="00585A20" w:rsidRDefault="003273FA">
            <w:pPr>
              <w:jc w:val="center"/>
            </w:pPr>
            <w:r>
              <w:rPr>
                <w:rFonts w:ascii="Arial" w:hAnsi="Arial" w:cs="Arial"/>
                <w:color w:val="A9A9A9"/>
                <w:position w:val="-2"/>
                <w:sz w:val="18"/>
                <w:szCs w:val="18"/>
              </w:rPr>
              <w:t>(žig in podpis)</w:t>
            </w:r>
          </w:p>
        </w:tc>
      </w:tr>
    </w:tbl>
    <w:p w14:paraId="72BB1EA0" w14:textId="77777777" w:rsidR="00585A20" w:rsidRDefault="003273FA">
      <w:pPr>
        <w:spacing w:before="225" w:after="225" w:line="240" w:lineRule="auto"/>
        <w:jc w:val="both"/>
      </w:pPr>
      <w:r>
        <w:rPr>
          <w:rFonts w:ascii="Arial" w:hAnsi="Arial" w:cs="Arial"/>
          <w:color w:val="000000"/>
          <w:sz w:val="18"/>
          <w:szCs w:val="18"/>
        </w:rPr>
        <w:t> </w:t>
      </w:r>
    </w:p>
    <w:p w14:paraId="0F92CE93" w14:textId="77777777" w:rsidR="00585A20" w:rsidRDefault="00585A20">
      <w:pPr>
        <w:sectPr w:rsidR="00585A20" w:rsidSect="0036179D">
          <w:footerReference w:type="default" r:id="rId15"/>
          <w:pgSz w:w="11906" w:h="16838"/>
          <w:pgMar w:top="1418" w:right="1418" w:bottom="1418" w:left="1418" w:header="567" w:footer="596" w:gutter="0"/>
          <w:cols w:space="708"/>
          <w:docGrid w:linePitch="360"/>
        </w:sectPr>
      </w:pPr>
    </w:p>
    <w:p w14:paraId="0E0B86FE" w14:textId="1576537A"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4</w:t>
      </w:r>
    </w:p>
    <w:p w14:paraId="6B466A7B" w14:textId="77777777" w:rsidR="0036179D" w:rsidRPr="00252358" w:rsidRDefault="0036179D" w:rsidP="0036179D"/>
    <w:p w14:paraId="076FD0F8"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7B07D4D" w14:textId="77777777" w:rsidR="0036179D" w:rsidRDefault="0036179D" w:rsidP="0036179D">
      <w:pPr>
        <w:spacing w:after="120"/>
        <w:rPr>
          <w:rFonts w:ascii="Arial" w:hAnsi="Arial" w:cs="Arial"/>
        </w:rPr>
      </w:pPr>
    </w:p>
    <w:p w14:paraId="78C3F08D" w14:textId="77777777" w:rsidR="00585A20" w:rsidRDefault="003273F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0FF03B8D" w14:textId="77777777" w:rsidR="00585A20" w:rsidRDefault="003273F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0E293A1C" w14:textId="77777777"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585A20" w14:paraId="64404C2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A70C40" w14:textId="77777777" w:rsidR="00585A20" w:rsidRDefault="003273F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98DE969" w14:textId="77777777" w:rsidR="00585A20" w:rsidRDefault="003273FA">
            <w:r>
              <w:rPr>
                <w:rFonts w:ascii="Arial" w:hAnsi="Arial" w:cs="Arial"/>
                <w:color w:val="000000"/>
                <w:position w:val="-2"/>
                <w:sz w:val="18"/>
                <w:szCs w:val="18"/>
                <w:shd w:val="clear" w:color="auto" w:fill="FFFFFF"/>
              </w:rPr>
              <w:t> </w:t>
            </w:r>
          </w:p>
        </w:tc>
      </w:tr>
      <w:tr w:rsidR="00585A20" w14:paraId="5A7B00F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1B5E99B" w14:textId="77777777" w:rsidR="00585A20" w:rsidRDefault="003273F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ACFA1B3" w14:textId="77777777" w:rsidR="00585A20" w:rsidRDefault="003273FA">
            <w:r>
              <w:rPr>
                <w:rFonts w:ascii="Arial" w:hAnsi="Arial" w:cs="Arial"/>
                <w:color w:val="000000"/>
                <w:position w:val="-2"/>
                <w:sz w:val="18"/>
                <w:szCs w:val="18"/>
                <w:shd w:val="clear" w:color="auto" w:fill="FFFFFF"/>
              </w:rPr>
              <w:t> </w:t>
            </w:r>
          </w:p>
        </w:tc>
      </w:tr>
      <w:tr w:rsidR="00585A20" w14:paraId="34816E3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BE081EF" w14:textId="77777777" w:rsidR="00585A20" w:rsidRDefault="003273F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EE579E1" w14:textId="77777777" w:rsidR="00585A20" w:rsidRDefault="003273FA">
            <w:r>
              <w:rPr>
                <w:rFonts w:ascii="Arial" w:hAnsi="Arial" w:cs="Arial"/>
                <w:color w:val="000000"/>
                <w:position w:val="-2"/>
                <w:sz w:val="18"/>
                <w:szCs w:val="18"/>
                <w:shd w:val="clear" w:color="auto" w:fill="FFFFFF"/>
              </w:rPr>
              <w:t> </w:t>
            </w:r>
          </w:p>
        </w:tc>
      </w:tr>
      <w:tr w:rsidR="00585A20" w14:paraId="39F2AA98"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46E7777" w14:textId="77777777" w:rsidR="00585A20" w:rsidRDefault="003273F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CEA0C9C" w14:textId="77777777" w:rsidR="00585A20" w:rsidRDefault="003273FA">
            <w:r>
              <w:rPr>
                <w:rFonts w:ascii="Arial" w:hAnsi="Arial" w:cs="Arial"/>
                <w:color w:val="000000"/>
                <w:position w:val="-2"/>
                <w:sz w:val="18"/>
                <w:szCs w:val="18"/>
                <w:shd w:val="clear" w:color="auto" w:fill="FFFFFF"/>
              </w:rPr>
              <w:t> </w:t>
            </w:r>
          </w:p>
        </w:tc>
      </w:tr>
      <w:tr w:rsidR="00585A20" w14:paraId="11A3E46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D874EAE" w14:textId="77777777" w:rsidR="00585A20" w:rsidRDefault="003273F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AE22B4C" w14:textId="77777777" w:rsidR="00585A20" w:rsidRDefault="003273FA">
            <w:r>
              <w:rPr>
                <w:rFonts w:ascii="Arial" w:hAnsi="Arial" w:cs="Arial"/>
                <w:color w:val="000000"/>
                <w:position w:val="-2"/>
                <w:sz w:val="18"/>
                <w:szCs w:val="18"/>
                <w:shd w:val="clear" w:color="auto" w:fill="FFFFFF"/>
              </w:rPr>
              <w:t> </w:t>
            </w:r>
          </w:p>
        </w:tc>
      </w:tr>
      <w:tr w:rsidR="00585A20" w14:paraId="26FC9757"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77DABBD" w14:textId="77777777" w:rsidR="00585A20" w:rsidRDefault="003273F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B326295" w14:textId="77777777" w:rsidR="00585A20" w:rsidRDefault="003273FA">
            <w:r>
              <w:rPr>
                <w:rFonts w:ascii="Arial" w:hAnsi="Arial" w:cs="Arial"/>
                <w:color w:val="000000"/>
                <w:position w:val="-2"/>
                <w:sz w:val="18"/>
                <w:szCs w:val="18"/>
                <w:shd w:val="clear" w:color="auto" w:fill="FFFFFF"/>
              </w:rPr>
              <w:t> </w:t>
            </w:r>
          </w:p>
        </w:tc>
      </w:tr>
      <w:tr w:rsidR="00585A20" w14:paraId="2A478FD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346BAB3" w14:textId="77777777" w:rsidR="00585A20" w:rsidRDefault="003273F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B75338E" w14:textId="77777777" w:rsidR="00585A20" w:rsidRDefault="003273FA">
            <w:r>
              <w:rPr>
                <w:rFonts w:ascii="Arial" w:hAnsi="Arial" w:cs="Arial"/>
                <w:color w:val="000000"/>
                <w:position w:val="-2"/>
                <w:sz w:val="18"/>
                <w:szCs w:val="18"/>
                <w:shd w:val="clear" w:color="auto" w:fill="FFFFFF"/>
              </w:rPr>
              <w:t> </w:t>
            </w:r>
          </w:p>
        </w:tc>
      </w:tr>
    </w:tbl>
    <w:p w14:paraId="166659B1" w14:textId="77777777"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 </w:t>
      </w:r>
    </w:p>
    <w:p w14:paraId="6F8B9751" w14:textId="77777777" w:rsidR="00585A20" w:rsidRDefault="003273F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585A20" w14:paraId="2FB5D861" w14:textId="77777777">
        <w:tc>
          <w:tcPr>
            <w:tcW w:w="3195" w:type="dxa"/>
            <w:shd w:val="clear" w:color="auto" w:fill="FFFFFF"/>
            <w:tcMar>
              <w:top w:w="75" w:type="dxa"/>
              <w:bottom w:w="75" w:type="dxa"/>
            </w:tcMar>
            <w:vAlign w:val="center"/>
          </w:tcPr>
          <w:p w14:paraId="5938EB38" w14:textId="77777777" w:rsidR="00585A20" w:rsidRDefault="003273F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77A4B9A7" w14:textId="77777777" w:rsidR="00585A20" w:rsidRDefault="003273F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573349B" w14:textId="77777777" w:rsidR="00585A20" w:rsidRDefault="003273FA">
            <w:r>
              <w:rPr>
                <w:rFonts w:ascii="Arial" w:hAnsi="Arial" w:cs="Arial"/>
                <w:color w:val="000000"/>
                <w:position w:val="-2"/>
                <w:sz w:val="18"/>
                <w:szCs w:val="18"/>
                <w:shd w:val="clear" w:color="auto" w:fill="FFFFFF"/>
              </w:rPr>
              <w:t> </w:t>
            </w:r>
          </w:p>
        </w:tc>
      </w:tr>
      <w:tr w:rsidR="00585A20" w14:paraId="7FCA31BE" w14:textId="77777777">
        <w:tc>
          <w:tcPr>
            <w:tcW w:w="3195" w:type="dxa"/>
            <w:shd w:val="clear" w:color="auto" w:fill="FFFFFF"/>
            <w:tcMar>
              <w:top w:w="75" w:type="dxa"/>
              <w:bottom w:w="75" w:type="dxa"/>
            </w:tcMar>
            <w:vAlign w:val="center"/>
          </w:tcPr>
          <w:p w14:paraId="6E3AD24F" w14:textId="77777777" w:rsidR="00585A20" w:rsidRDefault="003273F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61A30F11" w14:textId="77777777" w:rsidR="00585A20" w:rsidRDefault="003273F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785EE72" w14:textId="77777777" w:rsidR="00585A20" w:rsidRDefault="00585A20"/>
          <w:p w14:paraId="78195B22" w14:textId="77777777" w:rsidR="00585A20" w:rsidRDefault="003273FA">
            <w:pPr>
              <w:jc w:val="center"/>
            </w:pPr>
            <w:r>
              <w:rPr>
                <w:rFonts w:ascii="Arial" w:hAnsi="Arial" w:cs="Arial"/>
                <w:color w:val="A9A9A9"/>
                <w:position w:val="-2"/>
                <w:sz w:val="18"/>
                <w:szCs w:val="18"/>
                <w:shd w:val="clear" w:color="auto" w:fill="FFFFFF"/>
              </w:rPr>
              <w:t>(žig in podpis)</w:t>
            </w:r>
          </w:p>
        </w:tc>
      </w:tr>
    </w:tbl>
    <w:p w14:paraId="0AE332BF" w14:textId="77777777" w:rsidR="00585A20" w:rsidRDefault="003273F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585A20" w14:paraId="11538E51" w14:textId="77777777">
        <w:tc>
          <w:tcPr>
            <w:tcW w:w="0" w:type="auto"/>
            <w:tcMar>
              <w:top w:w="0" w:type="auto"/>
              <w:bottom w:w="0" w:type="auto"/>
            </w:tcMar>
          </w:tcPr>
          <w:p w14:paraId="491E9271" w14:textId="77777777"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34E4D6B6" w14:textId="77777777"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4A0DDFE7" w14:textId="77777777" w:rsidR="00585A20" w:rsidRDefault="003273FA" w:rsidP="009D237D">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4D877465" w14:textId="77777777" w:rsidR="00585A20" w:rsidRDefault="00585A20">
      <w:pPr>
        <w:sectPr w:rsidR="00585A20" w:rsidSect="0036179D">
          <w:footerReference w:type="default" r:id="rId16"/>
          <w:pgSz w:w="11906" w:h="16838"/>
          <w:pgMar w:top="1418" w:right="1418" w:bottom="1418" w:left="1418" w:header="567" w:footer="596" w:gutter="0"/>
          <w:cols w:space="708"/>
          <w:docGrid w:linePitch="360"/>
        </w:sectPr>
      </w:pPr>
    </w:p>
    <w:p w14:paraId="60891EA8" w14:textId="776D2018"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5</w:t>
      </w:r>
    </w:p>
    <w:p w14:paraId="0769F651" w14:textId="77777777" w:rsidR="0036179D" w:rsidRPr="00252358" w:rsidRDefault="0036179D" w:rsidP="0036179D"/>
    <w:p w14:paraId="071B2864" w14:textId="30754270" w:rsidR="0036179D" w:rsidRDefault="001E4CDD"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w:t>
      </w:r>
      <w:r w:rsidR="003273FA">
        <w:rPr>
          <w:rFonts w:ascii="Arial" w:hAnsi="Arial" w:cs="Arial"/>
        </w:rPr>
        <w:t>odja del</w:t>
      </w:r>
    </w:p>
    <w:p w14:paraId="37E94930" w14:textId="77777777" w:rsidR="0036179D" w:rsidRDefault="0036179D" w:rsidP="0036179D">
      <w:pPr>
        <w:spacing w:after="120"/>
        <w:rPr>
          <w:rFonts w:ascii="Arial" w:hAnsi="Arial" w:cs="Arial"/>
        </w:rPr>
      </w:pPr>
    </w:p>
    <w:p w14:paraId="0BA98D82" w14:textId="1D829722" w:rsidR="00585A20" w:rsidRDefault="003273FA">
      <w:pPr>
        <w:spacing w:before="225" w:after="225" w:line="240" w:lineRule="auto"/>
        <w:jc w:val="both"/>
      </w:pPr>
      <w:r>
        <w:rPr>
          <w:rFonts w:ascii="Arial" w:hAnsi="Arial" w:cs="Arial"/>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85A20" w14:paraId="4DB1ED7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A66A41" w14:textId="77777777" w:rsidR="00585A20" w:rsidRDefault="003273FA">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46F1AA" w14:textId="77777777" w:rsidR="00585A20" w:rsidRDefault="003273FA">
            <w:r>
              <w:rPr>
                <w:rFonts w:ascii="Arial" w:hAnsi="Arial" w:cs="Arial"/>
                <w:color w:val="000000"/>
                <w:position w:val="-2"/>
                <w:sz w:val="18"/>
                <w:szCs w:val="18"/>
              </w:rPr>
              <w:t> </w:t>
            </w:r>
          </w:p>
        </w:tc>
      </w:tr>
      <w:tr w:rsidR="00585A20" w14:paraId="11F005E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F0A003" w14:textId="77777777" w:rsidR="00585A20" w:rsidRDefault="003273FA">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37777E" w14:textId="77777777" w:rsidR="00585A20" w:rsidRDefault="003273FA">
            <w:r>
              <w:rPr>
                <w:rFonts w:ascii="Arial" w:hAnsi="Arial" w:cs="Arial"/>
                <w:color w:val="000000"/>
                <w:position w:val="-2"/>
                <w:sz w:val="18"/>
                <w:szCs w:val="18"/>
              </w:rPr>
              <w:t> </w:t>
            </w:r>
          </w:p>
        </w:tc>
      </w:tr>
      <w:tr w:rsidR="00585A20" w14:paraId="68BE9E0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1F1C53" w14:textId="77777777" w:rsidR="00585A20" w:rsidRDefault="003273FA">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8E78D8" w14:textId="77777777" w:rsidR="00585A20" w:rsidRDefault="003273FA">
            <w:r>
              <w:rPr>
                <w:rFonts w:ascii="Arial" w:hAnsi="Arial" w:cs="Arial"/>
                <w:color w:val="000000"/>
                <w:position w:val="-2"/>
                <w:sz w:val="18"/>
                <w:szCs w:val="18"/>
              </w:rPr>
              <w:t xml:space="preserve">DA </w:t>
            </w:r>
            <w:r>
              <w:fldChar w:fldCharType="begin">
                <w:ffData>
                  <w:name w:val="cbox158b41d817d617"/>
                  <w:enabled/>
                  <w:calcOnExit w:val="0"/>
                  <w:checkBox>
                    <w:sizeAuto/>
                    <w:default w:val="0"/>
                  </w:checkBox>
                </w:ffData>
              </w:fldChar>
            </w:r>
            <w:bookmarkStart w:id="5" w:name="cbox158b41d817d617"/>
            <w:r>
              <w:instrText xml:space="preserve"> FORMCHECKBOX </w:instrText>
            </w:r>
            <w:r w:rsidR="007B147A">
              <w:fldChar w:fldCharType="separate"/>
            </w:r>
            <w:r>
              <w:fldChar w:fldCharType="end"/>
            </w:r>
            <w:bookmarkEnd w:id="5"/>
            <w:r>
              <w:rPr>
                <w:rFonts w:ascii="Arial" w:hAnsi="Arial" w:cs="Arial"/>
                <w:color w:val="000000"/>
                <w:position w:val="-2"/>
                <w:sz w:val="18"/>
                <w:szCs w:val="18"/>
              </w:rPr>
              <w:t xml:space="preserve"> NE </w:t>
            </w:r>
            <w:r>
              <w:fldChar w:fldCharType="begin">
                <w:ffData>
                  <w:name w:val="cbox158b41d817d795"/>
                  <w:enabled/>
                  <w:calcOnExit w:val="0"/>
                  <w:checkBox>
                    <w:sizeAuto/>
                    <w:default w:val="0"/>
                  </w:checkBox>
                </w:ffData>
              </w:fldChar>
            </w:r>
            <w:bookmarkStart w:id="6" w:name="cbox158b41d817d795"/>
            <w:r>
              <w:instrText xml:space="preserve"> FORMCHECKBOX </w:instrText>
            </w:r>
            <w:r w:rsidR="007B147A">
              <w:fldChar w:fldCharType="separate"/>
            </w:r>
            <w:r>
              <w:fldChar w:fldCharType="end"/>
            </w:r>
            <w:bookmarkEnd w:id="6"/>
          </w:p>
        </w:tc>
      </w:tr>
      <w:tr w:rsidR="00585A20" w14:paraId="34BBCD3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C16F25" w14:textId="77777777" w:rsidR="00585A20" w:rsidRDefault="003273FA">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D1E144" w14:textId="77777777" w:rsidR="00585A20" w:rsidRDefault="003273FA">
            <w:r>
              <w:rPr>
                <w:rFonts w:ascii="Arial" w:hAnsi="Arial" w:cs="Arial"/>
                <w:color w:val="000000"/>
                <w:position w:val="-2"/>
                <w:sz w:val="18"/>
                <w:szCs w:val="18"/>
              </w:rPr>
              <w:t> </w:t>
            </w:r>
          </w:p>
        </w:tc>
      </w:tr>
      <w:tr w:rsidR="00585A20" w14:paraId="07F588B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BD6757" w14:textId="77777777" w:rsidR="00585A20" w:rsidRDefault="003273FA">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247B4" w14:textId="77777777" w:rsidR="00585A20" w:rsidRDefault="003273FA">
            <w:r>
              <w:rPr>
                <w:rFonts w:ascii="Arial" w:hAnsi="Arial" w:cs="Arial"/>
                <w:color w:val="000000"/>
                <w:position w:val="-2"/>
                <w:sz w:val="18"/>
                <w:szCs w:val="18"/>
              </w:rPr>
              <w:t xml:space="preserve">DA </w:t>
            </w:r>
            <w:r>
              <w:fldChar w:fldCharType="begin">
                <w:ffData>
                  <w:name w:val="cbox158b41d817e163"/>
                  <w:enabled/>
                  <w:calcOnExit w:val="0"/>
                  <w:checkBox>
                    <w:sizeAuto/>
                    <w:default w:val="0"/>
                  </w:checkBox>
                </w:ffData>
              </w:fldChar>
            </w:r>
            <w:bookmarkStart w:id="7" w:name="cbox158b41d817e163"/>
            <w:r>
              <w:instrText xml:space="preserve"> FORMCHECKBOX </w:instrText>
            </w:r>
            <w:r w:rsidR="007B147A">
              <w:fldChar w:fldCharType="separate"/>
            </w:r>
            <w:r>
              <w:fldChar w:fldCharType="end"/>
            </w:r>
            <w:bookmarkEnd w:id="7"/>
            <w:r>
              <w:rPr>
                <w:rFonts w:ascii="Arial" w:hAnsi="Arial" w:cs="Arial"/>
                <w:color w:val="000000"/>
                <w:position w:val="-2"/>
                <w:sz w:val="18"/>
                <w:szCs w:val="18"/>
              </w:rPr>
              <w:t xml:space="preserve"> NE </w:t>
            </w:r>
            <w:r>
              <w:fldChar w:fldCharType="begin">
                <w:ffData>
                  <w:name w:val="cbox158b41d817e2df"/>
                  <w:enabled/>
                  <w:calcOnExit w:val="0"/>
                  <w:checkBox>
                    <w:sizeAuto/>
                    <w:default w:val="0"/>
                  </w:checkBox>
                </w:ffData>
              </w:fldChar>
            </w:r>
            <w:bookmarkStart w:id="8" w:name="cbox158b41d817e2df"/>
            <w:r>
              <w:instrText xml:space="preserve"> FORMCHECKBOX </w:instrText>
            </w:r>
            <w:r w:rsidR="007B147A">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718B1438" w14:textId="35ECC207" w:rsidR="00585A20" w:rsidRDefault="003273FA">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 xml:space="preserve">Gospodarski subjekt jamči pod kazensko in materialno odgovornostjo, da navedeni kadri izpolnjujejo zakonske pogoje za opravljanje razpisanih storitev skladno z </w:t>
      </w:r>
      <w:r w:rsidR="006E421C">
        <w:rPr>
          <w:rFonts w:ascii="Arial" w:hAnsi="Arial" w:cs="Arial"/>
          <w:color w:val="000000"/>
          <w:sz w:val="18"/>
          <w:szCs w:val="18"/>
        </w:rPr>
        <w:t>Gradbenim zakonom</w:t>
      </w:r>
      <w:r>
        <w:rPr>
          <w:rFonts w:ascii="Arial" w:hAnsi="Arial" w:cs="Arial"/>
          <w:color w:val="000000"/>
          <w:sz w:val="18"/>
          <w:szCs w:val="18"/>
        </w:rPr>
        <w:t>.</w:t>
      </w:r>
    </w:p>
    <w:p w14:paraId="7F93A193" w14:textId="77777777" w:rsidR="00585A20" w:rsidRDefault="003273FA">
      <w:pPr>
        <w:spacing w:before="225" w:after="225" w:line="240" w:lineRule="auto"/>
        <w:jc w:val="both"/>
      </w:pPr>
      <w:r>
        <w:rPr>
          <w:rFonts w:ascii="Arial" w:hAnsi="Arial" w:cs="Arial"/>
          <w:color w:val="000000"/>
          <w:sz w:val="18"/>
          <w:szCs w:val="18"/>
        </w:rPr>
        <w:t>_____________________________________________________</w:t>
      </w:r>
    </w:p>
    <w:p w14:paraId="5DAA80B5" w14:textId="77777777" w:rsidR="00585A20" w:rsidRDefault="003273FA">
      <w:pPr>
        <w:spacing w:before="225" w:after="225" w:line="240" w:lineRule="auto"/>
        <w:jc w:val="both"/>
      </w:pPr>
      <w:r>
        <w:rPr>
          <w:rFonts w:ascii="Arial" w:hAnsi="Arial" w:cs="Arial"/>
          <w:b/>
          <w:bCs/>
          <w:color w:val="000000"/>
          <w:sz w:val="18"/>
          <w:szCs w:val="18"/>
          <w:u w:val="single"/>
        </w:rPr>
        <w:t>Velja za tuje gospodarske subjekte:</w:t>
      </w:r>
    </w:p>
    <w:p w14:paraId="711886C7" w14:textId="77777777" w:rsidR="00585A20" w:rsidRDefault="003273FA">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54F77721" w14:textId="77777777" w:rsidR="00585A20" w:rsidRDefault="003273FA">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34A20A20" w14:textId="77777777" w:rsidR="00585A20" w:rsidRDefault="003273FA">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476B3EFF" w14:textId="77777777" w:rsidR="00585A20" w:rsidRDefault="003273FA">
      <w:pPr>
        <w:spacing w:before="225" w:after="225" w:line="240" w:lineRule="auto"/>
        <w:jc w:val="both"/>
      </w:pPr>
      <w:r>
        <w:rPr>
          <w:rFonts w:ascii="Arial" w:hAnsi="Arial" w:cs="Arial"/>
          <w:color w:val="000000"/>
          <w:sz w:val="18"/>
          <w:szCs w:val="18"/>
        </w:rPr>
        <w:t>[   ] posebno dovoljenje ni potrebno. </w:t>
      </w:r>
    </w:p>
    <w:p w14:paraId="785CA083" w14:textId="77777777" w:rsidR="00585A20" w:rsidRDefault="003273FA">
      <w:pPr>
        <w:spacing w:before="225" w:after="225" w:line="240" w:lineRule="auto"/>
        <w:jc w:val="both"/>
      </w:pPr>
      <w:r>
        <w:rPr>
          <w:rFonts w:ascii="Arial" w:hAnsi="Arial" w:cs="Arial"/>
          <w:color w:val="000000"/>
          <w:sz w:val="18"/>
          <w:szCs w:val="18"/>
        </w:rPr>
        <w:t>Pod kazensko in materialno odgovornostjo jamčimo, da so navedene izjave resnične.</w:t>
      </w:r>
    </w:p>
    <w:p w14:paraId="1486C6AA" w14:textId="77777777" w:rsidR="00585A20" w:rsidRDefault="003273FA">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585A20" w14:paraId="18E6F9BF" w14:textId="77777777">
        <w:tc>
          <w:tcPr>
            <w:tcW w:w="2500" w:type="pct"/>
            <w:tcMar>
              <w:top w:w="75" w:type="dxa"/>
              <w:bottom w:w="75" w:type="dxa"/>
            </w:tcMar>
            <w:vAlign w:val="center"/>
          </w:tcPr>
          <w:p w14:paraId="11803204"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7E0B7726" w14:textId="77777777" w:rsidR="00585A20" w:rsidRDefault="003273FA">
            <w:r>
              <w:rPr>
                <w:rFonts w:ascii="Arial" w:hAnsi="Arial" w:cs="Arial"/>
                <w:color w:val="000000"/>
                <w:position w:val="-2"/>
                <w:sz w:val="18"/>
                <w:szCs w:val="18"/>
              </w:rPr>
              <w:t>Ime in priimek: _____________________</w:t>
            </w:r>
          </w:p>
        </w:tc>
      </w:tr>
      <w:tr w:rsidR="00585A20" w14:paraId="4B731900" w14:textId="77777777">
        <w:tc>
          <w:tcPr>
            <w:tcW w:w="2500" w:type="pct"/>
            <w:tcMar>
              <w:top w:w="75" w:type="dxa"/>
              <w:bottom w:w="75" w:type="dxa"/>
            </w:tcMar>
            <w:vAlign w:val="center"/>
          </w:tcPr>
          <w:p w14:paraId="7007E17C"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79624EB9" w14:textId="77777777" w:rsidR="00585A20" w:rsidRDefault="003273FA">
            <w:pPr>
              <w:jc w:val="center"/>
            </w:pPr>
            <w:r>
              <w:rPr>
                <w:rFonts w:ascii="Arial" w:hAnsi="Arial" w:cs="Arial"/>
                <w:color w:val="A9A9A9"/>
                <w:position w:val="-2"/>
                <w:sz w:val="18"/>
                <w:szCs w:val="18"/>
              </w:rPr>
              <w:t>(žig in podpis)</w:t>
            </w:r>
          </w:p>
        </w:tc>
      </w:tr>
    </w:tbl>
    <w:p w14:paraId="1992F057" w14:textId="77777777" w:rsidR="00585A20" w:rsidRDefault="00585A20">
      <w:pPr>
        <w:sectPr w:rsidR="00585A20" w:rsidSect="0036179D">
          <w:footerReference w:type="default" r:id="rId17"/>
          <w:pgSz w:w="11906" w:h="16838"/>
          <w:pgMar w:top="1418" w:right="1418" w:bottom="1418" w:left="1418" w:header="567" w:footer="596" w:gutter="0"/>
          <w:cols w:space="708"/>
          <w:docGrid w:linePitch="360"/>
        </w:sectPr>
      </w:pPr>
    </w:p>
    <w:p w14:paraId="351AFD31" w14:textId="5DD233A3"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6</w:t>
      </w:r>
    </w:p>
    <w:p w14:paraId="6770147E" w14:textId="77777777" w:rsidR="0036179D" w:rsidRPr="00252358" w:rsidRDefault="0036179D" w:rsidP="0036179D"/>
    <w:p w14:paraId="51CF21DB" w14:textId="6413D758"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del</w:t>
      </w:r>
    </w:p>
    <w:p w14:paraId="1252A09C" w14:textId="77777777" w:rsidR="0036179D" w:rsidRDefault="0036179D" w:rsidP="0036179D">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585A20" w14:paraId="5E8FA7CB"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6E8302E" w14:textId="77777777" w:rsidR="00585A20" w:rsidRDefault="003273FA">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48D0E55" w14:textId="77777777" w:rsidR="00585A20" w:rsidRDefault="003273F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26BA082" w14:textId="77777777" w:rsidR="00585A20" w:rsidRDefault="003273F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5F95598" w14:textId="77777777" w:rsidR="00585A20" w:rsidRDefault="003273F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955952A" w14:textId="77777777" w:rsidR="00585A20" w:rsidRDefault="003273FA">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3486138" w14:textId="77777777" w:rsidR="00585A20" w:rsidRDefault="003273FA">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AC69003" w14:textId="77777777" w:rsidR="00585A20" w:rsidRDefault="003273F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585A20" w14:paraId="40272E9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4F561" w14:textId="77777777" w:rsidR="00585A20" w:rsidRDefault="003273F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E673E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F8A9A6"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912B82"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3EEAC5"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C191E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670EF" w14:textId="77777777" w:rsidR="00585A20" w:rsidRDefault="003273FA">
            <w:r>
              <w:rPr>
                <w:rFonts w:ascii="Arial" w:hAnsi="Arial" w:cs="Arial"/>
                <w:color w:val="000000"/>
                <w:position w:val="-2"/>
                <w:sz w:val="18"/>
                <w:szCs w:val="18"/>
              </w:rPr>
              <w:t> </w:t>
            </w:r>
          </w:p>
        </w:tc>
      </w:tr>
      <w:tr w:rsidR="00585A20" w14:paraId="2450B86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33C979" w14:textId="77777777" w:rsidR="00585A20" w:rsidRDefault="003273F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C506A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9C99B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10C85"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0A0F7A"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0087E6"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6A4E75" w14:textId="77777777" w:rsidR="00585A20" w:rsidRDefault="003273FA">
            <w:r>
              <w:rPr>
                <w:rFonts w:ascii="Arial" w:hAnsi="Arial" w:cs="Arial"/>
                <w:color w:val="000000"/>
                <w:position w:val="-2"/>
                <w:sz w:val="18"/>
                <w:szCs w:val="18"/>
              </w:rPr>
              <w:t> </w:t>
            </w:r>
          </w:p>
        </w:tc>
      </w:tr>
      <w:tr w:rsidR="00585A20" w14:paraId="374DD99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BFB983" w14:textId="77777777" w:rsidR="00585A20" w:rsidRDefault="003273F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3CABDC"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99E586"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070DE9"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AD8162"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4948FF"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82218C" w14:textId="77777777" w:rsidR="00585A20" w:rsidRDefault="003273FA">
            <w:r>
              <w:rPr>
                <w:rFonts w:ascii="Arial" w:hAnsi="Arial" w:cs="Arial"/>
                <w:color w:val="000000"/>
                <w:position w:val="-2"/>
                <w:sz w:val="18"/>
                <w:szCs w:val="18"/>
              </w:rPr>
              <w:t> </w:t>
            </w:r>
          </w:p>
        </w:tc>
      </w:tr>
      <w:tr w:rsidR="00585A20" w14:paraId="713FEEC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A0641F" w14:textId="77777777" w:rsidR="00585A20" w:rsidRDefault="003273F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2DC7EF"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5C1163"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3DC95"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01FCE5"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4FC2F1"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F68B04" w14:textId="77777777" w:rsidR="00585A20" w:rsidRDefault="003273FA">
            <w:r>
              <w:rPr>
                <w:rFonts w:ascii="Arial" w:hAnsi="Arial" w:cs="Arial"/>
                <w:color w:val="000000"/>
                <w:position w:val="-2"/>
                <w:sz w:val="18"/>
                <w:szCs w:val="18"/>
              </w:rPr>
              <w:t> </w:t>
            </w:r>
          </w:p>
        </w:tc>
      </w:tr>
      <w:tr w:rsidR="00585A20" w14:paraId="58997F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B7DEFF" w14:textId="77777777" w:rsidR="00585A20" w:rsidRDefault="003273F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F2B7F9"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88B568"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A42A9F"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041FC8"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44059D" w14:textId="77777777" w:rsidR="00585A20" w:rsidRDefault="003273F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98163B" w14:textId="77777777" w:rsidR="00585A20" w:rsidRDefault="003273FA">
            <w:r>
              <w:rPr>
                <w:rFonts w:ascii="Arial" w:hAnsi="Arial" w:cs="Arial"/>
                <w:color w:val="000000"/>
                <w:position w:val="-2"/>
                <w:sz w:val="18"/>
                <w:szCs w:val="18"/>
              </w:rPr>
              <w:t> </w:t>
            </w:r>
          </w:p>
        </w:tc>
      </w:tr>
    </w:tbl>
    <w:p w14:paraId="13C77419" w14:textId="77777777" w:rsidR="00585A20" w:rsidRDefault="003273FA">
      <w:pPr>
        <w:spacing w:before="225" w:after="225" w:line="240" w:lineRule="auto"/>
        <w:jc w:val="both"/>
      </w:pPr>
      <w:r>
        <w:rPr>
          <w:rFonts w:ascii="Arial" w:hAnsi="Arial" w:cs="Arial"/>
          <w:color w:val="000000"/>
          <w:sz w:val="18"/>
          <w:szCs w:val="18"/>
        </w:rPr>
        <w:t> </w:t>
      </w:r>
    </w:p>
    <w:p w14:paraId="65BD9A27" w14:textId="77777777"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35CFB76A" w14:textId="77777777"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14:paraId="37382428" w14:textId="77777777">
        <w:tc>
          <w:tcPr>
            <w:tcW w:w="2500" w:type="pct"/>
            <w:tcMar>
              <w:top w:w="75" w:type="dxa"/>
              <w:bottom w:w="75" w:type="dxa"/>
            </w:tcMar>
            <w:vAlign w:val="center"/>
          </w:tcPr>
          <w:p w14:paraId="7CBC30E6"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5AACEE20" w14:textId="77777777" w:rsidR="00585A20" w:rsidRDefault="003273FA">
            <w:r>
              <w:rPr>
                <w:rFonts w:ascii="Arial" w:hAnsi="Arial" w:cs="Arial"/>
                <w:color w:val="000000"/>
                <w:position w:val="-2"/>
                <w:sz w:val="18"/>
                <w:szCs w:val="18"/>
              </w:rPr>
              <w:t>Naziv:</w:t>
            </w:r>
          </w:p>
        </w:tc>
      </w:tr>
      <w:tr w:rsidR="00585A20" w14:paraId="1B741287" w14:textId="77777777">
        <w:tc>
          <w:tcPr>
            <w:tcW w:w="2500" w:type="pct"/>
            <w:tcMar>
              <w:top w:w="75" w:type="dxa"/>
              <w:bottom w:w="75" w:type="dxa"/>
            </w:tcMar>
            <w:vAlign w:val="center"/>
          </w:tcPr>
          <w:p w14:paraId="7FCFE6E6"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65D9F39F" w14:textId="77777777" w:rsidR="00585A20" w:rsidRDefault="00585A20"/>
          <w:p w14:paraId="75641484" w14:textId="77777777" w:rsidR="00585A20" w:rsidRDefault="003273FA">
            <w:pPr>
              <w:jc w:val="center"/>
            </w:pPr>
            <w:r>
              <w:rPr>
                <w:rFonts w:ascii="Arial" w:hAnsi="Arial" w:cs="Arial"/>
                <w:color w:val="A9A9A9"/>
                <w:position w:val="-2"/>
                <w:sz w:val="18"/>
                <w:szCs w:val="18"/>
              </w:rPr>
              <w:t>(žig in podpis)</w:t>
            </w:r>
          </w:p>
        </w:tc>
      </w:tr>
    </w:tbl>
    <w:p w14:paraId="4EF78136" w14:textId="77777777" w:rsidR="00585A20" w:rsidRDefault="003273FA">
      <w:pPr>
        <w:spacing w:before="225" w:after="225" w:line="240" w:lineRule="auto"/>
        <w:jc w:val="both"/>
      </w:pPr>
      <w:r>
        <w:rPr>
          <w:rFonts w:ascii="Arial" w:hAnsi="Arial" w:cs="Arial"/>
          <w:color w:val="000000"/>
          <w:sz w:val="18"/>
          <w:szCs w:val="18"/>
        </w:rPr>
        <w:t> </w:t>
      </w:r>
    </w:p>
    <w:p w14:paraId="0824C8FD" w14:textId="77777777" w:rsidR="00585A20" w:rsidRDefault="00585A20">
      <w:pPr>
        <w:sectPr w:rsidR="00585A20" w:rsidSect="0036179D">
          <w:footerReference w:type="default" r:id="rId18"/>
          <w:pgSz w:w="11906" w:h="16838"/>
          <w:pgMar w:top="1418" w:right="1418" w:bottom="1418" w:left="1418" w:header="567" w:footer="596" w:gutter="0"/>
          <w:cols w:space="708"/>
          <w:docGrid w:linePitch="360"/>
        </w:sectPr>
      </w:pPr>
    </w:p>
    <w:p w14:paraId="063F599F" w14:textId="683930B8"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7</w:t>
      </w:r>
    </w:p>
    <w:p w14:paraId="475DD5B8" w14:textId="77777777" w:rsidR="0036179D" w:rsidRPr="00252358" w:rsidRDefault="0036179D" w:rsidP="0036179D"/>
    <w:p w14:paraId="75DCCD15"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32B48548" w14:textId="77777777" w:rsidR="0036179D" w:rsidRDefault="0036179D" w:rsidP="0036179D">
      <w:pPr>
        <w:spacing w:after="120"/>
        <w:rPr>
          <w:rFonts w:ascii="Arial" w:hAnsi="Arial" w:cs="Arial"/>
        </w:rPr>
      </w:pPr>
    </w:p>
    <w:p w14:paraId="5269EF4D" w14:textId="77777777" w:rsidR="00585A20" w:rsidRDefault="003273FA">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450E3623" w14:textId="77777777" w:rsidR="00585A20" w:rsidRDefault="003273FA">
      <w:pPr>
        <w:spacing w:before="225" w:after="225" w:line="240" w:lineRule="auto"/>
        <w:jc w:val="both"/>
      </w:pPr>
      <w:r>
        <w:rPr>
          <w:rFonts w:ascii="Arial" w:hAnsi="Arial" w:cs="Arial"/>
          <w:color w:val="000000"/>
          <w:sz w:val="18"/>
          <w:szCs w:val="18"/>
        </w:rPr>
        <w:t> </w:t>
      </w:r>
    </w:p>
    <w:p w14:paraId="4D3FBC66" w14:textId="77777777" w:rsidR="00585A20" w:rsidRDefault="003273FA">
      <w:pPr>
        <w:spacing w:before="225" w:after="225" w:line="240" w:lineRule="auto"/>
        <w:jc w:val="center"/>
      </w:pPr>
      <w:r>
        <w:rPr>
          <w:rFonts w:ascii="Arial" w:hAnsi="Arial" w:cs="Arial"/>
          <w:b/>
          <w:bCs/>
          <w:color w:val="000000"/>
          <w:sz w:val="21"/>
          <w:szCs w:val="21"/>
        </w:rPr>
        <w:t>IZJAVA - POTRDILO REFERENCE ZA KADRE</w:t>
      </w:r>
    </w:p>
    <w:p w14:paraId="212B6D2C" w14:textId="77777777" w:rsidR="00585A20" w:rsidRDefault="003273FA">
      <w:pPr>
        <w:spacing w:before="225" w:after="225" w:line="240" w:lineRule="auto"/>
        <w:jc w:val="center"/>
      </w:pPr>
      <w:r>
        <w:rPr>
          <w:rFonts w:ascii="Arial" w:hAnsi="Arial" w:cs="Arial"/>
          <w:color w:val="000000"/>
          <w:sz w:val="18"/>
          <w:szCs w:val="18"/>
        </w:rPr>
        <w:t> </w:t>
      </w:r>
    </w:p>
    <w:p w14:paraId="1A07FBD7" w14:textId="77777777" w:rsidR="00585A20" w:rsidRDefault="003273FA">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585A20" w14:paraId="5D14A12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52C31" w14:textId="77777777" w:rsidR="00585A20" w:rsidRDefault="003273FA">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D1969" w14:textId="77777777" w:rsidR="00585A20" w:rsidRDefault="003273FA">
            <w:r>
              <w:rPr>
                <w:rFonts w:ascii="Arial" w:hAnsi="Arial" w:cs="Arial"/>
                <w:color w:val="000000"/>
                <w:position w:val="-2"/>
                <w:sz w:val="18"/>
                <w:szCs w:val="18"/>
              </w:rPr>
              <w:t> </w:t>
            </w:r>
          </w:p>
        </w:tc>
      </w:tr>
      <w:tr w:rsidR="00585A20" w14:paraId="5AD0681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77C828" w14:textId="77777777" w:rsidR="00585A20" w:rsidRDefault="003273FA" w:rsidP="00620662">
            <w:pPr>
              <w:jc w:val="right"/>
            </w:pPr>
            <w:r>
              <w:rPr>
                <w:rFonts w:ascii="Arial" w:hAnsi="Arial" w:cs="Arial"/>
                <w:color w:val="000000"/>
                <w:position w:val="-2"/>
                <w:sz w:val="18"/>
                <w:szCs w:val="18"/>
              </w:rPr>
              <w:t>je na projektu/investiciji</w:t>
            </w:r>
            <w:r w:rsidR="00620662">
              <w:rPr>
                <w:rFonts w:ascii="Arial" w:hAnsi="Arial" w:cs="Arial"/>
                <w:color w:val="000000"/>
                <w:position w:val="-2"/>
                <w:sz w:val="18"/>
                <w:szCs w:val="18"/>
              </w:rPr>
              <w:t xml:space="preserve"> (navedba projekta/investicije)</w:t>
            </w:r>
            <w:r>
              <w:rPr>
                <w:rFonts w:ascii="Arial" w:hAnsi="Arial" w:cs="Arial"/>
                <w:color w:val="000000"/>
                <w:position w:val="-2"/>
                <w:sz w:val="18"/>
                <w:szCs w:val="18"/>
              </w:rPr>
              <w: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6A90F" w14:textId="77777777" w:rsidR="00585A20" w:rsidRDefault="003273FA">
            <w:r>
              <w:rPr>
                <w:rFonts w:ascii="Arial" w:hAnsi="Arial" w:cs="Arial"/>
                <w:color w:val="000000"/>
                <w:position w:val="-2"/>
                <w:sz w:val="18"/>
                <w:szCs w:val="18"/>
              </w:rPr>
              <w:t> </w:t>
            </w:r>
          </w:p>
        </w:tc>
      </w:tr>
      <w:tr w:rsidR="00585A20" w14:paraId="3DAAC707"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36D4D7" w14:textId="77777777" w:rsidR="00585A20" w:rsidRDefault="003273FA">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8FE757" w14:textId="77777777" w:rsidR="00585A20" w:rsidRDefault="003273FA">
            <w:r>
              <w:rPr>
                <w:rFonts w:ascii="Arial" w:hAnsi="Arial" w:cs="Arial"/>
                <w:color w:val="000000"/>
                <w:position w:val="-2"/>
                <w:sz w:val="18"/>
                <w:szCs w:val="18"/>
              </w:rPr>
              <w:t> </w:t>
            </w:r>
          </w:p>
        </w:tc>
      </w:tr>
      <w:tr w:rsidR="00585A20" w14:paraId="353F4FC1"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A229E3" w14:textId="77777777" w:rsidR="00585A20" w:rsidRDefault="003273FA">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2DDB34" w14:textId="77777777" w:rsidR="00585A20" w:rsidRDefault="003273FA">
            <w:r>
              <w:rPr>
                <w:rFonts w:ascii="Arial" w:hAnsi="Arial" w:cs="Arial"/>
                <w:color w:val="000000"/>
                <w:position w:val="-2"/>
                <w:sz w:val="18"/>
                <w:szCs w:val="18"/>
              </w:rPr>
              <w:t> </w:t>
            </w:r>
          </w:p>
        </w:tc>
      </w:tr>
      <w:tr w:rsidR="00585A20" w14:paraId="67B7EBFA"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36E50" w14:textId="77777777" w:rsidR="00585A20" w:rsidRDefault="003273FA">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BCCAE" w14:textId="77777777" w:rsidR="00585A20" w:rsidRDefault="003273FA">
            <w:r>
              <w:rPr>
                <w:rFonts w:ascii="Arial" w:hAnsi="Arial" w:cs="Arial"/>
                <w:color w:val="000000"/>
                <w:position w:val="-2"/>
                <w:sz w:val="18"/>
                <w:szCs w:val="18"/>
              </w:rPr>
              <w:t> </w:t>
            </w:r>
          </w:p>
        </w:tc>
      </w:tr>
      <w:tr w:rsidR="00585A20" w14:paraId="35E5022E"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4BB93" w14:textId="77777777" w:rsidR="00585A20" w:rsidRDefault="003273FA">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FCC382" w14:textId="77777777" w:rsidR="00585A20" w:rsidRDefault="003273FA">
            <w:r>
              <w:rPr>
                <w:rFonts w:ascii="Arial" w:hAnsi="Arial" w:cs="Arial"/>
                <w:color w:val="000000"/>
                <w:position w:val="-2"/>
                <w:sz w:val="18"/>
                <w:szCs w:val="18"/>
              </w:rPr>
              <w:t> </w:t>
            </w:r>
          </w:p>
        </w:tc>
      </w:tr>
      <w:tr w:rsidR="00585A20" w14:paraId="5BE6B6E2"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18225" w14:textId="77777777" w:rsidR="00585A20" w:rsidRDefault="003273FA">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3A9158" w14:textId="77777777" w:rsidR="00585A20" w:rsidRDefault="003273FA">
            <w:r>
              <w:rPr>
                <w:rFonts w:ascii="Arial" w:hAnsi="Arial" w:cs="Arial"/>
                <w:color w:val="000000"/>
                <w:position w:val="-2"/>
                <w:sz w:val="18"/>
                <w:szCs w:val="18"/>
              </w:rPr>
              <w:t> </w:t>
            </w:r>
          </w:p>
        </w:tc>
      </w:tr>
    </w:tbl>
    <w:p w14:paraId="3D02D4BE" w14:textId="77777777" w:rsidR="00585A20" w:rsidRDefault="003273FA">
      <w:pPr>
        <w:spacing w:before="225" w:after="225" w:line="240" w:lineRule="auto"/>
        <w:jc w:val="both"/>
      </w:pPr>
      <w:r>
        <w:rPr>
          <w:rFonts w:ascii="Arial" w:hAnsi="Arial" w:cs="Arial"/>
          <w:color w:val="000000"/>
          <w:sz w:val="18"/>
          <w:szCs w:val="18"/>
        </w:rPr>
        <w:t> </w:t>
      </w:r>
    </w:p>
    <w:p w14:paraId="30A8524B" w14:textId="77777777" w:rsidR="00585A20" w:rsidRDefault="003273FA">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585A20" w14:paraId="0282D29E" w14:textId="77777777">
        <w:tc>
          <w:tcPr>
            <w:tcW w:w="2325" w:type="dxa"/>
            <w:tcMar>
              <w:top w:w="75" w:type="dxa"/>
              <w:bottom w:w="75" w:type="dxa"/>
            </w:tcMar>
            <w:vAlign w:val="center"/>
          </w:tcPr>
          <w:p w14:paraId="4469D5D9" w14:textId="77777777" w:rsidR="00585A20" w:rsidRDefault="003273FA">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2B3DAE11"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784B798B" w14:textId="77777777" w:rsidR="00585A20" w:rsidRDefault="003273FA">
            <w:r>
              <w:rPr>
                <w:rFonts w:ascii="Arial" w:hAnsi="Arial" w:cs="Arial"/>
                <w:color w:val="000000"/>
                <w:position w:val="-2"/>
                <w:sz w:val="18"/>
                <w:szCs w:val="18"/>
              </w:rPr>
              <w:t> </w:t>
            </w:r>
          </w:p>
        </w:tc>
      </w:tr>
      <w:tr w:rsidR="00585A20" w14:paraId="28BC52A6" w14:textId="77777777">
        <w:tc>
          <w:tcPr>
            <w:tcW w:w="2325" w:type="dxa"/>
            <w:tcMar>
              <w:top w:w="75" w:type="dxa"/>
              <w:bottom w:w="75" w:type="dxa"/>
            </w:tcMar>
            <w:vAlign w:val="center"/>
          </w:tcPr>
          <w:p w14:paraId="6FD6BA75" w14:textId="77777777" w:rsidR="00585A20" w:rsidRDefault="003273FA">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1BBC0A27"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17DE3716" w14:textId="77777777" w:rsidR="00585A20" w:rsidRDefault="00585A20"/>
          <w:p w14:paraId="42F41451" w14:textId="77777777" w:rsidR="00585A20" w:rsidRDefault="003273FA">
            <w:pPr>
              <w:jc w:val="center"/>
            </w:pPr>
            <w:r>
              <w:rPr>
                <w:rFonts w:ascii="Arial" w:hAnsi="Arial" w:cs="Arial"/>
                <w:color w:val="A9A9A9"/>
                <w:position w:val="-2"/>
                <w:sz w:val="18"/>
                <w:szCs w:val="18"/>
              </w:rPr>
              <w:t>(žig in podpis)</w:t>
            </w:r>
          </w:p>
        </w:tc>
      </w:tr>
    </w:tbl>
    <w:p w14:paraId="5BBB815F" w14:textId="77777777" w:rsidR="00585A20" w:rsidRDefault="003273FA">
      <w:pPr>
        <w:spacing w:before="225" w:after="225" w:line="240" w:lineRule="auto"/>
        <w:jc w:val="both"/>
      </w:pPr>
      <w:r>
        <w:rPr>
          <w:rFonts w:ascii="Arial" w:hAnsi="Arial" w:cs="Arial"/>
          <w:color w:val="000000"/>
          <w:sz w:val="18"/>
          <w:szCs w:val="18"/>
        </w:rPr>
        <w:t> </w:t>
      </w:r>
    </w:p>
    <w:p w14:paraId="435EF5E6" w14:textId="77777777" w:rsidR="00585A20" w:rsidRDefault="003273FA">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585A20" w14:paraId="3E5ECBB8" w14:textId="77777777">
        <w:tc>
          <w:tcPr>
            <w:tcW w:w="0" w:type="auto"/>
            <w:tcMar>
              <w:top w:w="0" w:type="auto"/>
              <w:bottom w:w="0" w:type="auto"/>
            </w:tcMar>
          </w:tcPr>
          <w:p w14:paraId="2D0C50F9" w14:textId="77777777"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4C8B20D2" w14:textId="77777777"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1076F341" w14:textId="77777777" w:rsidR="00585A20" w:rsidRDefault="003273FA" w:rsidP="009D237D">
            <w:pPr>
              <w:numPr>
                <w:ilvl w:val="0"/>
                <w:numId w:val="24"/>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55BA3A25" w14:textId="77777777" w:rsidR="00585A20" w:rsidRDefault="00585A20">
      <w:pPr>
        <w:sectPr w:rsidR="00585A20" w:rsidSect="0036179D">
          <w:footerReference w:type="default" r:id="rId19"/>
          <w:pgSz w:w="11906" w:h="16838"/>
          <w:pgMar w:top="1418" w:right="1418" w:bottom="1418" w:left="1418" w:header="567" w:footer="596" w:gutter="0"/>
          <w:cols w:space="708"/>
          <w:docGrid w:linePitch="360"/>
        </w:sectPr>
      </w:pPr>
    </w:p>
    <w:p w14:paraId="64557149" w14:textId="750EF64E"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8</w:t>
      </w:r>
    </w:p>
    <w:p w14:paraId="3CE7E12D" w14:textId="77777777" w:rsidR="00F661AD" w:rsidRPr="00590863" w:rsidRDefault="00F661AD" w:rsidP="00F661AD">
      <w:pPr>
        <w:spacing w:after="0"/>
        <w:rPr>
          <w:rFonts w:ascii="Arial" w:hAnsi="Arial" w:cs="Arial"/>
          <w:sz w:val="18"/>
          <w:szCs w:val="18"/>
        </w:rPr>
      </w:pPr>
      <w:r>
        <w:rPr>
          <w:rFonts w:ascii="Arial" w:hAnsi="Arial" w:cs="Arial"/>
          <w:sz w:val="18"/>
          <w:szCs w:val="18"/>
        </w:rPr>
        <w:t xml:space="preserve">                                                                                                                                                           </w:t>
      </w:r>
    </w:p>
    <w:p w14:paraId="26B64527" w14:textId="77777777" w:rsidR="00F661AD" w:rsidRPr="00252358" w:rsidRDefault="00F661AD" w:rsidP="00F661AD"/>
    <w:p w14:paraId="3987BFC9" w14:textId="77777777" w:rsidR="00F661AD" w:rsidRDefault="00F661AD" w:rsidP="00F661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27D55AF6" w14:textId="77777777" w:rsidR="00F661AD" w:rsidRDefault="00F661AD" w:rsidP="00F661AD">
      <w:pPr>
        <w:spacing w:after="120"/>
        <w:rPr>
          <w:rFonts w:ascii="Arial" w:hAnsi="Arial" w:cs="Arial"/>
        </w:rPr>
      </w:pPr>
    </w:p>
    <w:p w14:paraId="3F0F5A25" w14:textId="77777777" w:rsidR="00F661AD" w:rsidRDefault="00F661AD" w:rsidP="00F661AD">
      <w:pPr>
        <w:spacing w:before="225" w:after="225" w:line="240" w:lineRule="auto"/>
        <w:jc w:val="center"/>
      </w:pPr>
      <w:r>
        <w:rPr>
          <w:rFonts w:ascii="Arial" w:hAnsi="Arial" w:cs="Arial"/>
          <w:b/>
          <w:bCs/>
          <w:color w:val="000000"/>
          <w:sz w:val="24"/>
          <w:szCs w:val="24"/>
        </w:rPr>
        <w:t>MENIČNA IZJAVA</w:t>
      </w:r>
    </w:p>
    <w:p w14:paraId="4B0221EB" w14:textId="77777777" w:rsidR="00F661AD" w:rsidRDefault="00F661AD" w:rsidP="00F661AD">
      <w:pPr>
        <w:spacing w:before="225" w:after="225" w:line="240" w:lineRule="auto"/>
        <w:jc w:val="center"/>
      </w:pPr>
      <w:r>
        <w:rPr>
          <w:rFonts w:ascii="Arial" w:hAnsi="Arial" w:cs="Arial"/>
          <w:color w:val="000000"/>
          <w:sz w:val="21"/>
          <w:szCs w:val="21"/>
        </w:rPr>
        <w:t>s pooblastilom za izpolnitev in unovčenje menice</w:t>
      </w:r>
    </w:p>
    <w:p w14:paraId="2BDC2477" w14:textId="77777777" w:rsidR="00F661AD" w:rsidRDefault="00F661AD" w:rsidP="00F661AD">
      <w:pPr>
        <w:spacing w:before="225" w:after="225" w:line="240" w:lineRule="auto"/>
        <w:jc w:val="both"/>
      </w:pPr>
      <w:r>
        <w:rPr>
          <w:rFonts w:ascii="Arial" w:hAnsi="Arial" w:cs="Arial"/>
          <w:color w:val="000000"/>
          <w:sz w:val="18"/>
          <w:szCs w:val="18"/>
        </w:rPr>
        <w:t> </w:t>
      </w:r>
    </w:p>
    <w:p w14:paraId="376FB8E1" w14:textId="77777777" w:rsidR="00F661AD" w:rsidRDefault="00F661AD" w:rsidP="00F661AD">
      <w:pPr>
        <w:spacing w:before="225" w:after="225" w:line="240" w:lineRule="auto"/>
        <w:jc w:val="both"/>
      </w:pPr>
      <w:r>
        <w:rPr>
          <w:rFonts w:ascii="Arial" w:hAnsi="Arial" w:cs="Arial"/>
          <w:color w:val="000000"/>
          <w:sz w:val="18"/>
          <w:szCs w:val="18"/>
        </w:rPr>
        <w:t>Naročniku OBČINA GORENJA VAS-POLJANE, Poljanska cesta 87, 4224 Gorenja vas,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54146CCC" w14:textId="77777777" w:rsidR="00F661AD" w:rsidRDefault="00F661AD" w:rsidP="00F661AD">
      <w:pPr>
        <w:spacing w:before="225" w:after="225" w:line="240" w:lineRule="auto"/>
        <w:jc w:val="both"/>
      </w:pPr>
      <w:r>
        <w:rPr>
          <w:rFonts w:ascii="Arial" w:hAnsi="Arial" w:cs="Arial"/>
          <w:b/>
          <w:bCs/>
          <w:color w:val="000000"/>
          <w:sz w:val="18"/>
          <w:szCs w:val="18"/>
        </w:rPr>
        <w:t>Ukrepi za povečanje poplavne varnosti Poljanske Sore na območju Poljan nad Škofjo Loko</w:t>
      </w:r>
    </w:p>
    <w:p w14:paraId="2E9EBEE1" w14:textId="77777777" w:rsidR="00F661AD" w:rsidRDefault="00F661AD" w:rsidP="00F661A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B0D7F61" w14:textId="77777777" w:rsidR="00F661AD" w:rsidRDefault="00F661AD" w:rsidP="00F661AD">
      <w:pPr>
        <w:spacing w:before="225" w:after="225" w:line="240" w:lineRule="auto"/>
        <w:jc w:val="both"/>
      </w:pPr>
      <w:r>
        <w:rPr>
          <w:rFonts w:ascii="Arial" w:hAnsi="Arial" w:cs="Arial"/>
          <w:color w:val="000000"/>
          <w:sz w:val="18"/>
          <w:szCs w:val="18"/>
        </w:rPr>
        <w:t> Naročnika OBČINA GORENJA VAS-POLJANE pooblaščamo, da izpolni priloženo menico z zneskom v višini </w:t>
      </w:r>
      <w:r>
        <w:rPr>
          <w:rFonts w:ascii="Arial" w:hAnsi="Arial" w:cs="Arial"/>
          <w:b/>
          <w:bCs/>
          <w:color w:val="000000"/>
          <w:sz w:val="18"/>
          <w:szCs w:val="18"/>
        </w:rPr>
        <w:t>_________________ EUR</w:t>
      </w:r>
    </w:p>
    <w:p w14:paraId="6FDC6435" w14:textId="77777777" w:rsidR="00F661AD" w:rsidRDefault="00F661AD" w:rsidP="00F661A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F661AD" w14:paraId="1DA0D912" w14:textId="77777777" w:rsidTr="000306AB">
        <w:tc>
          <w:tcPr>
            <w:tcW w:w="0" w:type="auto"/>
            <w:tcMar>
              <w:top w:w="0" w:type="auto"/>
              <w:bottom w:w="0" w:type="auto"/>
            </w:tcMar>
          </w:tcPr>
          <w:p w14:paraId="74FD3964" w14:textId="77777777"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318FA026" w14:textId="77777777"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predložimo zahtevanih dokazil za navedbe v ponudbi v določenem roku ali</w:t>
            </w:r>
          </w:p>
          <w:p w14:paraId="6DFF9E27" w14:textId="77777777"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soglašamo z odpravo napak v ponudbi ali</w:t>
            </w:r>
          </w:p>
          <w:p w14:paraId="026341E5" w14:textId="77777777"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ne sklenemo pogodbe v določenem roku ali</w:t>
            </w:r>
          </w:p>
          <w:p w14:paraId="34E3AE42" w14:textId="77777777" w:rsidR="00F661AD" w:rsidRDefault="00F661AD" w:rsidP="009D237D">
            <w:pPr>
              <w:numPr>
                <w:ilvl w:val="0"/>
                <w:numId w:val="35"/>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14:paraId="3EB44FC5" w14:textId="77777777" w:rsidR="00F661AD" w:rsidRDefault="00F661AD" w:rsidP="00F661AD">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14:paraId="2665164E" w14:textId="77777777" w:rsidR="00F661AD" w:rsidRDefault="00F661AD" w:rsidP="00F661A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0F156ABB" w14:textId="77777777" w:rsidR="00F661AD" w:rsidRDefault="00F661AD" w:rsidP="00F661A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14:paraId="43AC4AD8" w14:textId="77777777" w:rsidR="00F661AD" w:rsidRDefault="00F661AD" w:rsidP="00F661AD">
      <w:pPr>
        <w:spacing w:before="225" w:after="225" w:line="240" w:lineRule="auto"/>
        <w:jc w:val="both"/>
      </w:pPr>
      <w:r>
        <w:rPr>
          <w:rFonts w:ascii="Arial" w:hAnsi="Arial" w:cs="Arial"/>
          <w:color w:val="000000"/>
          <w:sz w:val="18"/>
          <w:szCs w:val="18"/>
        </w:rPr>
        <w:t>Priloga: </w:t>
      </w:r>
    </w:p>
    <w:p w14:paraId="43C0222D" w14:textId="77777777" w:rsidR="00F661AD" w:rsidRDefault="00F661AD" w:rsidP="00F661A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F661AD" w14:paraId="7AE55C6E" w14:textId="77777777" w:rsidTr="000306AB">
        <w:tc>
          <w:tcPr>
            <w:tcW w:w="4080" w:type="dxa"/>
            <w:tcMar>
              <w:top w:w="75" w:type="dxa"/>
              <w:bottom w:w="75" w:type="dxa"/>
            </w:tcMar>
            <w:vAlign w:val="center"/>
          </w:tcPr>
          <w:p w14:paraId="3CEBECCB" w14:textId="77777777" w:rsidR="00F661AD" w:rsidRDefault="00F661AD" w:rsidP="000306AB">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1E7F66C" w14:textId="77777777" w:rsidR="00F661AD" w:rsidRDefault="00F661AD" w:rsidP="000306AB">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F661AD" w14:paraId="48BEA3D0" w14:textId="77777777" w:rsidTr="000306AB">
        <w:tc>
          <w:tcPr>
            <w:tcW w:w="4080" w:type="dxa"/>
            <w:tcMar>
              <w:top w:w="75" w:type="dxa"/>
              <w:bottom w:w="75" w:type="dxa"/>
            </w:tcMar>
            <w:vAlign w:val="center"/>
          </w:tcPr>
          <w:p w14:paraId="4C17E7F0" w14:textId="77777777" w:rsidR="00F661AD" w:rsidRDefault="00F661AD" w:rsidP="000306AB">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C29C551" w14:textId="77777777" w:rsidR="00F661AD" w:rsidRDefault="00F661AD" w:rsidP="000306AB"/>
          <w:p w14:paraId="79839A2D" w14:textId="77777777" w:rsidR="00F661AD" w:rsidRDefault="00F661AD" w:rsidP="000306AB">
            <w:pPr>
              <w:jc w:val="center"/>
            </w:pPr>
            <w:r>
              <w:rPr>
                <w:rFonts w:ascii="Arial" w:hAnsi="Arial" w:cs="Arial"/>
                <w:color w:val="A9A9A9"/>
                <w:position w:val="-2"/>
                <w:sz w:val="18"/>
                <w:szCs w:val="18"/>
              </w:rPr>
              <w:t>(žig in podpis)</w:t>
            </w:r>
          </w:p>
        </w:tc>
      </w:tr>
    </w:tbl>
    <w:p w14:paraId="549F38F4" w14:textId="77777777" w:rsidR="00F661AD" w:rsidRDefault="00F661AD" w:rsidP="00F661AD">
      <w:pPr>
        <w:spacing w:before="225" w:after="225" w:line="240" w:lineRule="auto"/>
        <w:jc w:val="both"/>
      </w:pPr>
      <w:r>
        <w:rPr>
          <w:rFonts w:ascii="Arial" w:hAnsi="Arial" w:cs="Arial"/>
          <w:color w:val="000000"/>
          <w:sz w:val="18"/>
          <w:szCs w:val="18"/>
        </w:rPr>
        <w:t> </w:t>
      </w:r>
    </w:p>
    <w:p w14:paraId="7B58D309" w14:textId="77777777" w:rsidR="0036179D" w:rsidRPr="00252358" w:rsidRDefault="0036179D" w:rsidP="0036179D"/>
    <w:p w14:paraId="19A4FDC7" w14:textId="77777777" w:rsidR="00585A20" w:rsidRDefault="003273FA">
      <w:pPr>
        <w:spacing w:before="225" w:after="225" w:line="240" w:lineRule="auto"/>
        <w:jc w:val="both"/>
      </w:pPr>
      <w:r>
        <w:rPr>
          <w:rFonts w:ascii="Arial" w:hAnsi="Arial" w:cs="Arial"/>
          <w:color w:val="000000"/>
          <w:sz w:val="18"/>
          <w:szCs w:val="18"/>
        </w:rPr>
        <w:t> </w:t>
      </w:r>
    </w:p>
    <w:p w14:paraId="69A8785B" w14:textId="77777777" w:rsidR="00585A20" w:rsidRDefault="003273FA">
      <w:pPr>
        <w:spacing w:before="225" w:after="225" w:line="240" w:lineRule="auto"/>
        <w:jc w:val="both"/>
      </w:pPr>
      <w:r>
        <w:rPr>
          <w:rFonts w:ascii="Arial" w:hAnsi="Arial" w:cs="Arial"/>
          <w:color w:val="000000"/>
          <w:sz w:val="18"/>
          <w:szCs w:val="18"/>
        </w:rPr>
        <w:t> </w:t>
      </w:r>
    </w:p>
    <w:p w14:paraId="7F1E3CAE" w14:textId="77777777" w:rsidR="00585A20" w:rsidRDefault="00585A20">
      <w:pPr>
        <w:sectPr w:rsidR="00585A20" w:rsidSect="0036179D">
          <w:footerReference w:type="default" r:id="rId20"/>
          <w:pgSz w:w="11906" w:h="16838"/>
          <w:pgMar w:top="1418" w:right="1418" w:bottom="1418" w:left="1418" w:header="567" w:footer="596" w:gutter="0"/>
          <w:cols w:space="708"/>
          <w:docGrid w:linePitch="360"/>
        </w:sectPr>
      </w:pPr>
    </w:p>
    <w:p w14:paraId="460AE88E" w14:textId="5A0C0B04"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1E4CDD">
        <w:rPr>
          <w:rFonts w:ascii="Arial" w:hAnsi="Arial" w:cs="Arial"/>
          <w:sz w:val="18"/>
          <w:szCs w:val="18"/>
        </w:rPr>
        <w:t>9</w:t>
      </w:r>
    </w:p>
    <w:p w14:paraId="2B88677A" w14:textId="77777777" w:rsidR="0036179D" w:rsidRPr="00252358" w:rsidRDefault="0036179D" w:rsidP="0036179D"/>
    <w:p w14:paraId="2AF68FA2"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4FF10B4C" w14:textId="77777777" w:rsidR="0036179D" w:rsidRDefault="0036179D" w:rsidP="0036179D">
      <w:pPr>
        <w:spacing w:after="120"/>
        <w:rPr>
          <w:rFonts w:ascii="Arial" w:hAnsi="Arial" w:cs="Arial"/>
        </w:rPr>
      </w:pPr>
    </w:p>
    <w:p w14:paraId="6D4B4D74" w14:textId="77777777" w:rsidR="00585A20" w:rsidRDefault="003273FA">
      <w:pPr>
        <w:spacing w:before="225" w:after="225" w:line="240" w:lineRule="auto"/>
        <w:jc w:val="both"/>
      </w:pPr>
      <w:r>
        <w:rPr>
          <w:rFonts w:ascii="Arial" w:hAnsi="Arial" w:cs="Arial"/>
          <w:i/>
          <w:iCs/>
          <w:color w:val="000000"/>
          <w:sz w:val="18"/>
          <w:szCs w:val="18"/>
        </w:rPr>
        <w:t>Glava s podatki o garantu (zavarovalnici/banki) ali SWIFT ključ</w:t>
      </w:r>
    </w:p>
    <w:p w14:paraId="7CE75C17" w14:textId="2FB34C77" w:rsidR="00950018" w:rsidRDefault="003273FA" w:rsidP="00950018">
      <w:pPr>
        <w:spacing w:before="225" w:after="225" w:line="240" w:lineRule="auto"/>
        <w:ind w:firstLine="708"/>
        <w:jc w:val="both"/>
        <w:rPr>
          <w:rFonts w:ascii="Arial" w:hAnsi="Arial" w:cs="Arial"/>
          <w:color w:val="000000"/>
          <w:sz w:val="18"/>
          <w:szCs w:val="18"/>
        </w:rPr>
      </w:pPr>
      <w:r>
        <w:rPr>
          <w:rFonts w:ascii="Arial" w:hAnsi="Arial" w:cs="Arial"/>
          <w:color w:val="000000"/>
          <w:sz w:val="18"/>
          <w:szCs w:val="18"/>
        </w:rPr>
        <w:t xml:space="preserve">Za: </w:t>
      </w:r>
      <w:r w:rsidR="00CD4629">
        <w:rPr>
          <w:rFonts w:ascii="Arial" w:hAnsi="Arial" w:cs="Arial"/>
          <w:color w:val="000000"/>
          <w:sz w:val="18"/>
          <w:szCs w:val="18"/>
        </w:rPr>
        <w:tab/>
      </w:r>
      <w:r w:rsidR="00053FB8" w:rsidRPr="00F51545">
        <w:rPr>
          <w:rFonts w:ascii="Arial" w:hAnsi="Arial" w:cs="Arial"/>
          <w:color w:val="000000"/>
          <w:sz w:val="18"/>
          <w:szCs w:val="18"/>
        </w:rPr>
        <w:t xml:space="preserve">Direkcija Republike Slovenije za vode, </w:t>
      </w:r>
      <w:r w:rsidR="00053FB8" w:rsidRPr="00B21456">
        <w:rPr>
          <w:rFonts w:ascii="Arial" w:hAnsi="Arial" w:cs="Arial"/>
          <w:color w:val="000000"/>
          <w:sz w:val="18"/>
          <w:szCs w:val="18"/>
        </w:rPr>
        <w:t>Hajdrihova ulica 28c, 1000 Ljubljana</w:t>
      </w:r>
    </w:p>
    <w:p w14:paraId="52C4CF6C" w14:textId="77777777" w:rsidR="00950018" w:rsidRPr="00CD4629" w:rsidRDefault="00950018" w:rsidP="004C2835">
      <w:pPr>
        <w:spacing w:before="225" w:after="225" w:line="240" w:lineRule="auto"/>
        <w:ind w:left="708" w:firstLine="708"/>
        <w:jc w:val="both"/>
        <w:rPr>
          <w:rFonts w:ascii="Arial" w:hAnsi="Arial" w:cs="Arial"/>
          <w:color w:val="000000"/>
          <w:sz w:val="18"/>
          <w:szCs w:val="18"/>
        </w:rPr>
      </w:pPr>
      <w:r>
        <w:rPr>
          <w:rFonts w:ascii="Arial" w:hAnsi="Arial" w:cs="Arial"/>
          <w:color w:val="000000"/>
          <w:sz w:val="18"/>
          <w:szCs w:val="18"/>
        </w:rPr>
        <w:t xml:space="preserve">OBČINA GORENJA VAS-POLJANE, Poljanska cesta 87, 4224 Gorenja vas  </w:t>
      </w:r>
    </w:p>
    <w:p w14:paraId="63563FD1" w14:textId="77777777" w:rsidR="00CD4629" w:rsidRDefault="00CD4629" w:rsidP="00CD4629">
      <w:pPr>
        <w:spacing w:before="225" w:after="225" w:line="240" w:lineRule="auto"/>
        <w:jc w:val="both"/>
        <w:rPr>
          <w:rFonts w:ascii="Arial" w:hAnsi="Arial" w:cs="Arial"/>
          <w:color w:val="000000"/>
          <w:sz w:val="18"/>
          <w:szCs w:val="18"/>
        </w:rPr>
      </w:pPr>
    </w:p>
    <w:p w14:paraId="7EDB301B" w14:textId="77777777" w:rsidR="00585A20" w:rsidRDefault="003273F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39D16D53" w14:textId="77777777" w:rsidR="00585A20" w:rsidRDefault="003273F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325BEA30" w14:textId="77777777" w:rsidR="00585A20" w:rsidRDefault="003273F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B33EF89" w14:textId="77777777" w:rsidR="00585A20" w:rsidRDefault="003273F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627901CE" w14:textId="77777777" w:rsidR="00585A20" w:rsidRDefault="003273F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57472E07" w14:textId="32AADD89" w:rsidR="00950018" w:rsidRDefault="003273FA" w:rsidP="004C2835">
      <w:pPr>
        <w:spacing w:before="225" w:after="225" w:line="240" w:lineRule="auto"/>
        <w:jc w:val="both"/>
        <w:rPr>
          <w:rFonts w:ascii="Arial" w:hAnsi="Arial" w:cs="Arial"/>
          <w:color w:val="000000"/>
          <w:sz w:val="18"/>
          <w:szCs w:val="18"/>
        </w:rPr>
      </w:pPr>
      <w:r>
        <w:rPr>
          <w:rFonts w:ascii="Arial" w:hAnsi="Arial" w:cs="Arial"/>
          <w:b/>
          <w:bCs/>
          <w:color w:val="000000"/>
          <w:sz w:val="18"/>
          <w:szCs w:val="18"/>
        </w:rPr>
        <w:t>UPRAVIČENEC:</w:t>
      </w:r>
      <w:r>
        <w:rPr>
          <w:rFonts w:ascii="Arial" w:hAnsi="Arial" w:cs="Arial"/>
          <w:color w:val="000000"/>
          <w:sz w:val="18"/>
          <w:szCs w:val="18"/>
        </w:rPr>
        <w:t xml:space="preserve"> </w:t>
      </w:r>
      <w:r w:rsidR="00CD4629">
        <w:rPr>
          <w:rFonts w:ascii="Arial" w:hAnsi="Arial" w:cs="Arial"/>
          <w:color w:val="000000"/>
          <w:sz w:val="18"/>
          <w:szCs w:val="18"/>
        </w:rPr>
        <w:tab/>
      </w:r>
      <w:r w:rsidR="00053FB8" w:rsidRPr="00F51545">
        <w:rPr>
          <w:rFonts w:ascii="Arial" w:hAnsi="Arial" w:cs="Arial"/>
          <w:color w:val="000000"/>
          <w:sz w:val="18"/>
          <w:szCs w:val="18"/>
        </w:rPr>
        <w:t xml:space="preserve">Direkcija Republike Slovenije za vode, </w:t>
      </w:r>
      <w:r w:rsidR="00053FB8" w:rsidRPr="00B21456">
        <w:rPr>
          <w:rFonts w:ascii="Arial" w:hAnsi="Arial" w:cs="Arial"/>
          <w:color w:val="000000"/>
          <w:sz w:val="18"/>
          <w:szCs w:val="18"/>
        </w:rPr>
        <w:t>Hajdrihova ulica 28c, 1000 Ljubljana</w:t>
      </w:r>
    </w:p>
    <w:p w14:paraId="60BD957D" w14:textId="77777777" w:rsidR="00950018" w:rsidRPr="00CD4629" w:rsidRDefault="00950018" w:rsidP="00950018">
      <w:pPr>
        <w:spacing w:before="225" w:after="225" w:line="240" w:lineRule="auto"/>
        <w:ind w:left="1416" w:firstLine="708"/>
        <w:jc w:val="both"/>
        <w:rPr>
          <w:rFonts w:ascii="Arial" w:hAnsi="Arial" w:cs="Arial"/>
          <w:color w:val="000000"/>
          <w:sz w:val="18"/>
          <w:szCs w:val="18"/>
        </w:rPr>
      </w:pPr>
      <w:r>
        <w:rPr>
          <w:rFonts w:ascii="Arial" w:hAnsi="Arial" w:cs="Arial"/>
          <w:color w:val="000000"/>
          <w:sz w:val="18"/>
          <w:szCs w:val="18"/>
        </w:rPr>
        <w:t xml:space="preserve"> OBČINA GORENJA VAS-POLJANE, Poljanska cesta 87, 4224 Gorenja vas</w:t>
      </w:r>
    </w:p>
    <w:p w14:paraId="641CB92B" w14:textId="77777777" w:rsidR="00585A20" w:rsidRDefault="00585A20">
      <w:pPr>
        <w:spacing w:before="225" w:after="225" w:line="240" w:lineRule="auto"/>
        <w:jc w:val="both"/>
        <w:rPr>
          <w:rFonts w:ascii="Arial" w:hAnsi="Arial" w:cs="Arial"/>
          <w:color w:val="000000"/>
          <w:sz w:val="18"/>
          <w:szCs w:val="18"/>
        </w:rPr>
      </w:pPr>
    </w:p>
    <w:p w14:paraId="3CF8A1E1" w14:textId="77777777" w:rsidR="00585A20" w:rsidRDefault="003273F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Ukrepi za povečanje poplavne varnosti Poljanske Sore na območju Poljan nad Škofjo Loko</w:t>
      </w:r>
    </w:p>
    <w:p w14:paraId="296706DD" w14:textId="77777777" w:rsidR="00585A20" w:rsidRDefault="003273FA">
      <w:pPr>
        <w:spacing w:before="225" w:after="225" w:line="240" w:lineRule="auto"/>
        <w:jc w:val="both"/>
      </w:pPr>
      <w:r>
        <w:rPr>
          <w:rFonts w:ascii="Arial" w:hAnsi="Arial" w:cs="Arial"/>
          <w:b/>
          <w:bCs/>
          <w:color w:val="000000"/>
          <w:sz w:val="18"/>
          <w:szCs w:val="18"/>
        </w:rPr>
        <w:t xml:space="preserve">ZNESEK IN VALUTA: najmanj 10,00 % pogodbene vrednosti z DDV, kar znaša </w:t>
      </w:r>
      <w:r>
        <w:rPr>
          <w:rFonts w:ascii="Arial" w:hAnsi="Arial" w:cs="Arial"/>
          <w:b/>
          <w:bCs/>
          <w:color w:val="000000"/>
          <w:sz w:val="18"/>
          <w:szCs w:val="18"/>
          <w:u w:val="single"/>
        </w:rPr>
        <w:t>__________</w:t>
      </w:r>
    </w:p>
    <w:p w14:paraId="707F02C1" w14:textId="77777777" w:rsidR="00585A20" w:rsidRDefault="003273F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399A856" w14:textId="77777777" w:rsidR="00585A20" w:rsidRDefault="003273F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48DBDFC1" w14:textId="77777777" w:rsidR="00585A20" w:rsidRDefault="003273FA">
      <w:pPr>
        <w:spacing w:before="225" w:after="225" w:line="240" w:lineRule="auto"/>
        <w:jc w:val="both"/>
      </w:pPr>
      <w:r>
        <w:rPr>
          <w:rFonts w:ascii="Arial" w:hAnsi="Arial" w:cs="Arial"/>
          <w:color w:val="000000"/>
          <w:sz w:val="18"/>
          <w:szCs w:val="18"/>
        </w:rPr>
        <w:t>2. Original garancije št. ______________</w:t>
      </w:r>
    </w:p>
    <w:p w14:paraId="3623DA43" w14:textId="77777777" w:rsidR="00585A20" w:rsidRDefault="003273F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8790C71" w14:textId="77777777" w:rsidR="00585A20" w:rsidRDefault="003273F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76DF0531" w14:textId="77777777" w:rsidR="00585A20" w:rsidRDefault="003273F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4D72734" w14:textId="77777777" w:rsidR="00585A20" w:rsidRDefault="003273F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D07E037" w14:textId="77777777" w:rsidR="00585A20" w:rsidRDefault="003273F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22316E28" w14:textId="77777777" w:rsidR="00585A20" w:rsidRDefault="003273FA">
      <w:pPr>
        <w:spacing w:before="225" w:after="225" w:line="240" w:lineRule="auto"/>
        <w:jc w:val="both"/>
      </w:pPr>
      <w:r>
        <w:rPr>
          <w:rFonts w:ascii="Arial" w:hAnsi="Arial" w:cs="Arial"/>
          <w:color w:val="000000"/>
          <w:sz w:val="18"/>
          <w:szCs w:val="18"/>
        </w:rPr>
        <w:lastRenderedPageBreak/>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D5BB5A4" w14:textId="77777777" w:rsidR="00585A20" w:rsidRDefault="003273FA">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2544EDD" w14:textId="77777777" w:rsidR="00585A20" w:rsidRDefault="003273F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1762388C" w14:textId="77777777" w:rsidR="00585A20" w:rsidRDefault="003273F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2E20188B" w14:textId="77777777" w:rsidR="00585A20" w:rsidRDefault="003273FA">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85A20" w14:paraId="2412AC8E" w14:textId="77777777">
        <w:tc>
          <w:tcPr>
            <w:tcW w:w="4080" w:type="dxa"/>
            <w:tcMar>
              <w:top w:w="75" w:type="dxa"/>
              <w:bottom w:w="75" w:type="dxa"/>
            </w:tcMar>
            <w:vAlign w:val="center"/>
          </w:tcPr>
          <w:p w14:paraId="205A637D"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46A787D4" w14:textId="77777777" w:rsidR="00585A20" w:rsidRDefault="003273FA">
            <w:pPr>
              <w:jc w:val="center"/>
            </w:pPr>
            <w:r>
              <w:rPr>
                <w:rFonts w:ascii="Arial" w:hAnsi="Arial" w:cs="Arial"/>
                <w:color w:val="000000"/>
                <w:position w:val="-2"/>
                <w:sz w:val="18"/>
                <w:szCs w:val="18"/>
              </w:rPr>
              <w:t>Garant</w:t>
            </w:r>
          </w:p>
        </w:tc>
      </w:tr>
      <w:tr w:rsidR="00585A20" w14:paraId="356940B9" w14:textId="77777777">
        <w:tc>
          <w:tcPr>
            <w:tcW w:w="4080" w:type="dxa"/>
            <w:tcMar>
              <w:top w:w="75" w:type="dxa"/>
              <w:bottom w:w="75" w:type="dxa"/>
            </w:tcMar>
            <w:vAlign w:val="center"/>
          </w:tcPr>
          <w:p w14:paraId="7B728392"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732E7CE2" w14:textId="77777777" w:rsidR="00585A20" w:rsidRDefault="00585A20"/>
          <w:p w14:paraId="5979EC40" w14:textId="77777777" w:rsidR="00585A20" w:rsidRDefault="003273FA">
            <w:pPr>
              <w:jc w:val="center"/>
            </w:pPr>
            <w:r>
              <w:rPr>
                <w:rFonts w:ascii="Arial" w:hAnsi="Arial" w:cs="Arial"/>
                <w:color w:val="A9A9A9"/>
                <w:position w:val="-2"/>
                <w:sz w:val="18"/>
                <w:szCs w:val="18"/>
              </w:rPr>
              <w:t>(žig in podpis)</w:t>
            </w:r>
          </w:p>
        </w:tc>
      </w:tr>
    </w:tbl>
    <w:p w14:paraId="21E4BB25" w14:textId="77777777" w:rsidR="00585A20" w:rsidRDefault="003273FA">
      <w:pPr>
        <w:spacing w:before="225" w:after="225" w:line="240" w:lineRule="auto"/>
        <w:jc w:val="both"/>
      </w:pPr>
      <w:r>
        <w:rPr>
          <w:rFonts w:ascii="Arial" w:hAnsi="Arial" w:cs="Arial"/>
          <w:color w:val="000000"/>
          <w:sz w:val="18"/>
          <w:szCs w:val="18"/>
        </w:rPr>
        <w:t> </w:t>
      </w:r>
    </w:p>
    <w:p w14:paraId="5EEC4E49" w14:textId="77777777" w:rsidR="00585A20" w:rsidRDefault="003273FA">
      <w:pPr>
        <w:spacing w:before="225" w:after="225" w:line="240" w:lineRule="auto"/>
        <w:jc w:val="both"/>
      </w:pPr>
      <w:r>
        <w:rPr>
          <w:rFonts w:ascii="Arial" w:hAnsi="Arial" w:cs="Arial"/>
          <w:color w:val="000000"/>
          <w:sz w:val="18"/>
          <w:szCs w:val="18"/>
        </w:rPr>
        <w:t> </w:t>
      </w:r>
    </w:p>
    <w:p w14:paraId="2A842A2D" w14:textId="77777777" w:rsidR="00585A20" w:rsidRDefault="00585A20">
      <w:pPr>
        <w:sectPr w:rsidR="00585A20" w:rsidSect="0036179D">
          <w:footerReference w:type="default" r:id="rId21"/>
          <w:pgSz w:w="11906" w:h="16838"/>
          <w:pgMar w:top="1418" w:right="1418" w:bottom="1418" w:left="1418" w:header="567" w:footer="596" w:gutter="0"/>
          <w:cols w:space="708"/>
          <w:docGrid w:linePitch="360"/>
        </w:sectPr>
      </w:pPr>
    </w:p>
    <w:p w14:paraId="2B52CA27" w14:textId="6001A18A"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0</w:t>
      </w:r>
    </w:p>
    <w:p w14:paraId="222210CA" w14:textId="77777777" w:rsidR="0036179D" w:rsidRPr="00252358" w:rsidRDefault="0036179D" w:rsidP="0036179D"/>
    <w:p w14:paraId="0FEAC7F6"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3D05F325" w14:textId="77777777" w:rsidR="0036179D" w:rsidRDefault="0036179D" w:rsidP="0036179D">
      <w:pPr>
        <w:spacing w:after="120"/>
        <w:rPr>
          <w:rFonts w:ascii="Arial" w:hAnsi="Arial" w:cs="Arial"/>
        </w:rPr>
      </w:pPr>
    </w:p>
    <w:p w14:paraId="284DB6EC" w14:textId="77777777" w:rsidR="00585A20" w:rsidRDefault="003273FA">
      <w:pPr>
        <w:spacing w:before="225" w:after="225" w:line="240" w:lineRule="auto"/>
        <w:jc w:val="both"/>
      </w:pPr>
      <w:r>
        <w:rPr>
          <w:rFonts w:ascii="Arial" w:hAnsi="Arial" w:cs="Arial"/>
          <w:i/>
          <w:iCs/>
          <w:color w:val="000000"/>
          <w:sz w:val="18"/>
          <w:szCs w:val="18"/>
        </w:rPr>
        <w:t>Glava s podatki o garantu (zavarovalnici/banki) ali SWIFT ključ</w:t>
      </w:r>
    </w:p>
    <w:p w14:paraId="486F4577" w14:textId="2CD89ECB" w:rsidR="00950018" w:rsidRDefault="00CD4629" w:rsidP="004C283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Pr>
          <w:rFonts w:ascii="Arial" w:hAnsi="Arial" w:cs="Arial"/>
          <w:color w:val="000000"/>
          <w:sz w:val="18"/>
          <w:szCs w:val="18"/>
        </w:rPr>
        <w:tab/>
      </w:r>
      <w:r w:rsidR="00053FB8" w:rsidRPr="00F51545">
        <w:rPr>
          <w:rFonts w:ascii="Arial" w:hAnsi="Arial" w:cs="Arial"/>
          <w:color w:val="000000"/>
          <w:sz w:val="18"/>
          <w:szCs w:val="18"/>
        </w:rPr>
        <w:t xml:space="preserve">Direkcija Republike Slovenije za vode, </w:t>
      </w:r>
      <w:r w:rsidR="00053FB8" w:rsidRPr="00B21456">
        <w:rPr>
          <w:rFonts w:ascii="Arial" w:hAnsi="Arial" w:cs="Arial"/>
          <w:color w:val="000000"/>
          <w:sz w:val="18"/>
          <w:szCs w:val="18"/>
        </w:rPr>
        <w:t>Hajdrihova ulica 28c, 1000 Ljubljana</w:t>
      </w:r>
    </w:p>
    <w:p w14:paraId="6FC8B5E0" w14:textId="77777777" w:rsidR="00CD4629" w:rsidRDefault="00CD4629" w:rsidP="004C2835">
      <w:pPr>
        <w:spacing w:before="225" w:after="225" w:line="240" w:lineRule="auto"/>
        <w:ind w:firstLine="708"/>
        <w:jc w:val="both"/>
        <w:rPr>
          <w:rFonts w:ascii="Arial" w:hAnsi="Arial" w:cs="Arial"/>
          <w:color w:val="000000"/>
          <w:sz w:val="18"/>
          <w:szCs w:val="18"/>
        </w:rPr>
      </w:pPr>
      <w:r>
        <w:rPr>
          <w:rFonts w:ascii="Arial" w:hAnsi="Arial" w:cs="Arial"/>
          <w:color w:val="000000"/>
          <w:sz w:val="18"/>
          <w:szCs w:val="18"/>
        </w:rPr>
        <w:t xml:space="preserve">OBČINA GORENJA VAS-POLJANE, Poljanska cesta 87, 4224 Gorenja vas  </w:t>
      </w:r>
    </w:p>
    <w:p w14:paraId="01F655CE" w14:textId="77777777" w:rsidR="00585A20" w:rsidRDefault="003273F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62466406" w14:textId="77777777" w:rsidR="00585A20" w:rsidRDefault="003273F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4178301F" w14:textId="77777777" w:rsidR="00585A20" w:rsidRDefault="003273F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3ADADBFF" w14:textId="77777777" w:rsidR="00585A20" w:rsidRDefault="003273F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79368B18" w14:textId="77777777" w:rsidR="00585A20" w:rsidRDefault="003273F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C83002B" w14:textId="09F877B1" w:rsidR="00950018" w:rsidRDefault="00CD4629" w:rsidP="004C2835">
      <w:pPr>
        <w:spacing w:before="225" w:after="225" w:line="240" w:lineRule="auto"/>
        <w:jc w:val="both"/>
        <w:rPr>
          <w:rFonts w:ascii="Arial" w:hAnsi="Arial" w:cs="Arial"/>
          <w:color w:val="000000"/>
          <w:sz w:val="18"/>
          <w:szCs w:val="18"/>
        </w:rPr>
      </w:pPr>
      <w:r>
        <w:rPr>
          <w:rFonts w:ascii="Arial" w:hAnsi="Arial" w:cs="Arial"/>
          <w:b/>
          <w:bCs/>
          <w:color w:val="000000"/>
          <w:sz w:val="18"/>
          <w:szCs w:val="18"/>
        </w:rPr>
        <w:t>UPRAVIČENEC:</w:t>
      </w:r>
      <w:r>
        <w:rPr>
          <w:rFonts w:ascii="Arial" w:hAnsi="Arial" w:cs="Arial"/>
          <w:color w:val="000000"/>
          <w:sz w:val="18"/>
          <w:szCs w:val="18"/>
        </w:rPr>
        <w:t xml:space="preserve"> </w:t>
      </w:r>
      <w:r>
        <w:rPr>
          <w:rFonts w:ascii="Arial" w:hAnsi="Arial" w:cs="Arial"/>
          <w:color w:val="000000"/>
          <w:sz w:val="18"/>
          <w:szCs w:val="18"/>
        </w:rPr>
        <w:tab/>
      </w:r>
      <w:r w:rsidR="00053FB8" w:rsidRPr="00F51545">
        <w:rPr>
          <w:rFonts w:ascii="Arial" w:hAnsi="Arial" w:cs="Arial"/>
          <w:color w:val="000000"/>
          <w:sz w:val="18"/>
          <w:szCs w:val="18"/>
        </w:rPr>
        <w:t xml:space="preserve">Direkcija Republike Slovenije za vode, </w:t>
      </w:r>
      <w:r w:rsidR="00053FB8" w:rsidRPr="00B21456">
        <w:rPr>
          <w:rFonts w:ascii="Arial" w:hAnsi="Arial" w:cs="Arial"/>
          <w:color w:val="000000"/>
          <w:sz w:val="18"/>
          <w:szCs w:val="18"/>
        </w:rPr>
        <w:t>Hajdrihova ulica 28c, 1000 Ljubljana</w:t>
      </w:r>
    </w:p>
    <w:p w14:paraId="08AA538E" w14:textId="77777777" w:rsidR="00CD4629" w:rsidRDefault="00950018" w:rsidP="00CD4629">
      <w:pPr>
        <w:spacing w:before="225" w:after="225" w:line="240" w:lineRule="auto"/>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CD4629">
        <w:rPr>
          <w:rFonts w:ascii="Arial" w:hAnsi="Arial" w:cs="Arial"/>
          <w:color w:val="000000"/>
          <w:sz w:val="18"/>
          <w:szCs w:val="18"/>
        </w:rPr>
        <w:t>OBČINA GORENJA VAS-POLJANE, Poljanska cesta 87, 4224 Gorenja vas</w:t>
      </w:r>
    </w:p>
    <w:p w14:paraId="09543193" w14:textId="77777777" w:rsidR="00585A20" w:rsidRDefault="003273F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Ukrepi za povečanje poplavne varnosti Poljanske Sore na območju Poljan nad Škofjo Loko</w:t>
      </w:r>
      <w:r>
        <w:rPr>
          <w:rFonts w:ascii="Arial" w:hAnsi="Arial" w:cs="Arial"/>
          <w:i/>
          <w:iCs/>
          <w:color w:val="000000"/>
          <w:sz w:val="18"/>
          <w:szCs w:val="18"/>
        </w:rPr>
        <w:t> </w:t>
      </w:r>
    </w:p>
    <w:p w14:paraId="7DFE96B6" w14:textId="77777777" w:rsidR="00585A20" w:rsidRDefault="003273FA">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2AE8BACE" w14:textId="77777777" w:rsidR="00585A20" w:rsidRDefault="003273F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3D533FE3" w14:textId="77777777" w:rsidR="00585A20" w:rsidRDefault="003273F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3DC6B325" w14:textId="77777777" w:rsidR="00585A20" w:rsidRDefault="003273FA">
      <w:pPr>
        <w:spacing w:before="225" w:after="225" w:line="240" w:lineRule="auto"/>
        <w:jc w:val="both"/>
      </w:pPr>
      <w:r>
        <w:rPr>
          <w:rFonts w:ascii="Arial" w:hAnsi="Arial" w:cs="Arial"/>
          <w:color w:val="000000"/>
          <w:sz w:val="18"/>
          <w:szCs w:val="18"/>
        </w:rPr>
        <w:t>2. Original garancije št. ______________</w:t>
      </w:r>
    </w:p>
    <w:p w14:paraId="0AD35774" w14:textId="77777777" w:rsidR="00585A20" w:rsidRDefault="003273F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8CEBBC7" w14:textId="77777777" w:rsidR="00585A20" w:rsidRDefault="003273F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5E06BBCD" w14:textId="77777777" w:rsidR="00585A20" w:rsidRDefault="003273F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35F80A3" w14:textId="77777777" w:rsidR="00585A20" w:rsidRDefault="003273F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41D6CCE6" w14:textId="77777777" w:rsidR="00585A20" w:rsidRDefault="003273F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687F6BAB" w14:textId="77777777" w:rsidR="00585A20" w:rsidRDefault="003273FA">
      <w:pPr>
        <w:spacing w:before="225" w:after="225" w:line="240" w:lineRule="auto"/>
        <w:jc w:val="both"/>
      </w:pPr>
      <w:r>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w:t>
      </w:r>
      <w:r>
        <w:rPr>
          <w:rFonts w:ascii="Arial" w:hAnsi="Arial" w:cs="Arial"/>
          <w:color w:val="000000"/>
          <w:sz w:val="18"/>
          <w:szCs w:val="18"/>
        </w:rPr>
        <w:lastRenderedPageBreak/>
        <w:t>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527056" w14:textId="77777777" w:rsidR="00585A20" w:rsidRDefault="003273FA">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4AC7EB1" w14:textId="77777777" w:rsidR="00585A20" w:rsidRDefault="003273F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08851210" w14:textId="77777777" w:rsidR="00585A20" w:rsidRDefault="003273F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7412A768" w14:textId="77777777" w:rsidR="00585A20" w:rsidRDefault="003273FA">
      <w:pPr>
        <w:spacing w:before="225" w:after="225" w:line="240" w:lineRule="auto"/>
        <w:jc w:val="both"/>
      </w:pPr>
      <w:r>
        <w:rPr>
          <w:rFonts w:ascii="Arial" w:hAnsi="Arial" w:cs="Arial"/>
          <w:color w:val="000000"/>
          <w:sz w:val="18"/>
          <w:szCs w:val="18"/>
        </w:rPr>
        <w:t> </w:t>
      </w:r>
    </w:p>
    <w:p w14:paraId="0AAD3872" w14:textId="77777777" w:rsidR="00585A20" w:rsidRDefault="003273FA">
      <w:pPr>
        <w:spacing w:before="225" w:after="225" w:line="240" w:lineRule="auto"/>
        <w:jc w:val="both"/>
      </w:pPr>
      <w:r>
        <w:rPr>
          <w:rFonts w:ascii="Arial" w:hAnsi="Arial" w:cs="Arial"/>
          <w:color w:val="000000"/>
          <w:sz w:val="18"/>
          <w:szCs w:val="18"/>
        </w:rPr>
        <w:t> </w:t>
      </w:r>
    </w:p>
    <w:p w14:paraId="325B240A" w14:textId="77777777" w:rsidR="00585A20" w:rsidRDefault="003273FA">
      <w:pPr>
        <w:spacing w:before="225" w:after="225" w:line="240" w:lineRule="auto"/>
        <w:jc w:val="both"/>
      </w:pPr>
      <w:r>
        <w:rPr>
          <w:rFonts w:ascii="Arial" w:hAnsi="Arial" w:cs="Arial"/>
          <w:color w:val="000000"/>
          <w:sz w:val="18"/>
          <w:szCs w:val="18"/>
        </w:rPr>
        <w:t> </w:t>
      </w:r>
    </w:p>
    <w:p w14:paraId="6D825711" w14:textId="77777777"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14:paraId="6BDC1A34" w14:textId="77777777">
        <w:tc>
          <w:tcPr>
            <w:tcW w:w="2500" w:type="pct"/>
            <w:tcMar>
              <w:top w:w="75" w:type="dxa"/>
              <w:bottom w:w="75" w:type="dxa"/>
            </w:tcMar>
            <w:vAlign w:val="center"/>
          </w:tcPr>
          <w:p w14:paraId="3C53134C"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5A1828A5" w14:textId="77777777" w:rsidR="00585A20" w:rsidRDefault="003273FA">
            <w:pPr>
              <w:jc w:val="center"/>
            </w:pPr>
            <w:r>
              <w:rPr>
                <w:rFonts w:ascii="Arial" w:hAnsi="Arial" w:cs="Arial"/>
                <w:color w:val="000000"/>
                <w:position w:val="-2"/>
                <w:sz w:val="18"/>
                <w:szCs w:val="18"/>
              </w:rPr>
              <w:t>Garant</w:t>
            </w:r>
          </w:p>
        </w:tc>
      </w:tr>
      <w:tr w:rsidR="00585A20" w14:paraId="3E4C13FE" w14:textId="77777777">
        <w:tc>
          <w:tcPr>
            <w:tcW w:w="2500" w:type="pct"/>
            <w:tcMar>
              <w:top w:w="75" w:type="dxa"/>
              <w:bottom w:w="75" w:type="dxa"/>
            </w:tcMar>
            <w:vAlign w:val="center"/>
          </w:tcPr>
          <w:p w14:paraId="75E63C0A"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1C9A5547" w14:textId="77777777" w:rsidR="00585A20" w:rsidRDefault="00585A20"/>
          <w:p w14:paraId="67C65231" w14:textId="77777777" w:rsidR="00585A20" w:rsidRDefault="003273FA">
            <w:pPr>
              <w:jc w:val="center"/>
            </w:pPr>
            <w:r>
              <w:rPr>
                <w:rFonts w:ascii="Arial" w:hAnsi="Arial" w:cs="Arial"/>
                <w:color w:val="A9A9A9"/>
                <w:position w:val="-2"/>
                <w:sz w:val="18"/>
                <w:szCs w:val="18"/>
              </w:rPr>
              <w:t>(žig in podpis)</w:t>
            </w:r>
          </w:p>
        </w:tc>
      </w:tr>
    </w:tbl>
    <w:p w14:paraId="07A7CA39" w14:textId="77777777" w:rsidR="00585A20" w:rsidRDefault="003273FA">
      <w:pPr>
        <w:spacing w:before="225" w:after="225" w:line="240" w:lineRule="auto"/>
        <w:jc w:val="both"/>
      </w:pPr>
      <w:r>
        <w:rPr>
          <w:rFonts w:ascii="Arial" w:hAnsi="Arial" w:cs="Arial"/>
          <w:color w:val="000000"/>
          <w:sz w:val="18"/>
          <w:szCs w:val="18"/>
        </w:rPr>
        <w:t> </w:t>
      </w:r>
    </w:p>
    <w:p w14:paraId="4B05A31B" w14:textId="77777777" w:rsidR="00585A20" w:rsidRDefault="003273FA">
      <w:pPr>
        <w:spacing w:before="225" w:after="225" w:line="240" w:lineRule="auto"/>
        <w:jc w:val="both"/>
      </w:pPr>
      <w:r>
        <w:rPr>
          <w:rFonts w:ascii="Arial" w:hAnsi="Arial" w:cs="Arial"/>
          <w:color w:val="000000"/>
          <w:sz w:val="18"/>
          <w:szCs w:val="18"/>
        </w:rPr>
        <w:t> </w:t>
      </w:r>
    </w:p>
    <w:p w14:paraId="324F17B4" w14:textId="77777777" w:rsidR="00585A20" w:rsidRDefault="00585A20">
      <w:pPr>
        <w:sectPr w:rsidR="00585A20" w:rsidSect="0036179D">
          <w:footerReference w:type="default" r:id="rId22"/>
          <w:pgSz w:w="11906" w:h="16838"/>
          <w:pgMar w:top="1418" w:right="1418" w:bottom="1418" w:left="1418" w:header="567" w:footer="596" w:gutter="0"/>
          <w:cols w:space="708"/>
          <w:docGrid w:linePitch="360"/>
        </w:sectPr>
      </w:pPr>
    </w:p>
    <w:p w14:paraId="1F4D2684" w14:textId="1C147A53" w:rsidR="0036179D"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1</w:t>
      </w:r>
    </w:p>
    <w:p w14:paraId="6DCB4C6C" w14:textId="77777777" w:rsidR="00BF5495" w:rsidRPr="00590863" w:rsidRDefault="00BF5495" w:rsidP="0036179D">
      <w:pPr>
        <w:spacing w:after="0"/>
        <w:jc w:val="right"/>
        <w:rPr>
          <w:rFonts w:ascii="Arial" w:hAnsi="Arial" w:cs="Arial"/>
          <w:sz w:val="18"/>
          <w:szCs w:val="18"/>
        </w:rPr>
      </w:pPr>
    </w:p>
    <w:p w14:paraId="2B3FCD76"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49B9F604" w14:textId="77777777" w:rsidR="00585A20" w:rsidRDefault="003273FA">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7E1FE299" w14:textId="77777777" w:rsidR="00585A20" w:rsidRDefault="003273FA">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585A20" w14:paraId="679FC80B" w14:textId="77777777">
        <w:tc>
          <w:tcPr>
            <w:tcW w:w="0" w:type="auto"/>
            <w:tcMar>
              <w:top w:w="0" w:type="auto"/>
              <w:bottom w:w="0" w:type="auto"/>
            </w:tcMar>
          </w:tcPr>
          <w:p w14:paraId="2844FE0C"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9D2CC93"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6FF28C7"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5CC1A0F"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22107B08"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D4CA39E"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02DC9B4" w14:textId="77777777" w:rsidR="00585A20" w:rsidRDefault="003273FA" w:rsidP="009D237D">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7CA3D09" w14:textId="77777777" w:rsidR="00585A20" w:rsidRDefault="003273F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tbl>
      <w:tblPr>
        <w:tblStyle w:val="NormalTablePHPDOCX"/>
        <w:tblW w:w="5000" w:type="pct"/>
        <w:tblInd w:w="108" w:type="dxa"/>
        <w:tblLook w:val="04A0" w:firstRow="1" w:lastRow="0" w:firstColumn="1" w:lastColumn="0" w:noHBand="0" w:noVBand="1"/>
      </w:tblPr>
      <w:tblGrid>
        <w:gridCol w:w="4535"/>
        <w:gridCol w:w="4535"/>
      </w:tblGrid>
      <w:tr w:rsidR="00BE73B4" w14:paraId="44EB76E7" w14:textId="77777777" w:rsidTr="00BE73B4">
        <w:tc>
          <w:tcPr>
            <w:tcW w:w="2500" w:type="pct"/>
            <w:tcMar>
              <w:top w:w="75" w:type="dxa"/>
              <w:bottom w:w="75" w:type="dxa"/>
            </w:tcMar>
            <w:vAlign w:val="center"/>
          </w:tcPr>
          <w:p w14:paraId="5EA37F86" w14:textId="77777777" w:rsidR="00BE73B4" w:rsidRDefault="00BE73B4">
            <w:pPr>
              <w:rPr>
                <w:rFonts w:ascii="Arial" w:hAnsi="Arial" w:cs="Arial"/>
                <w:color w:val="000000"/>
                <w:sz w:val="18"/>
                <w:szCs w:val="18"/>
              </w:rPr>
            </w:pPr>
            <w:r>
              <w:rPr>
                <w:rFonts w:ascii="Arial" w:hAnsi="Arial" w:cs="Arial"/>
                <w:color w:val="000000"/>
                <w:sz w:val="18"/>
                <w:szCs w:val="18"/>
              </w:rPr>
              <w:t> </w:t>
            </w:r>
          </w:p>
          <w:p w14:paraId="41602836" w14:textId="77777777" w:rsidR="00BE73B4" w:rsidRDefault="00BE73B4">
            <w:r>
              <w:rPr>
                <w:rFonts w:ascii="Arial" w:hAnsi="Arial" w:cs="Arial"/>
                <w:color w:val="000000"/>
                <w:position w:val="-2"/>
                <w:sz w:val="18"/>
                <w:szCs w:val="18"/>
              </w:rPr>
              <w:t>Kraj in datum:</w:t>
            </w:r>
          </w:p>
        </w:tc>
        <w:tc>
          <w:tcPr>
            <w:tcW w:w="0" w:type="auto"/>
            <w:vMerge w:val="restart"/>
            <w:tcMar>
              <w:top w:w="75" w:type="dxa"/>
              <w:bottom w:w="75" w:type="dxa"/>
            </w:tcMar>
            <w:vAlign w:val="center"/>
          </w:tcPr>
          <w:p w14:paraId="20F389CB" w14:textId="77777777" w:rsidR="00BE73B4" w:rsidRDefault="00BE73B4">
            <w:r>
              <w:rPr>
                <w:rFonts w:ascii="Arial" w:hAnsi="Arial" w:cs="Arial"/>
                <w:color w:val="000000"/>
                <w:position w:val="-2"/>
                <w:sz w:val="18"/>
                <w:szCs w:val="18"/>
              </w:rPr>
              <w:t>Ime in priimek: _____________________</w:t>
            </w:r>
          </w:p>
          <w:p w14:paraId="39F9F2FC" w14:textId="77777777" w:rsidR="00BE73B4" w:rsidRDefault="00BE73B4" w:rsidP="00AA1C67">
            <w:pPr>
              <w:jc w:val="center"/>
            </w:pPr>
            <w:r>
              <w:rPr>
                <w:rFonts w:ascii="Arial" w:hAnsi="Arial" w:cs="Arial"/>
                <w:color w:val="A9A9A9"/>
                <w:position w:val="-2"/>
                <w:sz w:val="18"/>
                <w:szCs w:val="18"/>
              </w:rPr>
              <w:t>(žig in podpis)</w:t>
            </w:r>
          </w:p>
        </w:tc>
      </w:tr>
      <w:tr w:rsidR="00BE73B4" w14:paraId="15904BEE" w14:textId="77777777" w:rsidTr="00BE73B4">
        <w:tc>
          <w:tcPr>
            <w:tcW w:w="2500" w:type="pct"/>
            <w:tcMar>
              <w:top w:w="75" w:type="dxa"/>
              <w:bottom w:w="75" w:type="dxa"/>
            </w:tcMar>
            <w:vAlign w:val="center"/>
          </w:tcPr>
          <w:p w14:paraId="183D4F17" w14:textId="77777777" w:rsidR="00BE73B4" w:rsidRDefault="00BE73B4">
            <w:r>
              <w:rPr>
                <w:rFonts w:ascii="Arial" w:hAnsi="Arial" w:cs="Arial"/>
                <w:color w:val="000000"/>
                <w:position w:val="-2"/>
                <w:sz w:val="18"/>
                <w:szCs w:val="18"/>
              </w:rPr>
              <w:t> </w:t>
            </w:r>
          </w:p>
        </w:tc>
        <w:tc>
          <w:tcPr>
            <w:tcW w:w="0" w:type="auto"/>
            <w:vMerge/>
            <w:tcMar>
              <w:top w:w="75" w:type="dxa"/>
              <w:bottom w:w="75" w:type="dxa"/>
            </w:tcMar>
            <w:vAlign w:val="center"/>
          </w:tcPr>
          <w:p w14:paraId="030FF0AA" w14:textId="77777777" w:rsidR="00BE73B4" w:rsidRDefault="00BE73B4">
            <w:pPr>
              <w:jc w:val="center"/>
            </w:pPr>
          </w:p>
        </w:tc>
      </w:tr>
    </w:tbl>
    <w:p w14:paraId="5BBD9658" w14:textId="4FC79D19" w:rsidR="00585A20" w:rsidRDefault="003273FA" w:rsidP="00BE73B4">
      <w:pPr>
        <w:spacing w:before="225" w:after="225" w:line="240" w:lineRule="auto"/>
        <w:jc w:val="both"/>
      </w:pPr>
      <w:r>
        <w:rPr>
          <w:rFonts w:ascii="Arial" w:hAnsi="Arial" w:cs="Arial"/>
          <w:color w:val="000000"/>
          <w:sz w:val="18"/>
          <w:szCs w:val="18"/>
        </w:rPr>
        <w:t> </w:t>
      </w:r>
    </w:p>
    <w:p w14:paraId="133D973F" w14:textId="77777777" w:rsidR="00585A20" w:rsidRDefault="00585A20">
      <w:pPr>
        <w:sectPr w:rsidR="00585A20" w:rsidSect="0036179D">
          <w:footerReference w:type="default" r:id="rId23"/>
          <w:pgSz w:w="11906" w:h="16838"/>
          <w:pgMar w:top="1418" w:right="1418" w:bottom="1418" w:left="1418" w:header="567" w:footer="596" w:gutter="0"/>
          <w:cols w:space="708"/>
          <w:docGrid w:linePitch="360"/>
        </w:sectPr>
      </w:pPr>
    </w:p>
    <w:p w14:paraId="3CE0073B" w14:textId="37E2AFC9"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2</w:t>
      </w:r>
    </w:p>
    <w:p w14:paraId="798236E0" w14:textId="77777777" w:rsidR="0036179D" w:rsidRPr="00252358" w:rsidRDefault="0036179D" w:rsidP="0036179D"/>
    <w:p w14:paraId="1380246B"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3601C5DC" w14:textId="77777777" w:rsidR="0036179D" w:rsidRDefault="0036179D" w:rsidP="0036179D">
      <w:pPr>
        <w:spacing w:after="120"/>
        <w:rPr>
          <w:rFonts w:ascii="Arial" w:hAnsi="Arial" w:cs="Arial"/>
        </w:rPr>
      </w:pPr>
    </w:p>
    <w:p w14:paraId="7D104A1B" w14:textId="77777777" w:rsidR="00585A20" w:rsidRDefault="003273FA">
      <w:pPr>
        <w:spacing w:before="225" w:after="225" w:line="240" w:lineRule="auto"/>
        <w:jc w:val="both"/>
      </w:pPr>
      <w:r>
        <w:rPr>
          <w:rFonts w:ascii="Arial" w:hAnsi="Arial" w:cs="Arial"/>
          <w:color w:val="000000"/>
          <w:sz w:val="18"/>
          <w:szCs w:val="18"/>
        </w:rPr>
        <w:t>V zvezi z javnim naročilom »Ukrepi za povečanje poplavne varnosti Poljanske Sore na območju Poljan nad Škofjo Loko«,</w:t>
      </w:r>
    </w:p>
    <w:p w14:paraId="74F7EF0F" w14:textId="77777777" w:rsidR="00585A20" w:rsidRDefault="003273FA">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69AF906" w14:textId="77777777" w:rsidR="00585A20" w:rsidRDefault="003273FA">
      <w:pPr>
        <w:spacing w:before="225" w:after="225" w:line="240" w:lineRule="auto"/>
        <w:jc w:val="both"/>
      </w:pPr>
      <w:r>
        <w:rPr>
          <w:rFonts w:ascii="Arial" w:hAnsi="Arial" w:cs="Arial"/>
          <w:color w:val="000000"/>
          <w:sz w:val="18"/>
          <w:szCs w:val="18"/>
        </w:rPr>
        <w:t>Izjavljamo (ustrezno označi):</w:t>
      </w:r>
    </w:p>
    <w:p w14:paraId="62504EA4" w14:textId="77777777" w:rsidR="00585A20" w:rsidRDefault="003273FA">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DE5E642" w14:textId="77777777" w:rsidR="00585A20" w:rsidRDefault="003273FA">
      <w:pPr>
        <w:spacing w:before="225" w:after="225" w:line="240" w:lineRule="auto"/>
        <w:jc w:val="both"/>
      </w:pPr>
      <w:r>
        <w:rPr>
          <w:rFonts w:ascii="Arial" w:hAnsi="Arial" w:cs="Arial"/>
          <w:color w:val="000000"/>
          <w:sz w:val="18"/>
          <w:szCs w:val="18"/>
        </w:rPr>
        <w:t>[   ] NE zahtevamo izvedbe neposrednih plačil.</w:t>
      </w:r>
    </w:p>
    <w:p w14:paraId="37BF5568" w14:textId="77777777" w:rsidR="00585A20" w:rsidRDefault="003273FA">
      <w:pPr>
        <w:spacing w:before="225" w:after="225" w:line="240" w:lineRule="auto"/>
        <w:jc w:val="both"/>
      </w:pPr>
      <w:r>
        <w:rPr>
          <w:rFonts w:ascii="Arial" w:hAnsi="Arial" w:cs="Arial"/>
          <w:color w:val="000000"/>
          <w:sz w:val="18"/>
          <w:szCs w:val="18"/>
        </w:rPr>
        <w:t> </w:t>
      </w:r>
    </w:p>
    <w:p w14:paraId="423C520B" w14:textId="77777777" w:rsidR="00585A20" w:rsidRDefault="003273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585A20" w14:paraId="660DFA8E" w14:textId="77777777">
        <w:tc>
          <w:tcPr>
            <w:tcW w:w="2500" w:type="pct"/>
            <w:tcMar>
              <w:top w:w="75" w:type="dxa"/>
              <w:bottom w:w="75" w:type="dxa"/>
            </w:tcMar>
            <w:vAlign w:val="center"/>
          </w:tcPr>
          <w:p w14:paraId="1F2452FB"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4F9018A3" w14:textId="77777777" w:rsidR="00585A20" w:rsidRDefault="003273FA">
            <w:r>
              <w:rPr>
                <w:rFonts w:ascii="Arial" w:hAnsi="Arial" w:cs="Arial"/>
                <w:color w:val="000000"/>
                <w:position w:val="-2"/>
                <w:sz w:val="18"/>
                <w:szCs w:val="18"/>
              </w:rPr>
              <w:t>Ime in priimek: _____________________</w:t>
            </w:r>
          </w:p>
        </w:tc>
      </w:tr>
      <w:tr w:rsidR="00585A20" w14:paraId="3E6DB0FD" w14:textId="77777777">
        <w:tc>
          <w:tcPr>
            <w:tcW w:w="2500" w:type="pct"/>
            <w:tcMar>
              <w:top w:w="75" w:type="dxa"/>
              <w:bottom w:w="75" w:type="dxa"/>
            </w:tcMar>
            <w:vAlign w:val="center"/>
          </w:tcPr>
          <w:p w14:paraId="41521584"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0510536E" w14:textId="77777777" w:rsidR="00585A20" w:rsidRDefault="00585A20"/>
          <w:p w14:paraId="5E5D5AB5" w14:textId="77777777" w:rsidR="00585A20" w:rsidRDefault="003273FA">
            <w:pPr>
              <w:jc w:val="center"/>
            </w:pPr>
            <w:r>
              <w:rPr>
                <w:rFonts w:ascii="Arial" w:hAnsi="Arial" w:cs="Arial"/>
                <w:color w:val="A9A9A9"/>
                <w:position w:val="-2"/>
                <w:sz w:val="18"/>
                <w:szCs w:val="18"/>
              </w:rPr>
              <w:t>(žig in podpis)</w:t>
            </w:r>
          </w:p>
        </w:tc>
      </w:tr>
    </w:tbl>
    <w:p w14:paraId="112BAE95" w14:textId="77777777" w:rsidR="00585A20" w:rsidRDefault="003273FA">
      <w:pPr>
        <w:spacing w:before="225" w:after="225" w:line="240" w:lineRule="auto"/>
        <w:jc w:val="both"/>
      </w:pPr>
      <w:r>
        <w:rPr>
          <w:rFonts w:ascii="Arial" w:hAnsi="Arial" w:cs="Arial"/>
          <w:color w:val="000000"/>
          <w:sz w:val="18"/>
          <w:szCs w:val="18"/>
        </w:rPr>
        <w:t> </w:t>
      </w:r>
    </w:p>
    <w:p w14:paraId="53D54758" w14:textId="77777777" w:rsidR="00585A20" w:rsidRDefault="003273FA">
      <w:pPr>
        <w:spacing w:before="225" w:after="225" w:line="240" w:lineRule="auto"/>
        <w:jc w:val="both"/>
      </w:pPr>
      <w:r>
        <w:rPr>
          <w:rFonts w:ascii="Arial" w:hAnsi="Arial" w:cs="Arial"/>
          <w:color w:val="000000"/>
          <w:sz w:val="18"/>
          <w:szCs w:val="18"/>
        </w:rPr>
        <w:t> </w:t>
      </w:r>
    </w:p>
    <w:p w14:paraId="381EE42B" w14:textId="77777777" w:rsidR="00585A20" w:rsidRDefault="003273FA">
      <w:pPr>
        <w:spacing w:before="225" w:after="225" w:line="240" w:lineRule="auto"/>
        <w:jc w:val="both"/>
      </w:pPr>
      <w:r>
        <w:rPr>
          <w:rFonts w:ascii="Arial" w:hAnsi="Arial" w:cs="Arial"/>
          <w:color w:val="000000"/>
          <w:sz w:val="18"/>
          <w:szCs w:val="18"/>
        </w:rPr>
        <w:t> </w:t>
      </w:r>
    </w:p>
    <w:p w14:paraId="1424205D" w14:textId="77777777" w:rsidR="00585A20" w:rsidRDefault="003273FA">
      <w:pPr>
        <w:spacing w:before="225" w:after="225" w:line="240" w:lineRule="auto"/>
        <w:jc w:val="both"/>
      </w:pPr>
      <w:r>
        <w:rPr>
          <w:rFonts w:ascii="Arial" w:hAnsi="Arial" w:cs="Arial"/>
          <w:b/>
          <w:bCs/>
          <w:i/>
          <w:iCs/>
          <w:color w:val="000000"/>
          <w:sz w:val="18"/>
          <w:szCs w:val="18"/>
          <w:u w:val="single"/>
        </w:rPr>
        <w:t>Opomba:</w:t>
      </w:r>
    </w:p>
    <w:p w14:paraId="48FA41FD" w14:textId="77777777" w:rsidR="00585A20" w:rsidRDefault="003273FA">
      <w:pPr>
        <w:spacing w:before="225" w:after="225" w:line="240" w:lineRule="auto"/>
        <w:jc w:val="both"/>
      </w:pPr>
      <w:r>
        <w:rPr>
          <w:rFonts w:ascii="Arial" w:hAnsi="Arial" w:cs="Arial"/>
          <w:i/>
          <w:iCs/>
          <w:color w:val="000000"/>
          <w:sz w:val="18"/>
          <w:szCs w:val="18"/>
        </w:rPr>
        <w:t>V primeru večjega števila podizvajalcev se obrazec fotokopira.</w:t>
      </w:r>
    </w:p>
    <w:p w14:paraId="43C25536" w14:textId="77777777" w:rsidR="00585A20" w:rsidRDefault="00585A20">
      <w:pPr>
        <w:sectPr w:rsidR="00585A20" w:rsidSect="0036179D">
          <w:footerReference w:type="default" r:id="rId24"/>
          <w:pgSz w:w="11906" w:h="16838"/>
          <w:pgMar w:top="1418" w:right="1418" w:bottom="1418" w:left="1418" w:header="567" w:footer="596" w:gutter="0"/>
          <w:cols w:space="708"/>
          <w:docGrid w:linePitch="360"/>
        </w:sectPr>
      </w:pPr>
    </w:p>
    <w:p w14:paraId="114BCB57" w14:textId="0E7E747C"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3</w:t>
      </w:r>
    </w:p>
    <w:p w14:paraId="23C49077" w14:textId="77777777" w:rsidR="0036179D" w:rsidRPr="00252358" w:rsidRDefault="0036179D" w:rsidP="0036179D"/>
    <w:p w14:paraId="46E6E020"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2230FCA0" w14:textId="77777777" w:rsidR="0036179D" w:rsidRDefault="0036179D" w:rsidP="0036179D">
      <w:pPr>
        <w:spacing w:after="120"/>
        <w:rPr>
          <w:rFonts w:ascii="Arial" w:hAnsi="Arial" w:cs="Arial"/>
        </w:rPr>
      </w:pPr>
    </w:p>
    <w:p w14:paraId="4C58472A" w14:textId="77777777" w:rsidR="00585A20" w:rsidRDefault="003273FA">
      <w:pPr>
        <w:spacing w:before="225" w:after="225" w:line="240" w:lineRule="auto"/>
        <w:jc w:val="both"/>
      </w:pPr>
      <w:r>
        <w:rPr>
          <w:rFonts w:ascii="Arial" w:hAnsi="Arial" w:cs="Arial"/>
          <w:color w:val="000000"/>
          <w:sz w:val="18"/>
          <w:szCs w:val="18"/>
        </w:rPr>
        <w:t>V razpisu za izvedbo javnega naročila »</w:t>
      </w:r>
      <w:r>
        <w:rPr>
          <w:rFonts w:ascii="Arial" w:hAnsi="Arial" w:cs="Arial"/>
          <w:b/>
          <w:bCs/>
          <w:color w:val="000000"/>
          <w:sz w:val="18"/>
          <w:szCs w:val="18"/>
        </w:rPr>
        <w:t>Ukrepi za povečanje poplavne varnosti Poljanske Sore na območju Poljan nad Škofjo Loko</w:t>
      </w:r>
      <w:r>
        <w:rPr>
          <w:rFonts w:ascii="Arial" w:hAnsi="Arial" w:cs="Arial"/>
          <w:color w:val="000000"/>
          <w:sz w:val="18"/>
          <w:szCs w:val="18"/>
        </w:rPr>
        <w:t>«,</w:t>
      </w:r>
    </w:p>
    <w:p w14:paraId="71AEE335" w14:textId="77777777" w:rsidR="00585A20" w:rsidRDefault="003273FA">
      <w:pPr>
        <w:spacing w:before="225" w:after="225" w:line="240" w:lineRule="auto"/>
        <w:jc w:val="both"/>
      </w:pPr>
      <w:r>
        <w:rPr>
          <w:rFonts w:ascii="Arial" w:hAnsi="Arial" w:cs="Arial"/>
          <w:color w:val="000000"/>
          <w:sz w:val="18"/>
          <w:szCs w:val="18"/>
        </w:rPr>
        <w:t>izjavljamo, da (ustrezno označi in izpolni):</w:t>
      </w:r>
    </w:p>
    <w:p w14:paraId="5D4F56FF" w14:textId="77777777" w:rsidR="00585A20" w:rsidRDefault="003273FA">
      <w:pPr>
        <w:spacing w:before="225" w:after="225" w:line="240" w:lineRule="auto"/>
        <w:jc w:val="both"/>
      </w:pPr>
      <w:r>
        <w:rPr>
          <w:rFonts w:ascii="Arial" w:hAnsi="Arial" w:cs="Arial"/>
          <w:b/>
          <w:bCs/>
          <w:color w:val="000000"/>
          <w:sz w:val="18"/>
          <w:szCs w:val="18"/>
        </w:rPr>
        <w:t>[   ] ne nastopamo s podizvajalci</w:t>
      </w:r>
    </w:p>
    <w:p w14:paraId="47C96075" w14:textId="77777777" w:rsidR="00585A20" w:rsidRDefault="003273FA">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585A20" w14:paraId="008444A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38650F5" w14:textId="77777777" w:rsidR="00585A20" w:rsidRDefault="003273FA">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DC826D" w14:textId="77777777" w:rsidR="00585A20" w:rsidRDefault="003273FA">
            <w:r>
              <w:rPr>
                <w:rFonts w:ascii="Arial" w:hAnsi="Arial" w:cs="Arial"/>
                <w:color w:val="000000"/>
                <w:position w:val="-2"/>
                <w:sz w:val="18"/>
                <w:szCs w:val="18"/>
              </w:rPr>
              <w:t> </w:t>
            </w:r>
          </w:p>
        </w:tc>
      </w:tr>
      <w:tr w:rsidR="00585A20" w14:paraId="29B931C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4A5EDB" w14:textId="77777777" w:rsidR="00585A20" w:rsidRDefault="003273F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25ED7F" w14:textId="77777777" w:rsidR="00585A20" w:rsidRDefault="003273FA">
            <w:pPr>
              <w:spacing w:before="135" w:after="135"/>
              <w:jc w:val="both"/>
              <w:textAlignment w:val="center"/>
            </w:pPr>
            <w:r>
              <w:rPr>
                <w:rFonts w:ascii="Arial" w:hAnsi="Arial" w:cs="Arial"/>
                <w:color w:val="000000"/>
                <w:position w:val="-2"/>
                <w:sz w:val="18"/>
                <w:szCs w:val="18"/>
              </w:rPr>
              <w:t>Opis del, ki jih bo izvedel podizvajalec:</w:t>
            </w:r>
          </w:p>
          <w:p w14:paraId="1F1502C5" w14:textId="77777777" w:rsidR="00585A20" w:rsidRDefault="003273FA">
            <w:pPr>
              <w:spacing w:before="135" w:after="135"/>
              <w:jc w:val="both"/>
              <w:textAlignment w:val="center"/>
            </w:pPr>
            <w:r>
              <w:rPr>
                <w:rFonts w:ascii="Arial" w:hAnsi="Arial" w:cs="Arial"/>
                <w:color w:val="000000"/>
                <w:position w:val="-2"/>
                <w:sz w:val="18"/>
                <w:szCs w:val="18"/>
              </w:rPr>
              <w:t> </w:t>
            </w:r>
          </w:p>
          <w:p w14:paraId="04180D0C" w14:textId="77777777" w:rsidR="00585A20" w:rsidRDefault="003273F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85A20" w14:paraId="058F14B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0B80792" w14:textId="77777777" w:rsidR="00585A20" w:rsidRDefault="003273FA">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07492C" w14:textId="77777777" w:rsidR="00585A20" w:rsidRDefault="003273FA">
            <w:r>
              <w:rPr>
                <w:rFonts w:ascii="Arial" w:hAnsi="Arial" w:cs="Arial"/>
                <w:color w:val="000000"/>
                <w:position w:val="-2"/>
                <w:sz w:val="18"/>
                <w:szCs w:val="18"/>
              </w:rPr>
              <w:t> </w:t>
            </w:r>
          </w:p>
        </w:tc>
      </w:tr>
      <w:tr w:rsidR="00585A20" w14:paraId="2517964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D1ABADF" w14:textId="77777777" w:rsidR="00585A20" w:rsidRDefault="003273F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7FE9A8" w14:textId="77777777" w:rsidR="00585A20" w:rsidRDefault="003273FA">
            <w:pPr>
              <w:spacing w:before="135" w:after="135"/>
              <w:jc w:val="both"/>
              <w:textAlignment w:val="center"/>
            </w:pPr>
            <w:r>
              <w:rPr>
                <w:rFonts w:ascii="Arial" w:hAnsi="Arial" w:cs="Arial"/>
                <w:color w:val="000000"/>
                <w:position w:val="-2"/>
                <w:sz w:val="18"/>
                <w:szCs w:val="18"/>
              </w:rPr>
              <w:t>Opis del, ki jih bo izvedel podizvajalec:</w:t>
            </w:r>
          </w:p>
          <w:p w14:paraId="7733BA67" w14:textId="77777777" w:rsidR="00585A20" w:rsidRDefault="003273FA">
            <w:pPr>
              <w:spacing w:before="135" w:after="135"/>
              <w:jc w:val="both"/>
              <w:textAlignment w:val="center"/>
            </w:pPr>
            <w:r>
              <w:rPr>
                <w:rFonts w:ascii="Arial" w:hAnsi="Arial" w:cs="Arial"/>
                <w:color w:val="000000"/>
                <w:position w:val="-2"/>
                <w:sz w:val="18"/>
                <w:szCs w:val="18"/>
              </w:rPr>
              <w:t> </w:t>
            </w:r>
          </w:p>
          <w:p w14:paraId="16830299" w14:textId="77777777" w:rsidR="00585A20" w:rsidRDefault="003273FA">
            <w:pPr>
              <w:spacing w:before="135" w:after="135"/>
              <w:jc w:val="both"/>
              <w:textAlignment w:val="center"/>
            </w:pPr>
            <w:r>
              <w:rPr>
                <w:rFonts w:ascii="Arial" w:hAnsi="Arial" w:cs="Arial"/>
                <w:color w:val="000000"/>
                <w:position w:val="-2"/>
                <w:sz w:val="18"/>
                <w:szCs w:val="18"/>
              </w:rPr>
              <w:t>% končne ponudbe vrednosti, ki jo bo izvedel podizvajalec: ____</w:t>
            </w:r>
          </w:p>
          <w:p w14:paraId="3B0760C1" w14:textId="77777777" w:rsidR="00585A20" w:rsidRDefault="003273FA">
            <w:pPr>
              <w:spacing w:before="135" w:after="135"/>
              <w:jc w:val="both"/>
              <w:textAlignment w:val="center"/>
            </w:pPr>
            <w:r>
              <w:rPr>
                <w:rFonts w:ascii="Arial" w:hAnsi="Arial" w:cs="Arial"/>
                <w:color w:val="000000"/>
                <w:position w:val="-2"/>
                <w:sz w:val="18"/>
                <w:szCs w:val="18"/>
              </w:rPr>
              <w:t> </w:t>
            </w:r>
          </w:p>
        </w:tc>
      </w:tr>
    </w:tbl>
    <w:p w14:paraId="14ED8E58" w14:textId="77777777" w:rsidR="00585A20" w:rsidRDefault="003273FA">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787A8A4D" w14:textId="77777777" w:rsidR="00585A20" w:rsidRDefault="003273FA">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585A20" w14:paraId="367E0852" w14:textId="77777777">
        <w:tc>
          <w:tcPr>
            <w:tcW w:w="4080" w:type="dxa"/>
            <w:tcMar>
              <w:top w:w="135" w:type="dxa"/>
              <w:bottom w:w="135" w:type="dxa"/>
            </w:tcMar>
            <w:vAlign w:val="center"/>
          </w:tcPr>
          <w:p w14:paraId="10189EFE" w14:textId="77777777" w:rsidR="00585A20" w:rsidRDefault="003273FA">
            <w:r>
              <w:rPr>
                <w:rFonts w:ascii="Arial" w:hAnsi="Arial" w:cs="Arial"/>
                <w:color w:val="000000"/>
                <w:position w:val="-2"/>
                <w:sz w:val="18"/>
                <w:szCs w:val="18"/>
              </w:rPr>
              <w:t>Kraj in datum:</w:t>
            </w:r>
          </w:p>
        </w:tc>
        <w:tc>
          <w:tcPr>
            <w:tcW w:w="0" w:type="auto"/>
            <w:tcMar>
              <w:top w:w="135" w:type="dxa"/>
              <w:bottom w:w="135" w:type="dxa"/>
            </w:tcMar>
            <w:vAlign w:val="center"/>
          </w:tcPr>
          <w:p w14:paraId="1B9822DC" w14:textId="77777777" w:rsidR="00585A20" w:rsidRDefault="003273FA">
            <w:r>
              <w:rPr>
                <w:rFonts w:ascii="Arial" w:hAnsi="Arial" w:cs="Arial"/>
                <w:color w:val="000000"/>
                <w:position w:val="-2"/>
                <w:sz w:val="18"/>
                <w:szCs w:val="18"/>
              </w:rPr>
              <w:t>Ime in priimek: _____________________</w:t>
            </w:r>
          </w:p>
        </w:tc>
      </w:tr>
      <w:tr w:rsidR="00585A20" w14:paraId="43A39070" w14:textId="77777777">
        <w:tc>
          <w:tcPr>
            <w:tcW w:w="4080" w:type="dxa"/>
            <w:tcMar>
              <w:top w:w="135" w:type="dxa"/>
              <w:bottom w:w="135" w:type="dxa"/>
            </w:tcMar>
            <w:vAlign w:val="center"/>
          </w:tcPr>
          <w:p w14:paraId="1C1206AF" w14:textId="77777777" w:rsidR="00585A20" w:rsidRDefault="003273FA">
            <w:r>
              <w:rPr>
                <w:rFonts w:ascii="Arial" w:hAnsi="Arial" w:cs="Arial"/>
                <w:color w:val="000000"/>
                <w:position w:val="-2"/>
                <w:sz w:val="18"/>
                <w:szCs w:val="18"/>
              </w:rPr>
              <w:t> </w:t>
            </w:r>
          </w:p>
        </w:tc>
        <w:tc>
          <w:tcPr>
            <w:tcW w:w="0" w:type="auto"/>
            <w:tcMar>
              <w:top w:w="135" w:type="dxa"/>
              <w:bottom w:w="135" w:type="dxa"/>
            </w:tcMar>
            <w:vAlign w:val="center"/>
          </w:tcPr>
          <w:p w14:paraId="7A9739B1" w14:textId="77777777" w:rsidR="00585A20" w:rsidRDefault="00585A20"/>
          <w:p w14:paraId="168D3E81" w14:textId="77777777" w:rsidR="00585A20" w:rsidRDefault="003273FA">
            <w:pPr>
              <w:jc w:val="center"/>
            </w:pPr>
            <w:r>
              <w:rPr>
                <w:rFonts w:ascii="Arial" w:hAnsi="Arial" w:cs="Arial"/>
                <w:color w:val="A9A9A9"/>
                <w:position w:val="-2"/>
                <w:sz w:val="18"/>
                <w:szCs w:val="18"/>
              </w:rPr>
              <w:t>(žig in podpis)</w:t>
            </w:r>
          </w:p>
        </w:tc>
      </w:tr>
    </w:tbl>
    <w:p w14:paraId="74E8EDA7" w14:textId="77777777" w:rsidR="00585A20" w:rsidRDefault="003273F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14:paraId="26F21F1F" w14:textId="77777777" w:rsidR="00585A20" w:rsidRDefault="00585A20">
      <w:pPr>
        <w:sectPr w:rsidR="00585A20" w:rsidSect="0036179D">
          <w:footerReference w:type="default" r:id="rId25"/>
          <w:pgSz w:w="11906" w:h="16838"/>
          <w:pgMar w:top="1418" w:right="1418" w:bottom="1418" w:left="1418" w:header="567" w:footer="596" w:gutter="0"/>
          <w:cols w:space="708"/>
          <w:docGrid w:linePitch="360"/>
        </w:sectPr>
      </w:pPr>
    </w:p>
    <w:p w14:paraId="31A0C10E" w14:textId="244770F2"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4</w:t>
      </w:r>
    </w:p>
    <w:p w14:paraId="7F1AF2ED" w14:textId="77777777" w:rsidR="0036179D" w:rsidRPr="00252358" w:rsidRDefault="0036179D" w:rsidP="0036179D"/>
    <w:p w14:paraId="47E65AD2"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6B36F358" w14:textId="77777777" w:rsidR="0036179D" w:rsidRDefault="0036179D" w:rsidP="0036179D">
      <w:pPr>
        <w:spacing w:after="120"/>
        <w:rPr>
          <w:rFonts w:ascii="Arial" w:hAnsi="Arial" w:cs="Arial"/>
        </w:rPr>
      </w:pPr>
    </w:p>
    <w:p w14:paraId="362254A1" w14:textId="77777777" w:rsidR="00585A20" w:rsidRDefault="003273F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5E15806C" w14:textId="77777777" w:rsidR="00585A20" w:rsidRDefault="003273F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85A20" w14:paraId="7CEB40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ECAA90" w14:textId="77777777" w:rsidR="00585A20" w:rsidRDefault="003273FA">
            <w:pPr>
              <w:spacing w:before="135" w:after="135"/>
              <w:jc w:val="both"/>
              <w:textAlignment w:val="center"/>
            </w:pPr>
            <w:r>
              <w:rPr>
                <w:rFonts w:ascii="Arial" w:hAnsi="Arial" w:cs="Arial"/>
                <w:b/>
                <w:bCs/>
                <w:color w:val="000000"/>
                <w:position w:val="-2"/>
                <w:sz w:val="18"/>
                <w:szCs w:val="18"/>
              </w:rPr>
              <w:t>Ime in priimek</w:t>
            </w:r>
          </w:p>
          <w:p w14:paraId="075855C5" w14:textId="77777777" w:rsidR="00585A20" w:rsidRDefault="003273FA">
            <w:pPr>
              <w:spacing w:before="135" w:after="135"/>
              <w:jc w:val="both"/>
              <w:textAlignment w:val="center"/>
            </w:pPr>
            <w:r>
              <w:rPr>
                <w:rFonts w:ascii="Arial" w:hAnsi="Arial" w:cs="Arial"/>
                <w:b/>
                <w:bCs/>
                <w:color w:val="000000"/>
                <w:position w:val="-2"/>
                <w:sz w:val="18"/>
                <w:szCs w:val="18"/>
              </w:rPr>
              <w:t>ali</w:t>
            </w:r>
          </w:p>
          <w:p w14:paraId="62DF18FE" w14:textId="77777777" w:rsidR="00585A20" w:rsidRDefault="003273F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CEAB7B" w14:textId="77777777" w:rsidR="00585A20" w:rsidRDefault="003273FA">
            <w:pPr>
              <w:spacing w:before="135" w:after="135"/>
              <w:jc w:val="both"/>
              <w:textAlignment w:val="center"/>
            </w:pPr>
            <w:r>
              <w:rPr>
                <w:rFonts w:ascii="Arial" w:hAnsi="Arial" w:cs="Arial"/>
                <w:b/>
                <w:bCs/>
                <w:color w:val="000000"/>
                <w:position w:val="-2"/>
                <w:sz w:val="18"/>
                <w:szCs w:val="18"/>
              </w:rPr>
              <w:t>Naslov prebivališča</w:t>
            </w:r>
          </w:p>
          <w:p w14:paraId="4A95540A" w14:textId="77777777" w:rsidR="00585A20" w:rsidRDefault="003273FA">
            <w:pPr>
              <w:spacing w:before="135" w:after="135"/>
              <w:jc w:val="both"/>
              <w:textAlignment w:val="center"/>
            </w:pPr>
            <w:r>
              <w:rPr>
                <w:rFonts w:ascii="Arial" w:hAnsi="Arial" w:cs="Arial"/>
                <w:b/>
                <w:bCs/>
                <w:color w:val="000000"/>
                <w:position w:val="-2"/>
                <w:sz w:val="18"/>
                <w:szCs w:val="18"/>
              </w:rPr>
              <w:t>ali</w:t>
            </w:r>
          </w:p>
          <w:p w14:paraId="5DC5F2FA" w14:textId="77777777" w:rsidR="00585A20" w:rsidRDefault="003273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073784" w14:textId="77777777" w:rsidR="00585A20" w:rsidRDefault="003273FA">
            <w:pPr>
              <w:spacing w:before="135" w:after="135"/>
              <w:jc w:val="both"/>
              <w:textAlignment w:val="center"/>
            </w:pPr>
            <w:r>
              <w:rPr>
                <w:rFonts w:ascii="Arial" w:hAnsi="Arial" w:cs="Arial"/>
                <w:b/>
                <w:bCs/>
                <w:color w:val="000000"/>
                <w:position w:val="-2"/>
                <w:sz w:val="18"/>
                <w:szCs w:val="18"/>
              </w:rPr>
              <w:t>Delež lastništva</w:t>
            </w:r>
          </w:p>
          <w:p w14:paraId="45E97C7F" w14:textId="77777777" w:rsidR="00585A20" w:rsidRDefault="003273FA">
            <w:pPr>
              <w:spacing w:before="135" w:after="135"/>
              <w:jc w:val="both"/>
              <w:textAlignment w:val="center"/>
            </w:pPr>
            <w:r>
              <w:rPr>
                <w:rFonts w:ascii="Arial" w:hAnsi="Arial" w:cs="Arial"/>
                <w:b/>
                <w:bCs/>
                <w:color w:val="000000"/>
                <w:position w:val="-2"/>
                <w:sz w:val="18"/>
                <w:szCs w:val="18"/>
              </w:rPr>
              <w:t>ali</w:t>
            </w:r>
          </w:p>
          <w:p w14:paraId="295A0129" w14:textId="77777777" w:rsidR="00585A20" w:rsidRDefault="003273FA">
            <w:pPr>
              <w:spacing w:before="135" w:after="135"/>
              <w:jc w:val="both"/>
              <w:textAlignment w:val="center"/>
            </w:pPr>
            <w:r>
              <w:rPr>
                <w:rFonts w:ascii="Arial" w:hAnsi="Arial" w:cs="Arial"/>
                <w:b/>
                <w:bCs/>
                <w:color w:val="000000"/>
                <w:position w:val="-2"/>
                <w:sz w:val="18"/>
                <w:szCs w:val="18"/>
              </w:rPr>
              <w:t>Delež lastništva gospodarskega subjekta</w:t>
            </w:r>
          </w:p>
        </w:tc>
      </w:tr>
      <w:tr w:rsidR="00585A20" w14:paraId="3ED62F6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11DC2C"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386578"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996C22"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7A73319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E4DD67"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0E9C9A"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9A6DCC"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1F21401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42E2F2"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093D73"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872EF5"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207455D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A4E9C7"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A96A4F"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602B92" w14:textId="77777777" w:rsidR="00585A20" w:rsidRDefault="003273FA">
            <w:pPr>
              <w:spacing w:before="135" w:after="135"/>
              <w:jc w:val="both"/>
              <w:textAlignment w:val="center"/>
            </w:pPr>
            <w:r>
              <w:rPr>
                <w:rFonts w:ascii="Arial" w:hAnsi="Arial" w:cs="Arial"/>
                <w:color w:val="000000"/>
                <w:position w:val="-2"/>
                <w:sz w:val="18"/>
                <w:szCs w:val="18"/>
              </w:rPr>
              <w:t> </w:t>
            </w:r>
          </w:p>
        </w:tc>
      </w:tr>
    </w:tbl>
    <w:p w14:paraId="2A0DA565" w14:textId="77777777" w:rsidR="00585A20" w:rsidRDefault="003273F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85A20" w14:paraId="4D70495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EE570" w14:textId="77777777" w:rsidR="00585A20" w:rsidRDefault="003273F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04DA0B" w14:textId="77777777" w:rsidR="00585A20" w:rsidRDefault="003273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2DC877" w14:textId="77777777" w:rsidR="00585A20" w:rsidRDefault="003273FA">
            <w:pPr>
              <w:spacing w:before="135" w:after="135"/>
              <w:jc w:val="both"/>
              <w:textAlignment w:val="center"/>
            </w:pPr>
            <w:r>
              <w:rPr>
                <w:rFonts w:ascii="Arial" w:hAnsi="Arial" w:cs="Arial"/>
                <w:b/>
                <w:bCs/>
                <w:color w:val="000000"/>
                <w:position w:val="-2"/>
                <w:sz w:val="18"/>
                <w:szCs w:val="18"/>
              </w:rPr>
              <w:t>Delež lastništva gospodarskega subjekta</w:t>
            </w:r>
          </w:p>
        </w:tc>
      </w:tr>
      <w:tr w:rsidR="00585A20" w14:paraId="6A59ADD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BB16E0"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698205"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ADA9D8"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740271B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6FF4CB"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0ECCBE"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1D142F5"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2511265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D25D78"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58772B"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E09DC3" w14:textId="77777777" w:rsidR="00585A20" w:rsidRDefault="003273FA">
            <w:pPr>
              <w:spacing w:before="135" w:after="135"/>
              <w:jc w:val="both"/>
              <w:textAlignment w:val="center"/>
            </w:pPr>
            <w:r>
              <w:rPr>
                <w:rFonts w:ascii="Arial" w:hAnsi="Arial" w:cs="Arial"/>
                <w:color w:val="000000"/>
                <w:position w:val="-2"/>
                <w:sz w:val="18"/>
                <w:szCs w:val="18"/>
              </w:rPr>
              <w:t> </w:t>
            </w:r>
          </w:p>
        </w:tc>
      </w:tr>
      <w:tr w:rsidR="00585A20" w14:paraId="0F66602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F7E185"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37AF7" w14:textId="77777777" w:rsidR="00585A20" w:rsidRDefault="003273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E132CB" w14:textId="77777777" w:rsidR="00585A20" w:rsidRDefault="003273FA">
            <w:pPr>
              <w:spacing w:before="135" w:after="135"/>
              <w:jc w:val="both"/>
              <w:textAlignment w:val="center"/>
            </w:pPr>
            <w:r>
              <w:rPr>
                <w:rFonts w:ascii="Arial" w:hAnsi="Arial" w:cs="Arial"/>
                <w:color w:val="000000"/>
                <w:position w:val="-2"/>
                <w:sz w:val="18"/>
                <w:szCs w:val="18"/>
              </w:rPr>
              <w:t> </w:t>
            </w:r>
          </w:p>
        </w:tc>
      </w:tr>
    </w:tbl>
    <w:p w14:paraId="658379CE" w14:textId="77777777" w:rsidR="00585A20" w:rsidRDefault="003273F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585A20" w14:paraId="622D744B" w14:textId="77777777">
        <w:tc>
          <w:tcPr>
            <w:tcW w:w="4080" w:type="dxa"/>
            <w:tcMar>
              <w:top w:w="75" w:type="dxa"/>
              <w:bottom w:w="75" w:type="dxa"/>
            </w:tcMar>
            <w:vAlign w:val="center"/>
          </w:tcPr>
          <w:p w14:paraId="7FE4B22B" w14:textId="77777777" w:rsidR="00585A20" w:rsidRDefault="003273FA">
            <w:r>
              <w:rPr>
                <w:rFonts w:ascii="Arial" w:hAnsi="Arial" w:cs="Arial"/>
                <w:color w:val="000000"/>
                <w:position w:val="-2"/>
                <w:sz w:val="18"/>
                <w:szCs w:val="18"/>
              </w:rPr>
              <w:t>Kraj in datum:</w:t>
            </w:r>
          </w:p>
        </w:tc>
        <w:tc>
          <w:tcPr>
            <w:tcW w:w="0" w:type="auto"/>
            <w:tcMar>
              <w:top w:w="75" w:type="dxa"/>
              <w:bottom w:w="75" w:type="dxa"/>
            </w:tcMar>
            <w:vAlign w:val="center"/>
          </w:tcPr>
          <w:p w14:paraId="03940FC4" w14:textId="77777777" w:rsidR="00585A20" w:rsidRDefault="003273FA">
            <w:r>
              <w:rPr>
                <w:rFonts w:ascii="Arial" w:hAnsi="Arial" w:cs="Arial"/>
                <w:color w:val="000000"/>
                <w:position w:val="-2"/>
                <w:sz w:val="18"/>
                <w:szCs w:val="18"/>
              </w:rPr>
              <w:t>Ime in priimek: _____________________</w:t>
            </w:r>
          </w:p>
        </w:tc>
      </w:tr>
      <w:tr w:rsidR="00585A20" w14:paraId="2AC218F5" w14:textId="77777777">
        <w:tc>
          <w:tcPr>
            <w:tcW w:w="4080" w:type="dxa"/>
            <w:tcMar>
              <w:top w:w="75" w:type="dxa"/>
              <w:bottom w:w="75" w:type="dxa"/>
            </w:tcMar>
            <w:vAlign w:val="center"/>
          </w:tcPr>
          <w:p w14:paraId="04D353E4" w14:textId="77777777" w:rsidR="00585A20" w:rsidRDefault="003273FA">
            <w:r>
              <w:rPr>
                <w:rFonts w:ascii="Arial" w:hAnsi="Arial" w:cs="Arial"/>
                <w:color w:val="000000"/>
                <w:position w:val="-2"/>
                <w:sz w:val="18"/>
                <w:szCs w:val="18"/>
              </w:rPr>
              <w:t> </w:t>
            </w:r>
          </w:p>
        </w:tc>
        <w:tc>
          <w:tcPr>
            <w:tcW w:w="0" w:type="auto"/>
            <w:tcMar>
              <w:top w:w="75" w:type="dxa"/>
              <w:bottom w:w="75" w:type="dxa"/>
            </w:tcMar>
            <w:vAlign w:val="center"/>
          </w:tcPr>
          <w:p w14:paraId="3A4601DC" w14:textId="77777777" w:rsidR="00585A20" w:rsidRDefault="003273FA">
            <w:pPr>
              <w:jc w:val="center"/>
            </w:pPr>
            <w:r>
              <w:rPr>
                <w:rFonts w:ascii="Arial" w:hAnsi="Arial" w:cs="Arial"/>
                <w:color w:val="000000"/>
                <w:position w:val="-2"/>
                <w:sz w:val="18"/>
                <w:szCs w:val="18"/>
              </w:rPr>
              <w:t>(žig in podpis)</w:t>
            </w:r>
          </w:p>
        </w:tc>
      </w:tr>
    </w:tbl>
    <w:p w14:paraId="73444625" w14:textId="77777777" w:rsidR="00585A20" w:rsidRDefault="003273FA">
      <w:pPr>
        <w:spacing w:before="225" w:after="225" w:line="240" w:lineRule="auto"/>
        <w:jc w:val="both"/>
      </w:pPr>
      <w:r>
        <w:rPr>
          <w:rFonts w:ascii="Arial" w:hAnsi="Arial" w:cs="Arial"/>
          <w:color w:val="000000"/>
          <w:sz w:val="18"/>
          <w:szCs w:val="18"/>
        </w:rPr>
        <w:t> </w:t>
      </w:r>
    </w:p>
    <w:p w14:paraId="1D43DCCC" w14:textId="77777777" w:rsidR="00585A20" w:rsidRDefault="003273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F7A528E" w14:textId="77777777" w:rsidR="00585A20" w:rsidRDefault="00585A20">
      <w:pPr>
        <w:sectPr w:rsidR="00585A20" w:rsidSect="0036179D">
          <w:footerReference w:type="default" r:id="rId26"/>
          <w:pgSz w:w="11906" w:h="16838"/>
          <w:pgMar w:top="1418" w:right="1418" w:bottom="1418" w:left="1418" w:header="567" w:footer="596" w:gutter="0"/>
          <w:cols w:space="708"/>
          <w:docGrid w:linePitch="360"/>
        </w:sectPr>
      </w:pPr>
    </w:p>
    <w:p w14:paraId="22BDE043" w14:textId="63C4BAB8" w:rsidR="0036179D" w:rsidRPr="00590863" w:rsidRDefault="003273FA" w:rsidP="0036179D">
      <w:pPr>
        <w:spacing w:after="0"/>
        <w:jc w:val="right"/>
        <w:rPr>
          <w:rFonts w:ascii="Arial" w:hAnsi="Arial" w:cs="Arial"/>
          <w:sz w:val="18"/>
          <w:szCs w:val="18"/>
        </w:rPr>
      </w:pPr>
      <w:r w:rsidRPr="00590863">
        <w:rPr>
          <w:rFonts w:ascii="Arial" w:hAnsi="Arial" w:cs="Arial"/>
          <w:sz w:val="18"/>
          <w:szCs w:val="18"/>
        </w:rPr>
        <w:lastRenderedPageBreak/>
        <w:t>Obrazec št: 1</w:t>
      </w:r>
      <w:r w:rsidR="001E4CDD">
        <w:rPr>
          <w:rFonts w:ascii="Arial" w:hAnsi="Arial" w:cs="Arial"/>
          <w:sz w:val="18"/>
          <w:szCs w:val="18"/>
        </w:rPr>
        <w:t>5</w:t>
      </w:r>
    </w:p>
    <w:p w14:paraId="69513989" w14:textId="77777777" w:rsidR="0036179D" w:rsidRPr="00252358" w:rsidRDefault="0036179D" w:rsidP="0036179D"/>
    <w:p w14:paraId="6C193CBF" w14:textId="77777777" w:rsidR="0036179D" w:rsidRDefault="003273FA" w:rsidP="0036179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r w:rsidR="0087220A">
        <w:rPr>
          <w:rFonts w:ascii="Arial" w:hAnsi="Arial" w:cs="Arial"/>
        </w:rPr>
        <w:t xml:space="preserve"> za predložitev zavarovanja za resnost ponudbe</w:t>
      </w:r>
    </w:p>
    <w:p w14:paraId="1F3C4E85" w14:textId="77777777" w:rsidR="0036179D" w:rsidRDefault="0036179D" w:rsidP="0036179D">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585A20" w14:paraId="0DA6E3BB" w14:textId="77777777">
        <w:tc>
          <w:tcPr>
            <w:tcW w:w="0" w:type="auto"/>
            <w:tcMar>
              <w:top w:w="0" w:type="auto"/>
              <w:bottom w:w="0" w:type="auto"/>
            </w:tcMar>
          </w:tcPr>
          <w:p w14:paraId="679D03C7" w14:textId="77777777" w:rsidR="00585A20" w:rsidRDefault="003273FA">
            <w:r>
              <w:rPr>
                <w:rFonts w:ascii="Arial" w:hAnsi="Arial" w:cs="Arial"/>
                <w:color w:val="000000"/>
                <w:sz w:val="18"/>
                <w:szCs w:val="18"/>
              </w:rPr>
              <w:t> </w:t>
            </w:r>
          </w:p>
        </w:tc>
      </w:tr>
    </w:tbl>
    <w:p w14:paraId="567B28C4" w14:textId="77777777" w:rsidR="00585A20" w:rsidRDefault="00585A20"/>
    <w:tbl>
      <w:tblPr>
        <w:tblStyle w:val="NormalTablePHPDOCX"/>
        <w:tblW w:w="0" w:type="auto"/>
        <w:tblInd w:w="108" w:type="dxa"/>
        <w:tblLook w:val="04A0" w:firstRow="1" w:lastRow="0" w:firstColumn="1" w:lastColumn="0" w:noHBand="0" w:noVBand="1"/>
      </w:tblPr>
      <w:tblGrid>
        <w:gridCol w:w="7194"/>
      </w:tblGrid>
      <w:tr w:rsidR="00585A20" w14:paraId="5BFE18FA" w14:textId="77777777">
        <w:tc>
          <w:tcPr>
            <w:tcW w:w="0" w:type="auto"/>
            <w:tcMar>
              <w:top w:w="0" w:type="auto"/>
              <w:bottom w:w="0" w:type="auto"/>
            </w:tcMar>
          </w:tcPr>
          <w:p w14:paraId="4DD7CB02" w14:textId="77777777" w:rsidR="00585A20" w:rsidRDefault="003273FA">
            <w:pPr>
              <w:spacing w:before="225" w:after="225"/>
              <w:jc w:val="both"/>
            </w:pPr>
            <w:r>
              <w:rPr>
                <w:rFonts w:ascii="Arial" w:hAnsi="Arial" w:cs="Arial"/>
                <w:color w:val="000000"/>
                <w:sz w:val="18"/>
                <w:szCs w:val="18"/>
              </w:rPr>
              <w:t>odreži</w:t>
            </w:r>
          </w:p>
          <w:p w14:paraId="6A93E377" w14:textId="77777777" w:rsidR="00585A20" w:rsidRDefault="003273FA">
            <w:pPr>
              <w:spacing w:before="225" w:after="225"/>
              <w:jc w:val="both"/>
            </w:pPr>
            <w:r>
              <w:rPr>
                <w:rFonts w:ascii="Arial" w:hAnsi="Arial" w:cs="Arial"/>
                <w:color w:val="000000"/>
                <w:sz w:val="18"/>
                <w:szCs w:val="18"/>
              </w:rPr>
              <w:t>-------------------------------------------------------------------------------------</w:t>
            </w:r>
          </w:p>
          <w:p w14:paraId="468A40F8" w14:textId="77777777" w:rsidR="00585A20" w:rsidRDefault="003273FA">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4"/>
              <w:gridCol w:w="3406"/>
            </w:tblGrid>
            <w:tr w:rsidR="00585A20" w14:paraId="1F831635" w14:textId="77777777">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EB43C8" w14:textId="77777777" w:rsidR="00585A20" w:rsidRDefault="003273FA">
                  <w:pPr>
                    <w:spacing w:before="135" w:after="135"/>
                    <w:jc w:val="both"/>
                    <w:textAlignment w:val="center"/>
                  </w:pPr>
                  <w:r>
                    <w:rPr>
                      <w:rFonts w:ascii="Arial" w:hAnsi="Arial" w:cs="Arial"/>
                      <w:color w:val="000000"/>
                      <w:position w:val="-2"/>
                      <w:sz w:val="18"/>
                      <w:szCs w:val="18"/>
                    </w:rPr>
                    <w:t> </w:t>
                  </w:r>
                </w:p>
                <w:p w14:paraId="1C9439C2" w14:textId="77777777" w:rsidR="00585A20" w:rsidRDefault="003273FA">
                  <w:pPr>
                    <w:spacing w:before="135" w:after="135"/>
                    <w:jc w:val="both"/>
                    <w:textAlignment w:val="center"/>
                  </w:pPr>
                  <w:r>
                    <w:rPr>
                      <w:rFonts w:ascii="Arial" w:hAnsi="Arial" w:cs="Arial"/>
                      <w:b/>
                      <w:bCs/>
                      <w:color w:val="000000"/>
                      <w:position w:val="-2"/>
                      <w:sz w:val="18"/>
                      <w:szCs w:val="18"/>
                    </w:rPr>
                    <w:t xml:space="preserve">NE ODPIRAJ – </w:t>
                  </w:r>
                  <w:r w:rsidR="0087220A">
                    <w:rPr>
                      <w:rFonts w:ascii="Arial" w:hAnsi="Arial" w:cs="Arial"/>
                      <w:b/>
                      <w:bCs/>
                      <w:color w:val="000000"/>
                      <w:position w:val="-2"/>
                      <w:sz w:val="18"/>
                      <w:szCs w:val="18"/>
                    </w:rPr>
                    <w:t>Zavarovanje za resnost ponudbe</w:t>
                  </w:r>
                </w:p>
                <w:p w14:paraId="7D7882BE" w14:textId="77777777" w:rsidR="00585A20" w:rsidRDefault="003273FA">
                  <w:pPr>
                    <w:spacing w:before="135" w:after="135"/>
                    <w:jc w:val="both"/>
                    <w:textAlignment w:val="center"/>
                  </w:pPr>
                  <w:r>
                    <w:rPr>
                      <w:rFonts w:ascii="Arial" w:hAnsi="Arial" w:cs="Arial"/>
                      <w:color w:val="000000"/>
                      <w:position w:val="-2"/>
                      <w:sz w:val="18"/>
                      <w:szCs w:val="18"/>
                    </w:rPr>
                    <w:t>Predmet javnega naročila:</w:t>
                  </w:r>
                </w:p>
                <w:p w14:paraId="133CA6DE" w14:textId="77777777" w:rsidR="00585A20" w:rsidRDefault="003273FA">
                  <w:pPr>
                    <w:spacing w:before="135" w:after="135"/>
                    <w:jc w:val="both"/>
                    <w:textAlignment w:val="center"/>
                  </w:pPr>
                  <w:r>
                    <w:rPr>
                      <w:rFonts w:ascii="Arial" w:hAnsi="Arial" w:cs="Arial"/>
                      <w:b/>
                      <w:bCs/>
                      <w:color w:val="000000"/>
                      <w:position w:val="-2"/>
                      <w:sz w:val="18"/>
                      <w:szCs w:val="18"/>
                    </w:rPr>
                    <w:t>Ukrepi za povečanje poplavne varnosti Poljanske Sore na območju Poljan nad Škofjo Loko</w:t>
                  </w:r>
                </w:p>
                <w:p w14:paraId="18DA3F3C" w14:textId="77777777" w:rsidR="00585A20" w:rsidRDefault="003273FA">
                  <w:pPr>
                    <w:spacing w:before="135" w:after="135"/>
                    <w:jc w:val="both"/>
                    <w:textAlignment w:val="center"/>
                  </w:pPr>
                  <w:r>
                    <w:rPr>
                      <w:rFonts w:ascii="Arial" w:hAnsi="Arial" w:cs="Arial"/>
                      <w:color w:val="000000"/>
                      <w:position w:val="-2"/>
                      <w:sz w:val="18"/>
                      <w:szCs w:val="18"/>
                    </w:rPr>
                    <w:t> </w:t>
                  </w:r>
                </w:p>
                <w:p w14:paraId="07B89733" w14:textId="77777777" w:rsidR="00585A20" w:rsidRDefault="003273FA">
                  <w:pPr>
                    <w:spacing w:before="135" w:after="135"/>
                    <w:jc w:val="both"/>
                    <w:textAlignment w:val="center"/>
                  </w:pPr>
                  <w:r>
                    <w:rPr>
                      <w:rFonts w:ascii="Arial" w:hAnsi="Arial" w:cs="Arial"/>
                      <w:color w:val="000000"/>
                      <w:position w:val="-2"/>
                      <w:sz w:val="18"/>
                      <w:szCs w:val="18"/>
                    </w:rPr>
                    <w:t> </w:t>
                  </w:r>
                </w:p>
                <w:p w14:paraId="4F8D2E0F" w14:textId="77777777" w:rsidR="00585A20" w:rsidRDefault="003273FA">
                  <w:pPr>
                    <w:spacing w:before="135" w:after="135"/>
                    <w:jc w:val="both"/>
                    <w:textAlignment w:val="center"/>
                  </w:pPr>
                  <w:r>
                    <w:rPr>
                      <w:rFonts w:ascii="Arial" w:hAnsi="Arial" w:cs="Arial"/>
                      <w:b/>
                      <w:bCs/>
                      <w:color w:val="000000"/>
                      <w:position w:val="-2"/>
                      <w:sz w:val="18"/>
                      <w:szCs w:val="18"/>
                    </w:rPr>
                    <w:t>POŠILJATELJ:</w:t>
                  </w:r>
                </w:p>
                <w:p w14:paraId="762CC791" w14:textId="77777777" w:rsidR="00585A20" w:rsidRDefault="003273FA">
                  <w:pPr>
                    <w:spacing w:before="135" w:after="135"/>
                    <w:jc w:val="both"/>
                    <w:textAlignment w:val="center"/>
                  </w:pPr>
                  <w:r>
                    <w:rPr>
                      <w:rFonts w:ascii="Arial" w:hAnsi="Arial" w:cs="Arial"/>
                      <w:color w:val="000000"/>
                      <w:position w:val="-2"/>
                      <w:sz w:val="18"/>
                      <w:szCs w:val="18"/>
                    </w:rPr>
                    <w:t>______________________________</w:t>
                  </w:r>
                </w:p>
                <w:p w14:paraId="2EF108E0" w14:textId="77777777" w:rsidR="00585A20" w:rsidRDefault="003273FA">
                  <w:pPr>
                    <w:spacing w:before="135" w:after="135"/>
                    <w:jc w:val="both"/>
                    <w:textAlignment w:val="center"/>
                  </w:pPr>
                  <w:r>
                    <w:rPr>
                      <w:rFonts w:ascii="Arial" w:hAnsi="Arial" w:cs="Arial"/>
                      <w:color w:val="000000"/>
                      <w:position w:val="-2"/>
                      <w:sz w:val="18"/>
                      <w:szCs w:val="18"/>
                    </w:rPr>
                    <w:t>______________________________</w:t>
                  </w:r>
                </w:p>
                <w:p w14:paraId="6FEE554F" w14:textId="77777777" w:rsidR="00585A20" w:rsidRDefault="003273FA">
                  <w:pPr>
                    <w:spacing w:before="135" w:after="135"/>
                    <w:jc w:val="both"/>
                    <w:textAlignment w:val="center"/>
                  </w:pPr>
                  <w:r>
                    <w:rPr>
                      <w:rFonts w:ascii="Arial" w:hAnsi="Arial" w:cs="Arial"/>
                      <w:color w:val="000000"/>
                      <w:position w:val="-2"/>
                      <w:sz w:val="18"/>
                      <w:szCs w:val="18"/>
                    </w:rPr>
                    <w:t>Kontaktna oseba:________________</w:t>
                  </w:r>
                </w:p>
                <w:p w14:paraId="254BB308" w14:textId="77777777" w:rsidR="00585A20" w:rsidRDefault="003273FA">
                  <w:pPr>
                    <w:spacing w:before="135" w:after="135"/>
                    <w:jc w:val="both"/>
                    <w:textAlignment w:val="center"/>
                  </w:pPr>
                  <w:r>
                    <w:rPr>
                      <w:rFonts w:ascii="Arial" w:hAnsi="Arial" w:cs="Arial"/>
                      <w:color w:val="000000"/>
                      <w:position w:val="-2"/>
                      <w:sz w:val="18"/>
                      <w:szCs w:val="18"/>
                    </w:rPr>
                    <w:t>Telefon:_______________________</w:t>
                  </w:r>
                </w:p>
                <w:p w14:paraId="64201325" w14:textId="77777777" w:rsidR="00585A20" w:rsidRDefault="003273FA">
                  <w:pPr>
                    <w:spacing w:before="135" w:after="135"/>
                    <w:jc w:val="both"/>
                    <w:textAlignment w:val="center"/>
                  </w:pPr>
                  <w:r>
                    <w:rPr>
                      <w:rFonts w:ascii="Arial" w:hAnsi="Arial" w:cs="Arial"/>
                      <w:color w:val="000000"/>
                      <w:position w:val="-2"/>
                      <w:sz w:val="18"/>
                      <w:szCs w:val="18"/>
                    </w:rPr>
                    <w:t>E-naslov:______________________</w:t>
                  </w:r>
                </w:p>
                <w:p w14:paraId="3D8B5918" w14:textId="77777777" w:rsidR="00585A20" w:rsidRDefault="003273FA">
                  <w:pPr>
                    <w:spacing w:before="135" w:after="135"/>
                    <w:jc w:val="both"/>
                    <w:textAlignment w:val="center"/>
                  </w:pPr>
                  <w:r>
                    <w:rPr>
                      <w:rFonts w:ascii="Arial" w:hAnsi="Arial" w:cs="Arial"/>
                      <w:color w:val="000000"/>
                      <w:position w:val="-2"/>
                      <w:sz w:val="18"/>
                      <w:szCs w:val="18"/>
                    </w:rPr>
                    <w:t> </w:t>
                  </w:r>
                </w:p>
                <w:p w14:paraId="25E5C1B7" w14:textId="77777777" w:rsidR="00585A20" w:rsidRDefault="00585A20">
                  <w:pPr>
                    <w:spacing w:before="135" w:after="135"/>
                    <w:jc w:val="both"/>
                    <w:textAlignment w:val="center"/>
                  </w:pP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4554B5" w14:textId="77777777" w:rsidR="00585A20" w:rsidRDefault="003273FA">
                  <w:pPr>
                    <w:spacing w:before="135" w:after="135"/>
                    <w:jc w:val="both"/>
                    <w:textAlignment w:val="center"/>
                  </w:pPr>
                  <w:r>
                    <w:rPr>
                      <w:rFonts w:ascii="Arial" w:hAnsi="Arial" w:cs="Arial"/>
                      <w:color w:val="000000"/>
                      <w:position w:val="-2"/>
                      <w:sz w:val="18"/>
                      <w:szCs w:val="18"/>
                    </w:rPr>
                    <w:t> </w:t>
                  </w:r>
                </w:p>
                <w:p w14:paraId="50CF8BAE" w14:textId="77777777" w:rsidR="00585A20" w:rsidRDefault="003273FA">
                  <w:pPr>
                    <w:spacing w:before="135" w:after="135"/>
                    <w:jc w:val="both"/>
                    <w:textAlignment w:val="center"/>
                  </w:pPr>
                  <w:r>
                    <w:rPr>
                      <w:rFonts w:ascii="Arial" w:hAnsi="Arial" w:cs="Arial"/>
                      <w:color w:val="000000"/>
                      <w:position w:val="-2"/>
                      <w:sz w:val="18"/>
                      <w:szCs w:val="18"/>
                    </w:rPr>
                    <w:t> </w:t>
                  </w:r>
                </w:p>
                <w:p w14:paraId="452E69A7" w14:textId="77777777" w:rsidR="00585A20" w:rsidRDefault="003273FA">
                  <w:pPr>
                    <w:spacing w:before="135" w:after="135"/>
                    <w:jc w:val="both"/>
                    <w:textAlignment w:val="center"/>
                  </w:pPr>
                  <w:r>
                    <w:rPr>
                      <w:rFonts w:ascii="Arial" w:hAnsi="Arial" w:cs="Arial"/>
                      <w:color w:val="000000"/>
                      <w:position w:val="-2"/>
                      <w:sz w:val="18"/>
                      <w:szCs w:val="18"/>
                    </w:rPr>
                    <w:t> </w:t>
                  </w:r>
                </w:p>
                <w:p w14:paraId="20980489" w14:textId="77777777" w:rsidR="00585A20" w:rsidRDefault="003273FA">
                  <w:pPr>
                    <w:spacing w:before="135" w:after="135"/>
                    <w:jc w:val="both"/>
                    <w:textAlignment w:val="center"/>
                  </w:pPr>
                  <w:r>
                    <w:rPr>
                      <w:rFonts w:ascii="Arial" w:hAnsi="Arial" w:cs="Arial"/>
                      <w:color w:val="000000"/>
                      <w:position w:val="-2"/>
                      <w:sz w:val="18"/>
                      <w:szCs w:val="18"/>
                    </w:rPr>
                    <w:t> </w:t>
                  </w:r>
                </w:p>
                <w:p w14:paraId="02F2BF95" w14:textId="77777777" w:rsidR="00585A20" w:rsidRDefault="003273FA">
                  <w:pPr>
                    <w:spacing w:before="135" w:after="135"/>
                    <w:jc w:val="both"/>
                    <w:textAlignment w:val="center"/>
                  </w:pPr>
                  <w:r>
                    <w:rPr>
                      <w:rFonts w:ascii="Arial" w:hAnsi="Arial" w:cs="Arial"/>
                      <w:color w:val="000000"/>
                      <w:position w:val="-2"/>
                      <w:sz w:val="18"/>
                      <w:szCs w:val="18"/>
                    </w:rPr>
                    <w:t> </w:t>
                  </w:r>
                </w:p>
                <w:p w14:paraId="35AC795E" w14:textId="77777777" w:rsidR="00585A20" w:rsidRDefault="003273FA">
                  <w:pPr>
                    <w:spacing w:before="135" w:after="135"/>
                    <w:jc w:val="both"/>
                    <w:textAlignment w:val="center"/>
                  </w:pPr>
                  <w:r>
                    <w:rPr>
                      <w:rFonts w:ascii="Arial" w:hAnsi="Arial" w:cs="Arial"/>
                      <w:color w:val="000000"/>
                      <w:position w:val="-2"/>
                      <w:sz w:val="18"/>
                      <w:szCs w:val="18"/>
                    </w:rPr>
                    <w:t> </w:t>
                  </w:r>
                </w:p>
                <w:p w14:paraId="34B8D482" w14:textId="77777777" w:rsidR="00585A20" w:rsidRDefault="003273FA">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31BD430A" w14:textId="77777777" w:rsidR="00585A20" w:rsidRDefault="003273FA">
                  <w:pPr>
                    <w:spacing w:before="135" w:after="135"/>
                    <w:jc w:val="both"/>
                    <w:textAlignment w:val="center"/>
                  </w:pPr>
                  <w:r>
                    <w:rPr>
                      <w:rFonts w:ascii="Arial" w:hAnsi="Arial" w:cs="Arial"/>
                      <w:color w:val="000000"/>
                      <w:position w:val="-2"/>
                      <w:sz w:val="18"/>
                      <w:szCs w:val="18"/>
                    </w:rPr>
                    <w:t>OBČINA GORENJA VAS-POLJANE</w:t>
                  </w:r>
                </w:p>
                <w:p w14:paraId="44C198DF" w14:textId="77777777" w:rsidR="00585A20" w:rsidRDefault="003273FA">
                  <w:pPr>
                    <w:spacing w:before="135" w:after="135"/>
                    <w:jc w:val="both"/>
                    <w:textAlignment w:val="center"/>
                  </w:pPr>
                  <w:r>
                    <w:rPr>
                      <w:rFonts w:ascii="Arial" w:hAnsi="Arial" w:cs="Arial"/>
                      <w:color w:val="000000"/>
                      <w:position w:val="-2"/>
                      <w:sz w:val="18"/>
                      <w:szCs w:val="18"/>
                    </w:rPr>
                    <w:t>Poljanska cesta 87, 4224 Gorenja vas</w:t>
                  </w:r>
                </w:p>
                <w:p w14:paraId="52126C5E" w14:textId="77777777" w:rsidR="00585A20" w:rsidRDefault="003273FA">
                  <w:pPr>
                    <w:spacing w:before="135" w:after="135"/>
                    <w:jc w:val="both"/>
                    <w:textAlignment w:val="center"/>
                  </w:pPr>
                  <w:r>
                    <w:rPr>
                      <w:rFonts w:ascii="Arial" w:hAnsi="Arial" w:cs="Arial"/>
                      <w:color w:val="000000"/>
                      <w:position w:val="-2"/>
                      <w:sz w:val="18"/>
                      <w:szCs w:val="18"/>
                    </w:rPr>
                    <w:t> </w:t>
                  </w:r>
                </w:p>
                <w:p w14:paraId="27D42552" w14:textId="77777777" w:rsidR="00585A20" w:rsidRDefault="003273FA">
                  <w:pPr>
                    <w:spacing w:before="135" w:after="135"/>
                    <w:jc w:val="both"/>
                    <w:textAlignment w:val="center"/>
                  </w:pPr>
                  <w:r>
                    <w:rPr>
                      <w:rFonts w:ascii="Arial" w:hAnsi="Arial" w:cs="Arial"/>
                      <w:color w:val="000000"/>
                      <w:position w:val="-2"/>
                      <w:sz w:val="18"/>
                      <w:szCs w:val="18"/>
                    </w:rPr>
                    <w:t>(izpolni vložišče naročnika):</w:t>
                  </w:r>
                </w:p>
                <w:p w14:paraId="10A88618" w14:textId="77777777" w:rsidR="00585A20" w:rsidRDefault="003273FA">
                  <w:pPr>
                    <w:spacing w:before="135" w:after="135"/>
                    <w:jc w:val="both"/>
                    <w:textAlignment w:val="center"/>
                  </w:pPr>
                  <w:r>
                    <w:rPr>
                      <w:rFonts w:ascii="Arial" w:hAnsi="Arial" w:cs="Arial"/>
                      <w:color w:val="000000"/>
                      <w:position w:val="-2"/>
                      <w:sz w:val="18"/>
                      <w:szCs w:val="18"/>
                    </w:rPr>
                    <w:t> </w:t>
                  </w:r>
                </w:p>
                <w:p w14:paraId="2C2D0F40" w14:textId="77777777" w:rsidR="00585A20" w:rsidRDefault="003273FA">
                  <w:pPr>
                    <w:spacing w:before="135" w:after="135"/>
                    <w:jc w:val="both"/>
                    <w:textAlignment w:val="center"/>
                  </w:pPr>
                  <w:r>
                    <w:rPr>
                      <w:rFonts w:ascii="Arial" w:hAnsi="Arial" w:cs="Arial"/>
                      <w:color w:val="000000"/>
                      <w:position w:val="-2"/>
                      <w:sz w:val="18"/>
                      <w:szCs w:val="18"/>
                    </w:rPr>
                    <w:t>Datum prispetja:________________</w:t>
                  </w:r>
                </w:p>
                <w:p w14:paraId="57AEDD7F" w14:textId="77777777" w:rsidR="00585A20" w:rsidRDefault="003273FA">
                  <w:pPr>
                    <w:spacing w:before="135" w:after="135"/>
                    <w:jc w:val="both"/>
                    <w:textAlignment w:val="center"/>
                  </w:pPr>
                  <w:r>
                    <w:rPr>
                      <w:rFonts w:ascii="Arial" w:hAnsi="Arial" w:cs="Arial"/>
                      <w:color w:val="000000"/>
                      <w:position w:val="-2"/>
                      <w:sz w:val="18"/>
                      <w:szCs w:val="18"/>
                    </w:rPr>
                    <w:t>Ura prispetja:___________________</w:t>
                  </w:r>
                </w:p>
                <w:p w14:paraId="6A742368" w14:textId="77777777" w:rsidR="00585A20" w:rsidRDefault="003273FA">
                  <w:pPr>
                    <w:spacing w:before="135" w:after="135"/>
                    <w:jc w:val="both"/>
                    <w:textAlignment w:val="center"/>
                  </w:pPr>
                  <w:r>
                    <w:rPr>
                      <w:rFonts w:ascii="Arial" w:hAnsi="Arial" w:cs="Arial"/>
                      <w:color w:val="000000"/>
                      <w:position w:val="-2"/>
                      <w:sz w:val="18"/>
                      <w:szCs w:val="18"/>
                    </w:rPr>
                    <w:t xml:space="preserve">Zaporedna št. </w:t>
                  </w:r>
                  <w:r w:rsidR="001F2F39">
                    <w:rPr>
                      <w:rFonts w:ascii="Arial" w:hAnsi="Arial" w:cs="Arial"/>
                      <w:color w:val="000000"/>
                      <w:position w:val="-2"/>
                      <w:sz w:val="18"/>
                      <w:szCs w:val="18"/>
                    </w:rPr>
                    <w:t>zavarovanja</w:t>
                  </w:r>
                  <w:r>
                    <w:rPr>
                      <w:rFonts w:ascii="Arial" w:hAnsi="Arial" w:cs="Arial"/>
                      <w:color w:val="000000"/>
                      <w:position w:val="-2"/>
                      <w:sz w:val="18"/>
                      <w:szCs w:val="18"/>
                    </w:rPr>
                    <w:t>:__________</w:t>
                  </w:r>
                </w:p>
                <w:p w14:paraId="047F378F" w14:textId="77777777" w:rsidR="00585A20" w:rsidRDefault="003273FA">
                  <w:pPr>
                    <w:spacing w:before="135" w:after="135"/>
                    <w:jc w:val="both"/>
                    <w:textAlignment w:val="center"/>
                  </w:pPr>
                  <w:r>
                    <w:rPr>
                      <w:rFonts w:ascii="Arial" w:hAnsi="Arial" w:cs="Arial"/>
                      <w:color w:val="000000"/>
                      <w:position w:val="-2"/>
                      <w:sz w:val="18"/>
                      <w:szCs w:val="18"/>
                    </w:rPr>
                    <w:t>Podpis: _______________________</w:t>
                  </w:r>
                </w:p>
              </w:tc>
            </w:tr>
          </w:tbl>
          <w:p w14:paraId="02F7BE02" w14:textId="77777777" w:rsidR="00585A20" w:rsidRDefault="00585A20"/>
          <w:p w14:paraId="75410287" w14:textId="77777777" w:rsidR="00585A20" w:rsidRDefault="003273FA">
            <w:pPr>
              <w:spacing w:before="225" w:after="225"/>
              <w:jc w:val="both"/>
            </w:pPr>
            <w:r>
              <w:rPr>
                <w:rFonts w:ascii="Arial" w:hAnsi="Arial" w:cs="Arial"/>
                <w:color w:val="000000"/>
                <w:sz w:val="18"/>
                <w:szCs w:val="18"/>
              </w:rPr>
              <w:t> </w:t>
            </w:r>
          </w:p>
          <w:p w14:paraId="5A0AF0E7" w14:textId="77777777" w:rsidR="00585A20" w:rsidRDefault="003273FA">
            <w:pPr>
              <w:spacing w:before="225" w:after="225"/>
              <w:jc w:val="both"/>
            </w:pPr>
            <w:r>
              <w:rPr>
                <w:rFonts w:ascii="Arial" w:hAnsi="Arial" w:cs="Arial"/>
                <w:color w:val="000000"/>
                <w:sz w:val="18"/>
                <w:szCs w:val="18"/>
              </w:rPr>
              <w:t>-------------------------------------------------------------------------------------</w:t>
            </w:r>
          </w:p>
          <w:p w14:paraId="70C8A20F" w14:textId="77777777" w:rsidR="00585A20" w:rsidRDefault="003273FA">
            <w:pPr>
              <w:spacing w:before="225" w:after="225"/>
              <w:jc w:val="both"/>
            </w:pPr>
            <w:r>
              <w:rPr>
                <w:rFonts w:ascii="Arial" w:hAnsi="Arial" w:cs="Arial"/>
                <w:color w:val="000000"/>
                <w:sz w:val="18"/>
                <w:szCs w:val="18"/>
              </w:rPr>
              <w:t>odreži</w:t>
            </w:r>
          </w:p>
        </w:tc>
      </w:tr>
    </w:tbl>
    <w:p w14:paraId="3E110EA7" w14:textId="77777777" w:rsidR="00585A20" w:rsidRDefault="00585A20">
      <w:pPr>
        <w:sectPr w:rsidR="00585A20" w:rsidSect="0036179D">
          <w:footerReference w:type="default" r:id="rId27"/>
          <w:pgSz w:w="11906" w:h="16838"/>
          <w:pgMar w:top="1418" w:right="1418" w:bottom="1418" w:left="1418" w:header="567" w:footer="596" w:gutter="0"/>
          <w:cols w:space="708"/>
          <w:docGrid w:linePitch="360"/>
        </w:sectPr>
      </w:pPr>
    </w:p>
    <w:p w14:paraId="2F6C02B9" w14:textId="77777777" w:rsidR="0036179D" w:rsidRPr="00116091" w:rsidRDefault="003273FA" w:rsidP="0036179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5DB135D1" w14:textId="77777777" w:rsidR="0036179D" w:rsidRDefault="0036179D" w:rsidP="0036179D">
      <w:pPr>
        <w:rPr>
          <w:rFonts w:ascii="Arial" w:hAnsi="Arial" w:cs="Arial"/>
        </w:rPr>
      </w:pPr>
    </w:p>
    <w:p w14:paraId="726A7F1F" w14:textId="77777777" w:rsidR="00585A20" w:rsidRDefault="003273FA">
      <w:pPr>
        <w:spacing w:before="224" w:after="224" w:line="240" w:lineRule="auto"/>
        <w:jc w:val="center"/>
        <w:outlineLvl w:val="1"/>
      </w:pPr>
      <w:r>
        <w:rPr>
          <w:rFonts w:ascii="Arial" w:hAnsi="Arial" w:cs="Arial"/>
          <w:b/>
          <w:bCs/>
          <w:color w:val="000000"/>
          <w:sz w:val="27"/>
          <w:szCs w:val="27"/>
        </w:rPr>
        <w:t>POGODBA ZA IZVEDBO UKREPOV ZA POVEČANJE POPLAVNE VARNOSTI POLJANSKE SORE NA OBMOČJU POLJAN NAD ŠKOFJO LOKO</w:t>
      </w:r>
    </w:p>
    <w:p w14:paraId="7A9BAD30" w14:textId="77777777" w:rsidR="00585A20" w:rsidRDefault="003273FA">
      <w:pPr>
        <w:spacing w:before="225" w:after="225" w:line="240" w:lineRule="auto"/>
        <w:jc w:val="center"/>
      </w:pPr>
      <w:r>
        <w:rPr>
          <w:rFonts w:ascii="Arial" w:hAnsi="Arial" w:cs="Arial"/>
          <w:color w:val="000000"/>
          <w:sz w:val="18"/>
          <w:szCs w:val="18"/>
        </w:rPr>
        <w:t>sklenjena med</w:t>
      </w:r>
    </w:p>
    <w:p w14:paraId="414FFE0D" w14:textId="5FD3408A" w:rsidR="00BF5495" w:rsidRPr="00BF5495" w:rsidRDefault="00BF5495" w:rsidP="00BF5495">
      <w:pPr>
        <w:spacing w:before="225" w:after="225" w:line="240" w:lineRule="auto"/>
        <w:ind w:left="2124" w:hanging="2124"/>
        <w:jc w:val="both"/>
        <w:rPr>
          <w:rFonts w:ascii="Arial" w:hAnsi="Arial" w:cs="Arial"/>
          <w:color w:val="000000"/>
          <w:sz w:val="18"/>
          <w:szCs w:val="18"/>
        </w:rPr>
      </w:pPr>
      <w:r>
        <w:rPr>
          <w:rFonts w:ascii="Arial" w:hAnsi="Arial" w:cs="Arial"/>
          <w:b/>
          <w:bCs/>
          <w:color w:val="000000"/>
          <w:sz w:val="18"/>
          <w:szCs w:val="18"/>
        </w:rPr>
        <w:t>INVESTITORJEM: </w:t>
      </w:r>
      <w:r>
        <w:rPr>
          <w:rFonts w:ascii="Arial" w:hAnsi="Arial" w:cs="Arial"/>
          <w:b/>
          <w:bCs/>
          <w:color w:val="000000"/>
          <w:sz w:val="18"/>
          <w:szCs w:val="18"/>
        </w:rPr>
        <w:tab/>
      </w:r>
      <w:r w:rsidRPr="00BF5495">
        <w:rPr>
          <w:rFonts w:ascii="Arial" w:hAnsi="Arial" w:cs="Arial"/>
          <w:color w:val="000000"/>
          <w:sz w:val="18"/>
          <w:szCs w:val="18"/>
        </w:rPr>
        <w:t>Ministrstvo za okolje in prostor</w:t>
      </w:r>
      <w:r w:rsidR="00B21456">
        <w:rPr>
          <w:rFonts w:ascii="Arial" w:hAnsi="Arial" w:cs="Arial"/>
          <w:color w:val="000000"/>
          <w:sz w:val="18"/>
          <w:szCs w:val="18"/>
        </w:rPr>
        <w:t>, Direkcija Republike Slovenije za vode</w:t>
      </w:r>
      <w:r w:rsidRPr="00BF5495">
        <w:rPr>
          <w:rFonts w:ascii="Arial" w:hAnsi="Arial" w:cs="Arial"/>
          <w:color w:val="000000"/>
          <w:sz w:val="18"/>
          <w:szCs w:val="18"/>
        </w:rPr>
        <w:t xml:space="preserve">, </w:t>
      </w:r>
      <w:r w:rsidR="00B21456">
        <w:rPr>
          <w:rFonts w:ascii="Arial" w:hAnsi="Arial" w:cs="Arial"/>
          <w:color w:val="000000"/>
          <w:sz w:val="18"/>
          <w:szCs w:val="18"/>
        </w:rPr>
        <w:t>Hajdrihova ulica 28C</w:t>
      </w:r>
      <w:r w:rsidRPr="00BF5495">
        <w:rPr>
          <w:rFonts w:ascii="Arial" w:hAnsi="Arial" w:cs="Arial"/>
          <w:color w:val="000000"/>
          <w:sz w:val="18"/>
          <w:szCs w:val="18"/>
        </w:rPr>
        <w:t>, 1000 Ljubljana,</w:t>
      </w:r>
      <w:r>
        <w:rPr>
          <w:rFonts w:ascii="Arial" w:hAnsi="Arial" w:cs="Arial"/>
          <w:color w:val="000000"/>
          <w:sz w:val="18"/>
          <w:szCs w:val="18"/>
        </w:rPr>
        <w:t xml:space="preserve"> ki ga zastopa </w:t>
      </w:r>
      <w:r w:rsidR="00B21456">
        <w:rPr>
          <w:rFonts w:ascii="Arial" w:hAnsi="Arial" w:cs="Arial"/>
          <w:color w:val="000000"/>
          <w:sz w:val="18"/>
          <w:szCs w:val="18"/>
        </w:rPr>
        <w:t>direktor Tomaž Prohinar</w:t>
      </w:r>
      <w:r>
        <w:rPr>
          <w:rFonts w:ascii="Arial" w:hAnsi="Arial" w:cs="Arial"/>
          <w:color w:val="000000"/>
          <w:sz w:val="18"/>
          <w:szCs w:val="18"/>
        </w:rPr>
        <w:t>,</w:t>
      </w:r>
    </w:p>
    <w:tbl>
      <w:tblPr>
        <w:tblStyle w:val="NormalTablePHPDOCX"/>
        <w:tblW w:w="4809" w:type="pct"/>
        <w:tblInd w:w="108" w:type="dxa"/>
        <w:tblLook w:val="04A0" w:firstRow="1" w:lastRow="0" w:firstColumn="1" w:lastColumn="0" w:noHBand="0" w:noVBand="1"/>
      </w:tblPr>
      <w:tblGrid>
        <w:gridCol w:w="3237"/>
        <w:gridCol w:w="5487"/>
      </w:tblGrid>
      <w:tr w:rsidR="00BF5495" w14:paraId="5E6B58A1" w14:textId="77777777" w:rsidTr="00BF5495">
        <w:tc>
          <w:tcPr>
            <w:tcW w:w="3300" w:type="dxa"/>
            <w:tcMar>
              <w:top w:w="0" w:type="auto"/>
              <w:bottom w:w="0" w:type="auto"/>
            </w:tcMar>
            <w:vAlign w:val="center"/>
          </w:tcPr>
          <w:p w14:paraId="34D21D0D" w14:textId="77777777" w:rsidR="00BF5495" w:rsidRDefault="00BF5495" w:rsidP="003A54BD">
            <w:r>
              <w:rPr>
                <w:rFonts w:ascii="Arial" w:hAnsi="Arial" w:cs="Arial"/>
                <w:color w:val="000000"/>
                <w:position w:val="-2"/>
                <w:sz w:val="18"/>
                <w:szCs w:val="18"/>
              </w:rPr>
              <w:t>Matična številka:</w:t>
            </w:r>
          </w:p>
        </w:tc>
        <w:tc>
          <w:tcPr>
            <w:tcW w:w="5631" w:type="dxa"/>
            <w:tcMar>
              <w:top w:w="0" w:type="auto"/>
              <w:bottom w:w="0" w:type="auto"/>
            </w:tcMar>
            <w:vAlign w:val="center"/>
          </w:tcPr>
          <w:p w14:paraId="7BB15DE0" w14:textId="77777777" w:rsidR="00BF5495" w:rsidRDefault="00BF5495" w:rsidP="003A54BD">
            <w:r>
              <w:rPr>
                <w:rFonts w:ascii="Arial" w:hAnsi="Arial" w:cs="Arial"/>
                <w:color w:val="000000"/>
                <w:position w:val="-2"/>
                <w:sz w:val="18"/>
                <w:szCs w:val="18"/>
              </w:rPr>
              <w:t> </w:t>
            </w:r>
            <w:r w:rsidRPr="00BF5495">
              <w:rPr>
                <w:rFonts w:ascii="Arial" w:hAnsi="Arial" w:cs="Arial"/>
                <w:color w:val="000000"/>
                <w:position w:val="-2"/>
                <w:sz w:val="18"/>
                <w:szCs w:val="18"/>
              </w:rPr>
              <w:t>2482789000</w:t>
            </w:r>
          </w:p>
        </w:tc>
      </w:tr>
      <w:tr w:rsidR="00BF5495" w14:paraId="3D8BE51C" w14:textId="77777777" w:rsidTr="00BF5495">
        <w:tc>
          <w:tcPr>
            <w:tcW w:w="3300" w:type="dxa"/>
            <w:tcMar>
              <w:top w:w="0" w:type="auto"/>
              <w:bottom w:w="0" w:type="auto"/>
            </w:tcMar>
            <w:vAlign w:val="center"/>
          </w:tcPr>
          <w:p w14:paraId="5733F4E0" w14:textId="77777777" w:rsidR="00BF5495" w:rsidRDefault="00BF5495" w:rsidP="003A54BD">
            <w:r>
              <w:rPr>
                <w:rFonts w:ascii="Arial" w:hAnsi="Arial" w:cs="Arial"/>
                <w:color w:val="000000"/>
                <w:position w:val="-2"/>
                <w:sz w:val="18"/>
                <w:szCs w:val="18"/>
              </w:rPr>
              <w:t>Identifikacijska številka (ID za DDV):</w:t>
            </w:r>
          </w:p>
        </w:tc>
        <w:tc>
          <w:tcPr>
            <w:tcW w:w="5631" w:type="dxa"/>
            <w:tcMar>
              <w:top w:w="0" w:type="auto"/>
              <w:bottom w:w="0" w:type="auto"/>
            </w:tcMar>
            <w:vAlign w:val="center"/>
          </w:tcPr>
          <w:p w14:paraId="7F460DC9" w14:textId="77777777" w:rsidR="00BF5495" w:rsidRDefault="00BF5495" w:rsidP="003A54BD">
            <w:r>
              <w:rPr>
                <w:rFonts w:ascii="Arial" w:hAnsi="Arial" w:cs="Arial"/>
                <w:color w:val="000000"/>
                <w:position w:val="-2"/>
                <w:sz w:val="18"/>
                <w:szCs w:val="18"/>
              </w:rPr>
              <w:t> </w:t>
            </w:r>
            <w:r w:rsidRPr="00BF5495">
              <w:rPr>
                <w:rFonts w:ascii="Arial" w:hAnsi="Arial" w:cs="Arial"/>
                <w:color w:val="000000"/>
                <w:position w:val="-2"/>
                <w:sz w:val="18"/>
                <w:szCs w:val="18"/>
              </w:rPr>
              <w:t>55058515</w:t>
            </w:r>
          </w:p>
        </w:tc>
      </w:tr>
      <w:tr w:rsidR="00BF5495" w14:paraId="25B3A8EC" w14:textId="77777777" w:rsidTr="00BF5495">
        <w:tc>
          <w:tcPr>
            <w:tcW w:w="3300" w:type="dxa"/>
            <w:tcMar>
              <w:top w:w="0" w:type="auto"/>
              <w:bottom w:w="0" w:type="auto"/>
            </w:tcMar>
            <w:vAlign w:val="center"/>
          </w:tcPr>
          <w:p w14:paraId="3AE13E36" w14:textId="77777777" w:rsidR="00BF5495" w:rsidRDefault="00BF5495" w:rsidP="003A54BD">
            <w:r>
              <w:rPr>
                <w:rFonts w:ascii="Arial" w:hAnsi="Arial" w:cs="Arial"/>
                <w:color w:val="000000"/>
                <w:position w:val="-2"/>
                <w:sz w:val="18"/>
                <w:szCs w:val="18"/>
              </w:rPr>
              <w:t>Transakcijski račun (TRR):</w:t>
            </w:r>
          </w:p>
        </w:tc>
        <w:tc>
          <w:tcPr>
            <w:tcW w:w="5631" w:type="dxa"/>
            <w:tcMar>
              <w:top w:w="0" w:type="auto"/>
              <w:bottom w:w="0" w:type="auto"/>
            </w:tcMar>
            <w:vAlign w:val="center"/>
          </w:tcPr>
          <w:p w14:paraId="167BC7FB" w14:textId="3906B64B" w:rsidR="00BF5495" w:rsidRDefault="00BF5495" w:rsidP="00B21456">
            <w:r>
              <w:rPr>
                <w:rFonts w:ascii="Arial" w:hAnsi="Arial" w:cs="Arial"/>
                <w:color w:val="000000"/>
                <w:position w:val="-2"/>
                <w:sz w:val="18"/>
                <w:szCs w:val="18"/>
              </w:rPr>
              <w:t> </w:t>
            </w:r>
            <w:r w:rsidRPr="00BF5495">
              <w:rPr>
                <w:rFonts w:ascii="Arial" w:hAnsi="Arial" w:cs="Arial"/>
                <w:color w:val="000000"/>
                <w:position w:val="-2"/>
                <w:sz w:val="18"/>
                <w:szCs w:val="18"/>
              </w:rPr>
              <w:t>IBAN SI56 0110 0600 0047 359 odprt pri UJP</w:t>
            </w:r>
          </w:p>
        </w:tc>
      </w:tr>
    </w:tbl>
    <w:p w14:paraId="78643D2C" w14:textId="77777777" w:rsidR="00BE3DDB" w:rsidRPr="00BF5495" w:rsidRDefault="00BE3DDB" w:rsidP="00BE3DDB">
      <w:pPr>
        <w:spacing w:after="0" w:line="240" w:lineRule="auto"/>
        <w:rPr>
          <w:rFonts w:ascii="Arial" w:hAnsi="Arial" w:cs="Arial"/>
          <w:sz w:val="18"/>
          <w:szCs w:val="18"/>
        </w:rPr>
      </w:pPr>
    </w:p>
    <w:p w14:paraId="388BC037" w14:textId="77777777" w:rsidR="00BF5495" w:rsidRDefault="00BF5495" w:rsidP="00BE3DDB">
      <w:pPr>
        <w:spacing w:after="0" w:line="240" w:lineRule="auto"/>
        <w:rPr>
          <w:rFonts w:ascii="Arial" w:hAnsi="Arial" w:cs="Arial"/>
          <w:sz w:val="18"/>
          <w:szCs w:val="18"/>
        </w:rPr>
      </w:pPr>
      <w:r>
        <w:rPr>
          <w:rFonts w:ascii="Arial" w:hAnsi="Arial" w:cs="Arial"/>
          <w:sz w:val="18"/>
          <w:szCs w:val="18"/>
        </w:rPr>
        <w:t>i</w:t>
      </w:r>
      <w:r w:rsidRPr="00BF5495">
        <w:rPr>
          <w:rFonts w:ascii="Arial" w:hAnsi="Arial" w:cs="Arial"/>
          <w:sz w:val="18"/>
          <w:szCs w:val="18"/>
        </w:rPr>
        <w:t>n</w:t>
      </w:r>
    </w:p>
    <w:p w14:paraId="6459C1F0" w14:textId="77777777" w:rsidR="00BF5495" w:rsidRPr="00BF5495" w:rsidRDefault="00BF5495" w:rsidP="00BE3DDB">
      <w:pPr>
        <w:spacing w:after="0" w:line="240" w:lineRule="auto"/>
        <w:rPr>
          <w:rFonts w:ascii="Arial" w:hAnsi="Arial" w:cs="Arial"/>
          <w:sz w:val="18"/>
          <w:szCs w:val="18"/>
        </w:rPr>
      </w:pPr>
    </w:p>
    <w:p w14:paraId="62720AB9" w14:textId="77777777" w:rsidR="00BF5495" w:rsidRPr="00BF5495" w:rsidRDefault="00BF5495" w:rsidP="00BF5495">
      <w:pPr>
        <w:spacing w:before="225" w:after="225" w:line="240" w:lineRule="auto"/>
        <w:ind w:left="2124" w:hanging="2124"/>
        <w:jc w:val="both"/>
        <w:rPr>
          <w:rFonts w:ascii="Arial" w:hAnsi="Arial" w:cs="Arial"/>
          <w:color w:val="000000"/>
          <w:sz w:val="18"/>
          <w:szCs w:val="18"/>
        </w:rPr>
      </w:pPr>
      <w:r>
        <w:rPr>
          <w:rFonts w:ascii="Arial" w:hAnsi="Arial" w:cs="Arial"/>
          <w:b/>
          <w:bCs/>
          <w:color w:val="000000"/>
          <w:sz w:val="18"/>
          <w:szCs w:val="18"/>
        </w:rPr>
        <w:t>SOINVESTITORJEM: </w:t>
      </w:r>
      <w:r>
        <w:rPr>
          <w:rFonts w:ascii="Arial" w:hAnsi="Arial" w:cs="Arial"/>
          <w:b/>
          <w:bCs/>
          <w:color w:val="000000"/>
          <w:sz w:val="18"/>
          <w:szCs w:val="18"/>
        </w:rPr>
        <w:tab/>
      </w:r>
      <w:r w:rsidRPr="00BF5495">
        <w:rPr>
          <w:rFonts w:ascii="Arial" w:hAnsi="Arial" w:cs="Arial"/>
          <w:color w:val="000000"/>
          <w:sz w:val="18"/>
          <w:szCs w:val="18"/>
        </w:rPr>
        <w:t>Ob</w:t>
      </w:r>
      <w:r w:rsidRPr="00BF5495">
        <w:rPr>
          <w:rFonts w:ascii="Arial" w:hAnsi="Arial" w:cs="Arial" w:hint="eastAsia"/>
          <w:color w:val="000000"/>
          <w:sz w:val="18"/>
          <w:szCs w:val="18"/>
        </w:rPr>
        <w:t>č</w:t>
      </w:r>
      <w:r w:rsidRPr="00BF5495">
        <w:rPr>
          <w:rFonts w:ascii="Arial" w:hAnsi="Arial" w:cs="Arial"/>
          <w:color w:val="000000"/>
          <w:sz w:val="18"/>
          <w:szCs w:val="18"/>
        </w:rPr>
        <w:t>ina Gorenja vas - Poljane, Poljanska cesta 87,4224 Gorenja vas,</w:t>
      </w:r>
      <w:r>
        <w:rPr>
          <w:rFonts w:ascii="Arial" w:hAnsi="Arial" w:cs="Arial"/>
          <w:color w:val="000000"/>
          <w:sz w:val="18"/>
          <w:szCs w:val="18"/>
        </w:rPr>
        <w:t xml:space="preserve"> ki ga zastopa župan Milan Janez Čadež,</w:t>
      </w:r>
    </w:p>
    <w:tbl>
      <w:tblPr>
        <w:tblStyle w:val="NormalTablePHPDOCX"/>
        <w:tblW w:w="4809" w:type="pct"/>
        <w:tblInd w:w="108" w:type="dxa"/>
        <w:tblLook w:val="04A0" w:firstRow="1" w:lastRow="0" w:firstColumn="1" w:lastColumn="0" w:noHBand="0" w:noVBand="1"/>
      </w:tblPr>
      <w:tblGrid>
        <w:gridCol w:w="3237"/>
        <w:gridCol w:w="5487"/>
      </w:tblGrid>
      <w:tr w:rsidR="00BF5495" w14:paraId="374D5766" w14:textId="77777777" w:rsidTr="003A54BD">
        <w:tc>
          <w:tcPr>
            <w:tcW w:w="3300" w:type="dxa"/>
            <w:tcMar>
              <w:top w:w="0" w:type="auto"/>
              <w:bottom w:w="0" w:type="auto"/>
            </w:tcMar>
            <w:vAlign w:val="center"/>
          </w:tcPr>
          <w:p w14:paraId="4C1242AF" w14:textId="77777777" w:rsidR="00BF5495" w:rsidRDefault="00BF5495" w:rsidP="003A54BD">
            <w:r>
              <w:rPr>
                <w:rFonts w:ascii="Arial" w:hAnsi="Arial" w:cs="Arial"/>
                <w:color w:val="000000"/>
                <w:position w:val="-2"/>
                <w:sz w:val="18"/>
                <w:szCs w:val="18"/>
              </w:rPr>
              <w:t>Matična številka:</w:t>
            </w:r>
          </w:p>
        </w:tc>
        <w:tc>
          <w:tcPr>
            <w:tcW w:w="5631" w:type="dxa"/>
            <w:tcMar>
              <w:top w:w="0" w:type="auto"/>
              <w:bottom w:w="0" w:type="auto"/>
            </w:tcMar>
            <w:vAlign w:val="center"/>
          </w:tcPr>
          <w:p w14:paraId="7395077E" w14:textId="77777777" w:rsidR="00BF5495" w:rsidRDefault="00BF5495" w:rsidP="00424CA8">
            <w:r>
              <w:rPr>
                <w:rFonts w:ascii="Arial" w:hAnsi="Arial" w:cs="Arial"/>
                <w:color w:val="000000"/>
                <w:position w:val="-2"/>
                <w:sz w:val="18"/>
                <w:szCs w:val="18"/>
              </w:rPr>
              <w:t> </w:t>
            </w:r>
            <w:r w:rsidR="00424CA8">
              <w:rPr>
                <w:rFonts w:ascii="Arial" w:hAnsi="Arial" w:cs="Arial"/>
                <w:color w:val="000000"/>
                <w:position w:val="-2"/>
                <w:sz w:val="18"/>
                <w:szCs w:val="18"/>
              </w:rPr>
              <w:t>5883261000</w:t>
            </w:r>
          </w:p>
        </w:tc>
      </w:tr>
      <w:tr w:rsidR="00BF5495" w14:paraId="2A4DDBFB" w14:textId="77777777" w:rsidTr="003A54BD">
        <w:tc>
          <w:tcPr>
            <w:tcW w:w="3300" w:type="dxa"/>
            <w:tcMar>
              <w:top w:w="0" w:type="auto"/>
              <w:bottom w:w="0" w:type="auto"/>
            </w:tcMar>
            <w:vAlign w:val="center"/>
          </w:tcPr>
          <w:p w14:paraId="2D1EA9D0" w14:textId="77777777" w:rsidR="00BF5495" w:rsidRDefault="00BF5495" w:rsidP="003A54BD">
            <w:r>
              <w:rPr>
                <w:rFonts w:ascii="Arial" w:hAnsi="Arial" w:cs="Arial"/>
                <w:color w:val="000000"/>
                <w:position w:val="-2"/>
                <w:sz w:val="18"/>
                <w:szCs w:val="18"/>
              </w:rPr>
              <w:t>Identifikacijska številka (ID za DDV):</w:t>
            </w:r>
          </w:p>
        </w:tc>
        <w:tc>
          <w:tcPr>
            <w:tcW w:w="5631" w:type="dxa"/>
            <w:tcMar>
              <w:top w:w="0" w:type="auto"/>
              <w:bottom w:w="0" w:type="auto"/>
            </w:tcMar>
            <w:vAlign w:val="center"/>
          </w:tcPr>
          <w:p w14:paraId="0C656E87" w14:textId="77777777" w:rsidR="00BF5495" w:rsidRDefault="00BF5495" w:rsidP="00424CA8">
            <w:r>
              <w:rPr>
                <w:rFonts w:ascii="Arial" w:hAnsi="Arial" w:cs="Arial"/>
                <w:color w:val="000000"/>
                <w:position w:val="-2"/>
                <w:sz w:val="18"/>
                <w:szCs w:val="18"/>
              </w:rPr>
              <w:t> </w:t>
            </w:r>
            <w:r w:rsidR="00424CA8">
              <w:rPr>
                <w:rFonts w:ascii="Arial" w:hAnsi="Arial" w:cs="Arial"/>
                <w:color w:val="000000"/>
                <w:position w:val="-2"/>
                <w:sz w:val="18"/>
                <w:szCs w:val="18"/>
              </w:rPr>
              <w:t>SI 63943026</w:t>
            </w:r>
          </w:p>
        </w:tc>
      </w:tr>
      <w:tr w:rsidR="00BF5495" w14:paraId="7E5DF614" w14:textId="77777777" w:rsidTr="003A54BD">
        <w:tc>
          <w:tcPr>
            <w:tcW w:w="3300" w:type="dxa"/>
            <w:tcMar>
              <w:top w:w="0" w:type="auto"/>
              <w:bottom w:w="0" w:type="auto"/>
            </w:tcMar>
            <w:vAlign w:val="center"/>
          </w:tcPr>
          <w:p w14:paraId="07FCE2BC" w14:textId="77777777" w:rsidR="00BF5495" w:rsidRDefault="00BF5495" w:rsidP="003A54BD">
            <w:r>
              <w:rPr>
                <w:rFonts w:ascii="Arial" w:hAnsi="Arial" w:cs="Arial"/>
                <w:color w:val="000000"/>
                <w:position w:val="-2"/>
                <w:sz w:val="18"/>
                <w:szCs w:val="18"/>
              </w:rPr>
              <w:t>Transakcijski račun (TRR):</w:t>
            </w:r>
          </w:p>
        </w:tc>
        <w:tc>
          <w:tcPr>
            <w:tcW w:w="5631" w:type="dxa"/>
            <w:tcMar>
              <w:top w:w="0" w:type="auto"/>
              <w:bottom w:w="0" w:type="auto"/>
            </w:tcMar>
            <w:vAlign w:val="center"/>
          </w:tcPr>
          <w:p w14:paraId="0B9302C4" w14:textId="77777777" w:rsidR="00BF5495" w:rsidRPr="00BF5495" w:rsidRDefault="00BF5495" w:rsidP="003A54BD">
            <w:pPr>
              <w:rPr>
                <w:rFonts w:ascii="Arial" w:hAnsi="Arial" w:cs="Arial"/>
                <w:color w:val="000000"/>
                <w:position w:val="-2"/>
                <w:sz w:val="18"/>
                <w:szCs w:val="18"/>
              </w:rPr>
            </w:pPr>
            <w:r>
              <w:rPr>
                <w:rFonts w:ascii="Arial" w:hAnsi="Arial" w:cs="Arial"/>
                <w:color w:val="000000"/>
                <w:position w:val="-2"/>
                <w:sz w:val="18"/>
                <w:szCs w:val="18"/>
              </w:rPr>
              <w:t> </w:t>
            </w:r>
            <w:r w:rsidR="00424CA8" w:rsidRPr="00424CA8">
              <w:rPr>
                <w:rFonts w:ascii="Arial" w:hAnsi="Arial" w:cs="Arial"/>
                <w:color w:val="000000"/>
                <w:position w:val="-2"/>
                <w:sz w:val="18"/>
                <w:szCs w:val="18"/>
              </w:rPr>
              <w:t>IBAN SI56 0433 1000 3112 263</w:t>
            </w:r>
            <w:r w:rsidR="00424CA8">
              <w:rPr>
                <w:rFonts w:ascii="Arial" w:hAnsi="Arial" w:cs="Arial"/>
                <w:color w:val="000000"/>
                <w:position w:val="-2"/>
                <w:sz w:val="18"/>
                <w:szCs w:val="18"/>
              </w:rPr>
              <w:t xml:space="preserve"> odprt pri NOVA KBM d.d.</w:t>
            </w:r>
          </w:p>
          <w:p w14:paraId="21DDE316" w14:textId="77777777" w:rsidR="00BF5495" w:rsidRDefault="00BF5495" w:rsidP="003A54BD">
            <w:pPr>
              <w:rPr>
                <w:rFonts w:ascii="Arial" w:hAnsi="Arial" w:cs="Arial"/>
                <w:sz w:val="18"/>
                <w:szCs w:val="18"/>
              </w:rPr>
            </w:pPr>
            <w:r>
              <w:rPr>
                <w:rFonts w:ascii="Arial" w:hAnsi="Arial" w:cs="Arial"/>
                <w:sz w:val="18"/>
                <w:szCs w:val="18"/>
              </w:rPr>
              <w:t xml:space="preserve"> </w:t>
            </w:r>
            <w:r w:rsidR="00424CA8" w:rsidRPr="00424CA8">
              <w:rPr>
                <w:rFonts w:ascii="Arial" w:hAnsi="Arial" w:cs="Arial"/>
                <w:sz w:val="18"/>
                <w:szCs w:val="18"/>
              </w:rPr>
              <w:t>IBAN SI56 0122 7849 0237 261</w:t>
            </w:r>
            <w:r>
              <w:rPr>
                <w:rFonts w:ascii="Arial" w:hAnsi="Arial" w:cs="Arial"/>
                <w:sz w:val="18"/>
                <w:szCs w:val="18"/>
              </w:rPr>
              <w:t xml:space="preserve"> odprt pri UJP</w:t>
            </w:r>
          </w:p>
          <w:p w14:paraId="585D7A37" w14:textId="77777777" w:rsidR="00BF5495" w:rsidRDefault="00BF5495" w:rsidP="003A54BD">
            <w:pPr>
              <w:rPr>
                <w:rFonts w:ascii="Arial" w:hAnsi="Arial" w:cs="Arial"/>
                <w:sz w:val="18"/>
                <w:szCs w:val="18"/>
              </w:rPr>
            </w:pPr>
            <w:r>
              <w:rPr>
                <w:rFonts w:ascii="Arial" w:hAnsi="Arial" w:cs="Arial"/>
                <w:sz w:val="18"/>
                <w:szCs w:val="18"/>
              </w:rPr>
              <w:t xml:space="preserve"> </w:t>
            </w:r>
            <w:r w:rsidR="00424CA8" w:rsidRPr="00424CA8">
              <w:rPr>
                <w:rFonts w:ascii="Arial" w:hAnsi="Arial" w:cs="Arial"/>
                <w:sz w:val="18"/>
                <w:szCs w:val="18"/>
              </w:rPr>
              <w:t>IBAN SI56 0122 7777 7000 044</w:t>
            </w:r>
            <w:r>
              <w:rPr>
                <w:rFonts w:ascii="Arial" w:hAnsi="Arial" w:cs="Arial"/>
                <w:sz w:val="18"/>
                <w:szCs w:val="18"/>
              </w:rPr>
              <w:t xml:space="preserve"> odprt pri UJP</w:t>
            </w:r>
          </w:p>
          <w:p w14:paraId="152664CD" w14:textId="77777777" w:rsidR="00424CA8" w:rsidRDefault="00424CA8" w:rsidP="00424CA8">
            <w:pPr>
              <w:rPr>
                <w:rFonts w:ascii="Arial" w:hAnsi="Arial" w:cs="Arial"/>
                <w:sz w:val="18"/>
                <w:szCs w:val="18"/>
              </w:rPr>
            </w:pPr>
            <w:r>
              <w:rPr>
                <w:rFonts w:ascii="Arial" w:hAnsi="Arial" w:cs="Arial"/>
                <w:sz w:val="18"/>
                <w:szCs w:val="18"/>
              </w:rPr>
              <w:t xml:space="preserve"> </w:t>
            </w:r>
            <w:r w:rsidRPr="00424CA8">
              <w:rPr>
                <w:rFonts w:ascii="Arial" w:hAnsi="Arial" w:cs="Arial"/>
                <w:sz w:val="18"/>
                <w:szCs w:val="18"/>
              </w:rPr>
              <w:t>IBAN SI56 0122 7010 0007 212</w:t>
            </w:r>
            <w:r>
              <w:rPr>
                <w:rFonts w:ascii="Arial" w:hAnsi="Arial" w:cs="Arial"/>
                <w:sz w:val="18"/>
                <w:szCs w:val="18"/>
              </w:rPr>
              <w:t xml:space="preserve"> odprt pri UJP</w:t>
            </w:r>
          </w:p>
          <w:p w14:paraId="7CF5D79F" w14:textId="77777777" w:rsidR="00424CA8" w:rsidRDefault="00424CA8" w:rsidP="003A54BD"/>
        </w:tc>
      </w:tr>
    </w:tbl>
    <w:p w14:paraId="75B65F43" w14:textId="77777777" w:rsidR="00A846F5" w:rsidRDefault="00A846F5" w:rsidP="00162CDD">
      <w:pPr>
        <w:spacing w:after="0" w:line="240" w:lineRule="auto"/>
        <w:rPr>
          <w:rFonts w:ascii="Arial" w:hAnsi="Arial" w:cs="Arial"/>
          <w:b/>
          <w:sz w:val="18"/>
          <w:szCs w:val="18"/>
        </w:rPr>
      </w:pPr>
    </w:p>
    <w:p w14:paraId="7071933C" w14:textId="77777777" w:rsidR="00585A20" w:rsidRDefault="003273FA" w:rsidP="00BE3DDB">
      <w:pPr>
        <w:spacing w:before="225" w:after="225" w:line="240" w:lineRule="auto"/>
      </w:pPr>
      <w:r>
        <w:rPr>
          <w:rFonts w:ascii="Arial" w:hAnsi="Arial" w:cs="Arial"/>
          <w:color w:val="000000"/>
          <w:sz w:val="18"/>
          <w:szCs w:val="18"/>
        </w:rPr>
        <w:t>in</w:t>
      </w:r>
    </w:p>
    <w:p w14:paraId="502A556A" w14:textId="77777777" w:rsidR="00A846F5" w:rsidRDefault="00A846F5">
      <w:pPr>
        <w:spacing w:before="225" w:after="225" w:line="240" w:lineRule="auto"/>
        <w:jc w:val="both"/>
        <w:rPr>
          <w:rFonts w:ascii="Arial" w:hAnsi="Arial" w:cs="Arial"/>
          <w:b/>
          <w:bCs/>
          <w:color w:val="000000"/>
          <w:sz w:val="18"/>
          <w:szCs w:val="18"/>
        </w:rPr>
      </w:pPr>
    </w:p>
    <w:p w14:paraId="031B9DA7" w14:textId="77777777" w:rsidR="00585A20" w:rsidRDefault="003273FA">
      <w:pPr>
        <w:spacing w:before="225" w:after="225" w:line="240" w:lineRule="auto"/>
        <w:jc w:val="both"/>
      </w:pPr>
      <w:r>
        <w:rPr>
          <w:rFonts w:ascii="Arial" w:hAnsi="Arial" w:cs="Arial"/>
          <w:b/>
          <w:bCs/>
          <w:color w:val="000000"/>
          <w:sz w:val="18"/>
          <w:szCs w:val="18"/>
        </w:rPr>
        <w:t>IZVAJALCEM: </w:t>
      </w:r>
      <w:r w:rsidR="00A846F5">
        <w:rPr>
          <w:rFonts w:ascii="Arial" w:hAnsi="Arial" w:cs="Arial"/>
          <w:b/>
          <w:bCs/>
          <w:color w:val="000000"/>
          <w:sz w:val="18"/>
          <w:szCs w:val="18"/>
        </w:rPr>
        <w:tab/>
      </w:r>
      <w:r w:rsidR="00A846F5">
        <w:rPr>
          <w:rFonts w:ascii="Arial" w:hAnsi="Arial" w:cs="Arial"/>
          <w:b/>
          <w:bCs/>
          <w:color w:val="000000"/>
          <w:sz w:val="18"/>
          <w:szCs w:val="18"/>
        </w:rPr>
        <w:tab/>
      </w:r>
      <w:r>
        <w:rPr>
          <w:rFonts w:ascii="Arial" w:hAnsi="Arial" w:cs="Arial"/>
          <w:color w:val="000000"/>
          <w:sz w:val="18"/>
          <w:szCs w:val="18"/>
        </w:rPr>
        <w:t>___________________________________,</w:t>
      </w:r>
      <w:r>
        <w:rPr>
          <w:rFonts w:ascii="Arial" w:hAnsi="Arial" w:cs="Arial"/>
          <w:color w:val="000000"/>
          <w:sz w:val="18"/>
          <w:szCs w:val="18"/>
        </w:rPr>
        <w:br/>
        <w:t>ki ga zastopa</w:t>
      </w:r>
      <w:r w:rsidR="00A846F5">
        <w:rPr>
          <w:rFonts w:ascii="Arial" w:hAnsi="Arial" w:cs="Arial"/>
          <w:color w:val="000000"/>
          <w:sz w:val="18"/>
          <w:szCs w:val="18"/>
        </w:rPr>
        <w:tab/>
      </w:r>
      <w:r w:rsidR="00A846F5">
        <w:rPr>
          <w:rFonts w:ascii="Arial" w:hAnsi="Arial" w:cs="Arial"/>
          <w:color w:val="000000"/>
          <w:sz w:val="18"/>
          <w:szCs w:val="18"/>
        </w:rPr>
        <w:tab/>
      </w:r>
      <w:r>
        <w:rPr>
          <w:rFonts w:ascii="Arial" w:hAnsi="Arial" w:cs="Arial"/>
          <w:color w:val="000000"/>
          <w:sz w:val="18"/>
          <w:szCs w:val="18"/>
        </w:rPr>
        <w:t>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585A20" w14:paraId="62312E27" w14:textId="77777777">
        <w:tc>
          <w:tcPr>
            <w:tcW w:w="3300" w:type="dxa"/>
            <w:tcMar>
              <w:top w:w="0" w:type="auto"/>
              <w:bottom w:w="0" w:type="auto"/>
            </w:tcMar>
            <w:vAlign w:val="center"/>
          </w:tcPr>
          <w:p w14:paraId="557BB07C" w14:textId="77777777" w:rsidR="00585A20" w:rsidRDefault="003273F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052E7452" w14:textId="77777777" w:rsidR="00585A20" w:rsidRDefault="003273FA">
            <w:r>
              <w:rPr>
                <w:rFonts w:ascii="Arial" w:hAnsi="Arial" w:cs="Arial"/>
                <w:color w:val="000000"/>
                <w:position w:val="-2"/>
                <w:sz w:val="18"/>
                <w:szCs w:val="18"/>
              </w:rPr>
              <w:t> </w:t>
            </w:r>
          </w:p>
        </w:tc>
      </w:tr>
      <w:tr w:rsidR="00585A20" w14:paraId="7571E4CD" w14:textId="77777777">
        <w:tc>
          <w:tcPr>
            <w:tcW w:w="3300" w:type="dxa"/>
            <w:tcMar>
              <w:top w:w="0" w:type="auto"/>
              <w:bottom w:w="0" w:type="auto"/>
            </w:tcMar>
            <w:vAlign w:val="center"/>
          </w:tcPr>
          <w:p w14:paraId="13C46922" w14:textId="77777777" w:rsidR="00585A20" w:rsidRDefault="003273F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71020475" w14:textId="77777777" w:rsidR="00585A20" w:rsidRDefault="003273FA">
            <w:r>
              <w:rPr>
                <w:rFonts w:ascii="Arial" w:hAnsi="Arial" w:cs="Arial"/>
                <w:color w:val="000000"/>
                <w:position w:val="-2"/>
                <w:sz w:val="18"/>
                <w:szCs w:val="18"/>
              </w:rPr>
              <w:t> </w:t>
            </w:r>
          </w:p>
        </w:tc>
      </w:tr>
      <w:tr w:rsidR="00585A20" w14:paraId="57EE8253" w14:textId="77777777">
        <w:tc>
          <w:tcPr>
            <w:tcW w:w="3300" w:type="dxa"/>
            <w:tcMar>
              <w:top w:w="0" w:type="auto"/>
              <w:bottom w:w="0" w:type="auto"/>
            </w:tcMar>
            <w:vAlign w:val="center"/>
          </w:tcPr>
          <w:p w14:paraId="2D6386AF" w14:textId="77777777" w:rsidR="00585A20" w:rsidRDefault="003273F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E32A4F0" w14:textId="77777777" w:rsidR="00585A20" w:rsidRDefault="003273FA">
            <w:r>
              <w:rPr>
                <w:rFonts w:ascii="Arial" w:hAnsi="Arial" w:cs="Arial"/>
                <w:color w:val="000000"/>
                <w:position w:val="-2"/>
                <w:sz w:val="18"/>
                <w:szCs w:val="18"/>
              </w:rPr>
              <w:t> </w:t>
            </w:r>
          </w:p>
        </w:tc>
      </w:tr>
    </w:tbl>
    <w:p w14:paraId="740A7CA5" w14:textId="77777777" w:rsidR="00A846F5" w:rsidRDefault="00A846F5">
      <w:pPr>
        <w:spacing w:before="225" w:after="225" w:line="240" w:lineRule="auto"/>
        <w:jc w:val="both"/>
        <w:rPr>
          <w:rFonts w:ascii="Arial" w:hAnsi="Arial" w:cs="Arial"/>
          <w:color w:val="000000"/>
          <w:sz w:val="18"/>
          <w:szCs w:val="18"/>
        </w:rPr>
      </w:pPr>
    </w:p>
    <w:p w14:paraId="515CC59E" w14:textId="77777777" w:rsidR="0065189D" w:rsidRDefault="0065189D">
      <w:pPr>
        <w:spacing w:before="225" w:after="225" w:line="240" w:lineRule="auto"/>
        <w:jc w:val="both"/>
        <w:rPr>
          <w:rFonts w:ascii="Arial" w:hAnsi="Arial" w:cs="Arial"/>
          <w:color w:val="000000"/>
          <w:sz w:val="18"/>
          <w:szCs w:val="18"/>
        </w:rPr>
      </w:pPr>
    </w:p>
    <w:p w14:paraId="6F162C04" w14:textId="77777777" w:rsidR="00162CDD" w:rsidRDefault="00162CDD">
      <w:pPr>
        <w:spacing w:before="225" w:after="225" w:line="240" w:lineRule="auto"/>
        <w:jc w:val="both"/>
        <w:rPr>
          <w:rFonts w:ascii="Arial" w:hAnsi="Arial" w:cs="Arial"/>
          <w:color w:val="000000"/>
          <w:sz w:val="18"/>
          <w:szCs w:val="18"/>
        </w:rPr>
      </w:pPr>
    </w:p>
    <w:p w14:paraId="40A38BB1" w14:textId="77777777" w:rsidR="00162CDD" w:rsidRDefault="00162CDD">
      <w:pPr>
        <w:spacing w:before="225" w:after="225" w:line="240" w:lineRule="auto"/>
        <w:jc w:val="both"/>
        <w:rPr>
          <w:rFonts w:ascii="Arial" w:hAnsi="Arial" w:cs="Arial"/>
          <w:color w:val="000000"/>
          <w:sz w:val="18"/>
          <w:szCs w:val="18"/>
        </w:rPr>
      </w:pPr>
    </w:p>
    <w:p w14:paraId="5D32D10D" w14:textId="77777777" w:rsidR="00162CDD" w:rsidRDefault="00162CDD">
      <w:pPr>
        <w:spacing w:before="225" w:after="225" w:line="240" w:lineRule="auto"/>
        <w:jc w:val="both"/>
        <w:rPr>
          <w:rFonts w:ascii="Arial" w:hAnsi="Arial" w:cs="Arial"/>
          <w:color w:val="000000"/>
          <w:sz w:val="18"/>
          <w:szCs w:val="18"/>
        </w:rPr>
      </w:pPr>
    </w:p>
    <w:p w14:paraId="018AD211" w14:textId="727289BE" w:rsidR="00162CDD" w:rsidRDefault="00162CDD">
      <w:pPr>
        <w:spacing w:before="225" w:after="225" w:line="240" w:lineRule="auto"/>
        <w:jc w:val="both"/>
        <w:rPr>
          <w:rFonts w:ascii="Arial" w:hAnsi="Arial" w:cs="Arial"/>
          <w:color w:val="000000"/>
          <w:sz w:val="18"/>
          <w:szCs w:val="18"/>
        </w:rPr>
      </w:pPr>
    </w:p>
    <w:p w14:paraId="2F1B3B88" w14:textId="77777777" w:rsidR="00B21456" w:rsidRDefault="00B21456">
      <w:pPr>
        <w:spacing w:before="225" w:after="225" w:line="240" w:lineRule="auto"/>
        <w:jc w:val="both"/>
        <w:rPr>
          <w:rFonts w:ascii="Arial" w:hAnsi="Arial" w:cs="Arial"/>
          <w:color w:val="000000"/>
          <w:sz w:val="18"/>
          <w:szCs w:val="18"/>
        </w:rPr>
      </w:pPr>
    </w:p>
    <w:p w14:paraId="45A990B2" w14:textId="77777777" w:rsidR="00A846F5" w:rsidRDefault="00A846F5">
      <w:pPr>
        <w:spacing w:before="225" w:after="225" w:line="240" w:lineRule="auto"/>
        <w:jc w:val="both"/>
        <w:rPr>
          <w:rFonts w:ascii="Arial" w:hAnsi="Arial" w:cs="Arial"/>
          <w:color w:val="000000"/>
          <w:sz w:val="18"/>
          <w:szCs w:val="18"/>
        </w:rPr>
      </w:pPr>
    </w:p>
    <w:p w14:paraId="1520D130" w14:textId="77777777" w:rsidR="00585A20" w:rsidRDefault="003273FA">
      <w:pPr>
        <w:spacing w:before="225" w:after="225" w:line="240" w:lineRule="auto"/>
        <w:jc w:val="both"/>
      </w:pPr>
      <w:r>
        <w:rPr>
          <w:rFonts w:ascii="Arial" w:hAnsi="Arial" w:cs="Arial"/>
          <w:b/>
          <w:bCs/>
          <w:color w:val="000000"/>
          <w:sz w:val="18"/>
          <w:szCs w:val="18"/>
        </w:rPr>
        <w:lastRenderedPageBreak/>
        <w:t>I. UVODNE DOLOČBE</w:t>
      </w:r>
    </w:p>
    <w:p w14:paraId="2705D92F" w14:textId="77777777" w:rsidR="00585A20" w:rsidRDefault="003273FA">
      <w:pPr>
        <w:spacing w:after="0" w:line="240" w:lineRule="auto"/>
        <w:jc w:val="center"/>
      </w:pPr>
      <w:r>
        <w:rPr>
          <w:rFonts w:ascii="Arial" w:hAnsi="Arial" w:cs="Arial"/>
          <w:b/>
          <w:bCs/>
          <w:color w:val="000000"/>
          <w:sz w:val="18"/>
          <w:szCs w:val="18"/>
        </w:rPr>
        <w:t>1. člen</w:t>
      </w:r>
      <w:r w:rsidR="0065189D">
        <w:rPr>
          <w:rStyle w:val="Sprotnaopomba-sklic"/>
          <w:rFonts w:ascii="Arial" w:hAnsi="Arial" w:cs="Arial"/>
          <w:b/>
          <w:bCs/>
          <w:color w:val="000000"/>
          <w:sz w:val="18"/>
          <w:szCs w:val="18"/>
        </w:rPr>
        <w:footnoteReference w:id="1"/>
      </w:r>
    </w:p>
    <w:tbl>
      <w:tblPr>
        <w:tblStyle w:val="NormalTablePHPDOCX"/>
        <w:tblW w:w="0" w:type="auto"/>
        <w:tblInd w:w="108" w:type="dxa"/>
        <w:tblLook w:val="04A0" w:firstRow="1" w:lastRow="0" w:firstColumn="1" w:lastColumn="0" w:noHBand="0" w:noVBand="1"/>
      </w:tblPr>
      <w:tblGrid>
        <w:gridCol w:w="8962"/>
      </w:tblGrid>
      <w:tr w:rsidR="00585A20" w14:paraId="0B74970B" w14:textId="77777777">
        <w:tc>
          <w:tcPr>
            <w:tcW w:w="0" w:type="auto"/>
            <w:tcMar>
              <w:top w:w="0" w:type="auto"/>
              <w:bottom w:w="0" w:type="auto"/>
            </w:tcMar>
          </w:tcPr>
          <w:p w14:paraId="10069562" w14:textId="77777777" w:rsidR="00B21456" w:rsidRDefault="00B21456" w:rsidP="00B21456">
            <w:pPr>
              <w:spacing w:before="120" w:after="120"/>
              <w:jc w:val="both"/>
              <w:rPr>
                <w:rFonts w:ascii="Arial" w:hAnsi="Arial" w:cs="Arial"/>
                <w:color w:val="000000"/>
                <w:sz w:val="18"/>
                <w:szCs w:val="18"/>
              </w:rPr>
            </w:pPr>
            <w:r w:rsidRPr="00F51545">
              <w:rPr>
                <w:rFonts w:ascii="Arial" w:hAnsi="Arial" w:cs="Arial"/>
                <w:color w:val="000000"/>
                <w:sz w:val="18"/>
                <w:szCs w:val="18"/>
              </w:rPr>
              <w:t xml:space="preserve">Investitor pri izvedbi projekta »Ukrepi za povečanje poplavne varnosti Poljanske Sore na območju Poljan nad Škofjo Loko« je Ministrstvo za okolje in prostor, Direkcija Republike Slovenije za vode, </w:t>
            </w:r>
            <w:r w:rsidRPr="00B21456">
              <w:rPr>
                <w:rFonts w:ascii="Arial" w:hAnsi="Arial" w:cs="Arial"/>
                <w:color w:val="000000"/>
                <w:sz w:val="18"/>
                <w:szCs w:val="18"/>
              </w:rPr>
              <w:t>Hajdrihova ulica 28c, 1000 Ljubljana, ki jo zastopa direktor Tomaž Prohinar</w:t>
            </w:r>
            <w:r w:rsidRPr="00F51545">
              <w:rPr>
                <w:rFonts w:ascii="Arial" w:hAnsi="Arial" w:cs="Arial"/>
                <w:color w:val="000000"/>
                <w:sz w:val="18"/>
                <w:szCs w:val="18"/>
              </w:rPr>
              <w:t>.</w:t>
            </w:r>
          </w:p>
          <w:p w14:paraId="3DA43EFF" w14:textId="77777777" w:rsidR="0065189D" w:rsidRDefault="0065189D" w:rsidP="0065189D">
            <w:pPr>
              <w:spacing w:before="120" w:after="120"/>
              <w:jc w:val="both"/>
              <w:rPr>
                <w:rFonts w:ascii="Arial" w:hAnsi="Arial" w:cs="Arial"/>
                <w:color w:val="000000"/>
                <w:sz w:val="18"/>
                <w:szCs w:val="18"/>
              </w:rPr>
            </w:pPr>
            <w:r>
              <w:rPr>
                <w:rFonts w:ascii="Arial" w:hAnsi="Arial" w:cs="Arial"/>
                <w:color w:val="000000"/>
                <w:sz w:val="18"/>
                <w:szCs w:val="18"/>
              </w:rPr>
              <w:t>Soinvestito</w:t>
            </w:r>
            <w:r w:rsidR="00162CDD">
              <w:rPr>
                <w:rFonts w:ascii="Arial" w:hAnsi="Arial" w:cs="Arial"/>
                <w:color w:val="000000"/>
                <w:sz w:val="18"/>
                <w:szCs w:val="18"/>
              </w:rPr>
              <w:t xml:space="preserve">r pri izvedbi projekta »Ukrepi </w:t>
            </w:r>
            <w:r>
              <w:rPr>
                <w:rFonts w:ascii="Arial" w:hAnsi="Arial" w:cs="Arial"/>
                <w:color w:val="000000"/>
                <w:sz w:val="18"/>
                <w:szCs w:val="18"/>
              </w:rPr>
              <w:t>za povečanje poplavne varnosti Poljanske Sore na območju Poljan nad Škofjo Loko« je Občina Gorenja vas – Poljane, Poljanska cesta 87, 4224 Gorenja vas, ki jo zastopa župan Janez Milan Čadež.</w:t>
            </w:r>
          </w:p>
          <w:p w14:paraId="78BB6F87" w14:textId="7FF4C87A" w:rsidR="0065189D" w:rsidRDefault="00FD2A64" w:rsidP="0065189D">
            <w:pPr>
              <w:spacing w:after="120"/>
              <w:jc w:val="both"/>
              <w:rPr>
                <w:rFonts w:ascii="Arial" w:hAnsi="Arial" w:cs="Arial"/>
                <w:color w:val="000000"/>
                <w:sz w:val="18"/>
                <w:szCs w:val="18"/>
              </w:rPr>
            </w:pPr>
            <w:r>
              <w:rPr>
                <w:rFonts w:ascii="Arial" w:hAnsi="Arial" w:cs="Arial"/>
                <w:color w:val="000000"/>
                <w:sz w:val="18"/>
                <w:szCs w:val="18"/>
              </w:rPr>
              <w:t>Zgoraj naveden</w:t>
            </w:r>
            <w:r w:rsidR="00B21456">
              <w:rPr>
                <w:rFonts w:ascii="Arial" w:hAnsi="Arial" w:cs="Arial"/>
                <w:color w:val="000000"/>
                <w:sz w:val="18"/>
                <w:szCs w:val="18"/>
              </w:rPr>
              <w:t>i</w:t>
            </w:r>
            <w:r w:rsidR="0065189D">
              <w:rPr>
                <w:rFonts w:ascii="Arial" w:hAnsi="Arial" w:cs="Arial"/>
                <w:color w:val="000000"/>
                <w:sz w:val="18"/>
                <w:szCs w:val="18"/>
              </w:rPr>
              <w:t xml:space="preserve"> strank</w:t>
            </w:r>
            <w:r w:rsidR="00B21456">
              <w:rPr>
                <w:rFonts w:ascii="Arial" w:hAnsi="Arial" w:cs="Arial"/>
                <w:color w:val="000000"/>
                <w:sz w:val="18"/>
                <w:szCs w:val="18"/>
              </w:rPr>
              <w:t>i</w:t>
            </w:r>
            <w:r w:rsidR="0065189D">
              <w:rPr>
                <w:rFonts w:ascii="Arial" w:hAnsi="Arial" w:cs="Arial"/>
                <w:color w:val="000000"/>
                <w:sz w:val="18"/>
                <w:szCs w:val="18"/>
              </w:rPr>
              <w:t xml:space="preserve"> s</w:t>
            </w:r>
            <w:r w:rsidR="00B21456">
              <w:rPr>
                <w:rFonts w:ascii="Arial" w:hAnsi="Arial" w:cs="Arial"/>
                <w:color w:val="000000"/>
                <w:sz w:val="18"/>
                <w:szCs w:val="18"/>
              </w:rPr>
              <w:t>ta</w:t>
            </w:r>
            <w:r w:rsidR="0065189D">
              <w:rPr>
                <w:rFonts w:ascii="Arial" w:hAnsi="Arial" w:cs="Arial"/>
                <w:color w:val="000000"/>
                <w:sz w:val="18"/>
                <w:szCs w:val="18"/>
              </w:rPr>
              <w:t xml:space="preserve"> v zvezi s sofinanciranjem projekta </w:t>
            </w:r>
            <w:r w:rsidR="00162CDD">
              <w:rPr>
                <w:rFonts w:ascii="Arial" w:hAnsi="Arial" w:cs="Arial"/>
                <w:color w:val="000000"/>
                <w:sz w:val="18"/>
                <w:szCs w:val="18"/>
              </w:rPr>
              <w:t xml:space="preserve">»Ukrepi </w:t>
            </w:r>
            <w:r w:rsidR="0065189D" w:rsidRPr="00F31AE5">
              <w:rPr>
                <w:rFonts w:ascii="Arial" w:hAnsi="Arial" w:cs="Arial"/>
                <w:color w:val="000000"/>
                <w:sz w:val="18"/>
                <w:szCs w:val="18"/>
              </w:rPr>
              <w:t>za pove</w:t>
            </w:r>
            <w:r w:rsidR="0065189D" w:rsidRPr="00F31AE5">
              <w:rPr>
                <w:rFonts w:ascii="Arial" w:hAnsi="Arial" w:cs="Arial" w:hint="eastAsia"/>
                <w:color w:val="000000"/>
                <w:sz w:val="18"/>
                <w:szCs w:val="18"/>
              </w:rPr>
              <w:t>č</w:t>
            </w:r>
            <w:r w:rsidR="0065189D" w:rsidRPr="00F31AE5">
              <w:rPr>
                <w:rFonts w:ascii="Arial" w:hAnsi="Arial" w:cs="Arial"/>
                <w:color w:val="000000"/>
                <w:sz w:val="18"/>
                <w:szCs w:val="18"/>
              </w:rPr>
              <w:t>anje poplavne varnosti Poljanske Sore na obmo</w:t>
            </w:r>
            <w:r w:rsidR="0065189D" w:rsidRPr="00F31AE5">
              <w:rPr>
                <w:rFonts w:ascii="Arial" w:hAnsi="Arial" w:cs="Arial" w:hint="eastAsia"/>
                <w:color w:val="000000"/>
                <w:sz w:val="18"/>
                <w:szCs w:val="18"/>
              </w:rPr>
              <w:t>č</w:t>
            </w:r>
            <w:r w:rsidR="0065189D" w:rsidRPr="00F31AE5">
              <w:rPr>
                <w:rFonts w:ascii="Arial" w:hAnsi="Arial" w:cs="Arial"/>
                <w:color w:val="000000"/>
                <w:sz w:val="18"/>
                <w:szCs w:val="18"/>
              </w:rPr>
              <w:t>ju Poljan nad Škofjo Loko«</w:t>
            </w:r>
            <w:r w:rsidR="00A22F52">
              <w:rPr>
                <w:rFonts w:ascii="Arial" w:hAnsi="Arial" w:cs="Arial"/>
                <w:color w:val="000000"/>
                <w:sz w:val="18"/>
                <w:szCs w:val="18"/>
              </w:rPr>
              <w:t xml:space="preserve"> dne </w:t>
            </w:r>
            <w:r w:rsidR="00A22F52" w:rsidRPr="00591FF5">
              <w:rPr>
                <w:rFonts w:ascii="Arial" w:hAnsi="Arial" w:cs="Arial"/>
                <w:color w:val="000000"/>
                <w:sz w:val="18"/>
                <w:szCs w:val="18"/>
              </w:rPr>
              <w:t>12.</w:t>
            </w:r>
            <w:r w:rsidR="00591FF5" w:rsidRPr="00591FF5">
              <w:rPr>
                <w:rFonts w:ascii="Arial" w:hAnsi="Arial" w:cs="Arial"/>
                <w:color w:val="000000"/>
                <w:sz w:val="18"/>
                <w:szCs w:val="18"/>
              </w:rPr>
              <w:t xml:space="preserve"> </w:t>
            </w:r>
            <w:r w:rsidR="00A22F52" w:rsidRPr="00591FF5">
              <w:rPr>
                <w:rFonts w:ascii="Arial" w:hAnsi="Arial" w:cs="Arial"/>
                <w:color w:val="000000"/>
                <w:sz w:val="18"/>
                <w:szCs w:val="18"/>
              </w:rPr>
              <w:t>4.</w:t>
            </w:r>
            <w:r w:rsidR="00591FF5" w:rsidRPr="00591FF5">
              <w:rPr>
                <w:rFonts w:ascii="Arial" w:hAnsi="Arial" w:cs="Arial"/>
                <w:color w:val="000000"/>
                <w:sz w:val="18"/>
                <w:szCs w:val="18"/>
              </w:rPr>
              <w:t xml:space="preserve"> </w:t>
            </w:r>
            <w:r w:rsidR="00A22F52" w:rsidRPr="00591FF5">
              <w:rPr>
                <w:rFonts w:ascii="Arial" w:hAnsi="Arial" w:cs="Arial"/>
                <w:color w:val="000000"/>
                <w:sz w:val="18"/>
                <w:szCs w:val="18"/>
              </w:rPr>
              <w:t>2017</w:t>
            </w:r>
            <w:r w:rsidR="00A22F52">
              <w:rPr>
                <w:rFonts w:ascii="Arial" w:hAnsi="Arial" w:cs="Arial"/>
                <w:color w:val="000000"/>
                <w:sz w:val="18"/>
                <w:szCs w:val="18"/>
              </w:rPr>
              <w:t xml:space="preserve"> </w:t>
            </w:r>
            <w:r w:rsidR="0065189D">
              <w:rPr>
                <w:rFonts w:ascii="Arial" w:hAnsi="Arial" w:cs="Arial"/>
                <w:color w:val="000000"/>
                <w:sz w:val="18"/>
                <w:szCs w:val="18"/>
              </w:rPr>
              <w:t>sklenil</w:t>
            </w:r>
            <w:r w:rsidR="006E421C">
              <w:rPr>
                <w:rFonts w:ascii="Arial" w:hAnsi="Arial" w:cs="Arial"/>
                <w:color w:val="000000"/>
                <w:sz w:val="18"/>
                <w:szCs w:val="18"/>
              </w:rPr>
              <w:t>i</w:t>
            </w:r>
            <w:r w:rsidR="0065189D">
              <w:rPr>
                <w:rFonts w:ascii="Arial" w:hAnsi="Arial" w:cs="Arial"/>
                <w:color w:val="000000"/>
                <w:sz w:val="18"/>
                <w:szCs w:val="18"/>
              </w:rPr>
              <w:t xml:space="preserve"> sporazum številka 2550 – 17 – 441013. Sporazum je priloga in sestavni del te pogodbe. </w:t>
            </w:r>
          </w:p>
          <w:p w14:paraId="49B27C90" w14:textId="77777777" w:rsidR="00585A20" w:rsidRDefault="003273FA">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585A20" w14:paraId="7E9C9FDF" w14:textId="77777777">
              <w:tc>
                <w:tcPr>
                  <w:tcW w:w="0" w:type="auto"/>
                  <w:tcMar>
                    <w:top w:w="0" w:type="auto"/>
                    <w:bottom w:w="0" w:type="auto"/>
                  </w:tcMar>
                </w:tcPr>
                <w:p w14:paraId="5F617727" w14:textId="77777777" w:rsidR="00585A20" w:rsidRDefault="003273FA" w:rsidP="009D237D">
                  <w:pPr>
                    <w:numPr>
                      <w:ilvl w:val="0"/>
                      <w:numId w:val="26"/>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naslovom </w:t>
                  </w:r>
                  <w:r w:rsidR="00A22F52">
                    <w:rPr>
                      <w:rFonts w:ascii="Arial" w:hAnsi="Arial" w:cs="Arial"/>
                      <w:color w:val="000000"/>
                      <w:sz w:val="18"/>
                      <w:szCs w:val="18"/>
                    </w:rPr>
                    <w:t>»Ukrepi za povečanje poplavne varnosti Poljanske Sore na  območju Poljan nad Škofjo Loko«</w:t>
                  </w:r>
                </w:p>
                <w:p w14:paraId="39250103" w14:textId="7A0F6907" w:rsidR="0065189D" w:rsidRDefault="003273FA" w:rsidP="009D237D">
                  <w:pPr>
                    <w:numPr>
                      <w:ilvl w:val="0"/>
                      <w:numId w:val="26"/>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w:t>
                  </w:r>
                  <w:r w:rsidR="006E421C">
                    <w:rPr>
                      <w:rFonts w:ascii="Arial" w:hAnsi="Arial" w:cs="Arial"/>
                      <w:color w:val="000000"/>
                      <w:sz w:val="18"/>
                      <w:szCs w:val="18"/>
                    </w:rPr>
                    <w:t>, ki je bila objavljena na Portalu javnih naročil dne _____ pod oznako _____</w:t>
                  </w:r>
                  <w:r>
                    <w:rPr>
                      <w:rFonts w:ascii="Arial" w:hAnsi="Arial" w:cs="Arial"/>
                      <w:color w:val="000000"/>
                      <w:sz w:val="18"/>
                      <w:szCs w:val="18"/>
                    </w:rPr>
                    <w:t xml:space="preserve"> </w:t>
                  </w:r>
                </w:p>
                <w:p w14:paraId="5BA4B4DE" w14:textId="77777777" w:rsidR="0065189D" w:rsidRDefault="0065189D" w:rsidP="0065189D">
                  <w:pPr>
                    <w:jc w:val="both"/>
                    <w:rPr>
                      <w:rFonts w:ascii="Arial" w:hAnsi="Arial" w:cs="Arial"/>
                      <w:color w:val="000000"/>
                      <w:sz w:val="18"/>
                      <w:szCs w:val="18"/>
                    </w:rPr>
                  </w:pPr>
                </w:p>
                <w:p w14:paraId="58BB8E40" w14:textId="77777777" w:rsidR="00585A20" w:rsidRDefault="003273FA" w:rsidP="0065189D">
                  <w:pPr>
                    <w:jc w:val="both"/>
                    <w:rPr>
                      <w:rFonts w:ascii="Arial" w:hAnsi="Arial" w:cs="Arial"/>
                      <w:color w:val="000000"/>
                      <w:sz w:val="18"/>
                      <w:szCs w:val="18"/>
                    </w:rPr>
                  </w:pPr>
                  <w:r w:rsidRPr="0065189D">
                    <w:rPr>
                      <w:rFonts w:ascii="Arial" w:hAnsi="Arial" w:cs="Arial"/>
                      <w:color w:val="000000"/>
                      <w:sz w:val="18"/>
                      <w:szCs w:val="18"/>
                    </w:rPr>
                    <w:t>izbran izvajalec del v okviru omenjenega javnega naročila, zaradi česar se sklepa predmetna pogodba.</w:t>
                  </w:r>
                </w:p>
                <w:p w14:paraId="2E4D12C7" w14:textId="77777777" w:rsidR="0065189D" w:rsidRDefault="0065189D" w:rsidP="0065189D">
                  <w:pPr>
                    <w:jc w:val="both"/>
                    <w:rPr>
                      <w:rFonts w:ascii="Arial" w:hAnsi="Arial" w:cs="Arial"/>
                      <w:color w:val="000000"/>
                      <w:sz w:val="18"/>
                      <w:szCs w:val="18"/>
                    </w:rPr>
                  </w:pPr>
                </w:p>
                <w:p w14:paraId="5DD63ADA" w14:textId="77777777" w:rsidR="0065189D" w:rsidRPr="0065189D" w:rsidRDefault="0065189D" w:rsidP="0065189D">
                  <w:pPr>
                    <w:jc w:val="both"/>
                    <w:rPr>
                      <w:rFonts w:ascii="Arial" w:hAnsi="Arial" w:cs="Arial"/>
                      <w:color w:val="000000"/>
                      <w:sz w:val="18"/>
                      <w:szCs w:val="18"/>
                    </w:rPr>
                  </w:pPr>
                </w:p>
              </w:tc>
            </w:tr>
          </w:tbl>
          <w:p w14:paraId="59AE36AE" w14:textId="77777777" w:rsidR="00585A20" w:rsidRDefault="00585A20"/>
        </w:tc>
      </w:tr>
    </w:tbl>
    <w:p w14:paraId="12D32EB5" w14:textId="77777777" w:rsidR="00585A20" w:rsidRDefault="003273FA">
      <w:pPr>
        <w:spacing w:before="225" w:after="225" w:line="240" w:lineRule="auto"/>
        <w:jc w:val="both"/>
      </w:pPr>
      <w:r>
        <w:rPr>
          <w:rFonts w:ascii="Arial" w:hAnsi="Arial" w:cs="Arial"/>
          <w:b/>
          <w:bCs/>
          <w:color w:val="000000"/>
          <w:sz w:val="18"/>
          <w:szCs w:val="18"/>
        </w:rPr>
        <w:t>II. PREDMET POGODBE</w:t>
      </w:r>
    </w:p>
    <w:p w14:paraId="4AB38196" w14:textId="77777777" w:rsidR="00585A20" w:rsidRDefault="003273F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585A20" w14:paraId="2312AA5A" w14:textId="77777777">
        <w:tc>
          <w:tcPr>
            <w:tcW w:w="0" w:type="auto"/>
            <w:tcMar>
              <w:top w:w="0" w:type="auto"/>
              <w:bottom w:w="0" w:type="auto"/>
            </w:tcMar>
          </w:tcPr>
          <w:p w14:paraId="2F04FC37" w14:textId="77777777" w:rsidR="0065189D" w:rsidRDefault="003273FA">
            <w:pPr>
              <w:spacing w:before="225" w:after="225"/>
              <w:jc w:val="both"/>
              <w:rPr>
                <w:rFonts w:ascii="Arial" w:hAnsi="Arial" w:cs="Arial"/>
                <w:color w:val="000000"/>
                <w:sz w:val="18"/>
                <w:szCs w:val="18"/>
              </w:rPr>
            </w:pPr>
            <w:r>
              <w:rPr>
                <w:rFonts w:ascii="Arial" w:hAnsi="Arial" w:cs="Arial"/>
                <w:color w:val="000000"/>
                <w:sz w:val="18"/>
                <w:szCs w:val="18"/>
              </w:rPr>
              <w:t>S to pogodbo naročnik odda, izvajalec pa prevzame v izvedbo dela, ki so vezana izvedbo ukrepov za povečanje poplavne varnosti Poljanske Sore na območju Poljan nad Škofjo Loko po ponudbi izvajalca številka {_______________} z dne {_______________}.</w:t>
            </w:r>
          </w:p>
          <w:p w14:paraId="637F3B4B" w14:textId="67E3F398" w:rsidR="006E421C" w:rsidRPr="0065189D" w:rsidRDefault="006E421C">
            <w:pPr>
              <w:spacing w:before="225" w:after="225"/>
              <w:jc w:val="both"/>
              <w:rPr>
                <w:rFonts w:ascii="Arial" w:hAnsi="Arial" w:cs="Arial"/>
                <w:color w:val="000000"/>
                <w:sz w:val="18"/>
                <w:szCs w:val="18"/>
              </w:rPr>
            </w:pPr>
          </w:p>
        </w:tc>
      </w:tr>
    </w:tbl>
    <w:p w14:paraId="1E1E0D13" w14:textId="77777777" w:rsidR="00585A20" w:rsidRDefault="003273F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585A20" w14:paraId="1AEEA312" w14:textId="77777777">
        <w:tc>
          <w:tcPr>
            <w:tcW w:w="0" w:type="auto"/>
            <w:tcMar>
              <w:top w:w="0" w:type="auto"/>
              <w:bottom w:w="0" w:type="auto"/>
            </w:tcMar>
          </w:tcPr>
          <w:p w14:paraId="01E8453B" w14:textId="77777777" w:rsidR="00585A20" w:rsidRDefault="003273FA">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585A20" w14:paraId="74CFA381" w14:textId="77777777">
              <w:tc>
                <w:tcPr>
                  <w:tcW w:w="0" w:type="auto"/>
                  <w:tcMar>
                    <w:top w:w="0" w:type="auto"/>
                    <w:bottom w:w="0" w:type="auto"/>
                  </w:tcMar>
                </w:tcPr>
                <w:p w14:paraId="46B4AC2B" w14:textId="77777777"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Ponudba številka {_____________} z dne {___________} ;</w:t>
                  </w:r>
                </w:p>
                <w:p w14:paraId="1C3DCF42" w14:textId="77777777" w:rsidR="00A22F52" w:rsidRDefault="00A22F52" w:rsidP="009D237D">
                  <w:pPr>
                    <w:numPr>
                      <w:ilvl w:val="0"/>
                      <w:numId w:val="27"/>
                    </w:numPr>
                    <w:jc w:val="both"/>
                    <w:rPr>
                      <w:rFonts w:ascii="Arial" w:hAnsi="Arial" w:cs="Arial"/>
                      <w:color w:val="000000"/>
                      <w:sz w:val="18"/>
                      <w:szCs w:val="18"/>
                    </w:rPr>
                  </w:pPr>
                  <w:r>
                    <w:rPr>
                      <w:rFonts w:ascii="Arial" w:hAnsi="Arial" w:cs="Arial"/>
                      <w:color w:val="000000"/>
                      <w:sz w:val="18"/>
                      <w:szCs w:val="18"/>
                    </w:rPr>
                    <w:t>PGD in PZI p</w:t>
                  </w:r>
                  <w:r w:rsidR="003273FA">
                    <w:rPr>
                      <w:rFonts w:ascii="Arial" w:hAnsi="Arial" w:cs="Arial"/>
                      <w:color w:val="000000"/>
                      <w:sz w:val="18"/>
                      <w:szCs w:val="18"/>
                    </w:rPr>
                    <w:t>rojektna dokument</w:t>
                  </w:r>
                  <w:r>
                    <w:rPr>
                      <w:rFonts w:ascii="Arial" w:hAnsi="Arial" w:cs="Arial"/>
                      <w:color w:val="000000"/>
                      <w:sz w:val="18"/>
                      <w:szCs w:val="18"/>
                    </w:rPr>
                    <w:t>acija številka H 94/16, Junij 2017</w:t>
                  </w:r>
                  <w:r w:rsidR="003273FA">
                    <w:rPr>
                      <w:rFonts w:ascii="Arial" w:hAnsi="Arial" w:cs="Arial"/>
                      <w:color w:val="000000"/>
                      <w:sz w:val="18"/>
                      <w:szCs w:val="18"/>
                    </w:rPr>
                    <w:t>,</w:t>
                  </w:r>
                  <w:r>
                    <w:rPr>
                      <w:rFonts w:ascii="Arial" w:hAnsi="Arial" w:cs="Arial"/>
                      <w:color w:val="000000"/>
                      <w:sz w:val="18"/>
                      <w:szCs w:val="18"/>
                    </w:rPr>
                    <w:t xml:space="preserve"> ki jo je izdelal Izvor d.o.o., Ljubljana</w:t>
                  </w:r>
                </w:p>
                <w:p w14:paraId="0A44D519" w14:textId="77777777" w:rsidR="00585A20" w:rsidRDefault="00A22F52" w:rsidP="00A22F52">
                  <w:pPr>
                    <w:ind w:left="720"/>
                    <w:jc w:val="both"/>
                    <w:rPr>
                      <w:rFonts w:ascii="Arial" w:hAnsi="Arial" w:cs="Arial"/>
                      <w:color w:val="000000"/>
                      <w:sz w:val="18"/>
                      <w:szCs w:val="18"/>
                    </w:rPr>
                  </w:pPr>
                  <w:r>
                    <w:rPr>
                      <w:rFonts w:ascii="Arial" w:hAnsi="Arial" w:cs="Arial"/>
                      <w:color w:val="000000"/>
                      <w:sz w:val="18"/>
                      <w:szCs w:val="18"/>
                    </w:rPr>
                    <w:t>PZI projektna dokumentacija številka 806/17, Maj 2017, ISB d.o.o., Maribor</w:t>
                  </w:r>
                </w:p>
                <w:p w14:paraId="0DAFC374" w14:textId="77777777"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Gradbeno dovoljenje številka {_______________} z dne {______________} izdano s strani UE ______;</w:t>
                  </w:r>
                </w:p>
                <w:p w14:paraId="2AE9E26D" w14:textId="77777777"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p w14:paraId="69A04CA8" w14:textId="77777777" w:rsidR="006438C2" w:rsidRPr="006438C2" w:rsidRDefault="006438C2" w:rsidP="009D237D">
                  <w:pPr>
                    <w:numPr>
                      <w:ilvl w:val="0"/>
                      <w:numId w:val="27"/>
                    </w:numPr>
                    <w:jc w:val="both"/>
                    <w:rPr>
                      <w:rFonts w:ascii="Arial" w:hAnsi="Arial" w:cs="Arial"/>
                      <w:color w:val="000000"/>
                      <w:sz w:val="18"/>
                      <w:szCs w:val="18"/>
                    </w:rPr>
                  </w:pPr>
                  <w:r>
                    <w:rPr>
                      <w:rFonts w:ascii="Arial" w:hAnsi="Arial" w:cs="Arial"/>
                      <w:color w:val="000000"/>
                      <w:sz w:val="18"/>
                      <w:szCs w:val="18"/>
                    </w:rPr>
                    <w:t>Sporazum</w:t>
                  </w:r>
                  <w:r>
                    <w:t xml:space="preserve"> </w:t>
                  </w:r>
                  <w:r w:rsidRPr="006438C2">
                    <w:rPr>
                      <w:rFonts w:ascii="Arial" w:hAnsi="Arial" w:cs="Arial"/>
                      <w:color w:val="000000"/>
                      <w:sz w:val="18"/>
                      <w:szCs w:val="18"/>
                    </w:rPr>
                    <w:t>številka 2550 – 17 – 441013</w:t>
                  </w:r>
                  <w:r w:rsidR="00A22F52">
                    <w:rPr>
                      <w:rFonts w:ascii="Arial" w:hAnsi="Arial" w:cs="Arial"/>
                      <w:color w:val="000000"/>
                      <w:sz w:val="18"/>
                      <w:szCs w:val="18"/>
                    </w:rPr>
                    <w:t xml:space="preserve"> z dne 12.04. 2017 </w:t>
                  </w:r>
                  <w:r>
                    <w:rPr>
                      <w:rFonts w:ascii="Arial" w:hAnsi="Arial" w:cs="Arial"/>
                      <w:color w:val="000000"/>
                      <w:sz w:val="18"/>
                      <w:szCs w:val="18"/>
                    </w:rPr>
                    <w:t>o sofinanciranju</w:t>
                  </w:r>
                  <w:r w:rsidRPr="006438C2">
                    <w:rPr>
                      <w:rFonts w:ascii="Arial" w:hAnsi="Arial" w:cs="Arial"/>
                      <w:color w:val="000000"/>
                      <w:sz w:val="18"/>
                      <w:szCs w:val="18"/>
                    </w:rPr>
                    <w:t xml:space="preserve"> projekta »Ukrepi  za pove</w:t>
                  </w:r>
                  <w:r w:rsidRPr="006438C2">
                    <w:rPr>
                      <w:rFonts w:ascii="Arial" w:hAnsi="Arial" w:cs="Arial" w:hint="eastAsia"/>
                      <w:color w:val="000000"/>
                      <w:sz w:val="18"/>
                      <w:szCs w:val="18"/>
                    </w:rPr>
                    <w:t>č</w:t>
                  </w:r>
                  <w:r w:rsidRPr="006438C2">
                    <w:rPr>
                      <w:rFonts w:ascii="Arial" w:hAnsi="Arial" w:cs="Arial"/>
                      <w:color w:val="000000"/>
                      <w:sz w:val="18"/>
                      <w:szCs w:val="18"/>
                    </w:rPr>
                    <w:t>anje poplavne varnosti Poljanske Sore na obmo</w:t>
                  </w:r>
                  <w:r w:rsidRPr="006438C2">
                    <w:rPr>
                      <w:rFonts w:ascii="Arial" w:hAnsi="Arial" w:cs="Arial" w:hint="eastAsia"/>
                      <w:color w:val="000000"/>
                      <w:sz w:val="18"/>
                      <w:szCs w:val="18"/>
                    </w:rPr>
                    <w:t>č</w:t>
                  </w:r>
                  <w:r w:rsidRPr="006438C2">
                    <w:rPr>
                      <w:rFonts w:ascii="Arial" w:hAnsi="Arial" w:cs="Arial"/>
                      <w:color w:val="000000"/>
                      <w:sz w:val="18"/>
                      <w:szCs w:val="18"/>
                    </w:rPr>
                    <w:t>ju Poljan nad Škofjo Loko«</w:t>
                  </w:r>
                  <w:r>
                    <w:rPr>
                      <w:rFonts w:ascii="Arial" w:hAnsi="Arial" w:cs="Arial"/>
                      <w:color w:val="000000"/>
                      <w:sz w:val="18"/>
                      <w:szCs w:val="18"/>
                    </w:rPr>
                    <w:t>,</w:t>
                  </w:r>
                </w:p>
                <w:p w14:paraId="45A9B9CC" w14:textId="77777777" w:rsidR="00585A20" w:rsidRDefault="003273FA" w:rsidP="009D237D">
                  <w:pPr>
                    <w:numPr>
                      <w:ilvl w:val="0"/>
                      <w:numId w:val="27"/>
                    </w:numPr>
                    <w:jc w:val="both"/>
                    <w:rPr>
                      <w:rFonts w:ascii="Arial" w:hAnsi="Arial" w:cs="Arial"/>
                      <w:color w:val="000000"/>
                      <w:sz w:val="18"/>
                      <w:szCs w:val="18"/>
                    </w:rPr>
                  </w:pPr>
                  <w:r>
                    <w:rPr>
                      <w:rFonts w:ascii="Arial" w:hAnsi="Arial" w:cs="Arial"/>
                      <w:color w:val="000000"/>
                      <w:sz w:val="18"/>
                      <w:szCs w:val="18"/>
                    </w:rPr>
                    <w:t>Popis</w:t>
                  </w:r>
                  <w:r w:rsidR="006438C2">
                    <w:rPr>
                      <w:rFonts w:ascii="Arial" w:hAnsi="Arial" w:cs="Arial"/>
                      <w:color w:val="000000"/>
                      <w:sz w:val="18"/>
                      <w:szCs w:val="18"/>
                    </w:rPr>
                    <w:t>om del s ponudbenim predračunom in</w:t>
                  </w:r>
                </w:p>
                <w:p w14:paraId="1B49AF1D" w14:textId="77777777" w:rsidR="006438C2" w:rsidRDefault="006438C2" w:rsidP="009D237D">
                  <w:pPr>
                    <w:numPr>
                      <w:ilvl w:val="0"/>
                      <w:numId w:val="27"/>
                    </w:numPr>
                    <w:jc w:val="both"/>
                    <w:rPr>
                      <w:rFonts w:ascii="Arial" w:hAnsi="Arial" w:cs="Arial"/>
                      <w:color w:val="000000"/>
                      <w:sz w:val="18"/>
                      <w:szCs w:val="18"/>
                    </w:rPr>
                  </w:pPr>
                  <w:r>
                    <w:rPr>
                      <w:rFonts w:ascii="Arial" w:hAnsi="Arial" w:cs="Arial"/>
                      <w:color w:val="000000"/>
                      <w:sz w:val="18"/>
                      <w:szCs w:val="18"/>
                    </w:rPr>
                    <w:t>Investicijska dokumentacija __________________.</w:t>
                  </w:r>
                </w:p>
              </w:tc>
            </w:tr>
          </w:tbl>
          <w:p w14:paraId="5CC08000" w14:textId="77777777" w:rsidR="00585A20" w:rsidRDefault="003273FA">
            <w:pPr>
              <w:spacing w:before="225" w:after="225"/>
              <w:jc w:val="both"/>
            </w:pPr>
            <w:r>
              <w:rPr>
                <w:rFonts w:ascii="Arial" w:hAnsi="Arial" w:cs="Arial"/>
                <w:color w:val="000000"/>
                <w:sz w:val="18"/>
                <w:szCs w:val="18"/>
              </w:rPr>
              <w:t>Predmetni dokumenti so priloga in sestavni del te pogodbe.</w:t>
            </w:r>
          </w:p>
          <w:p w14:paraId="5FFB6ED1" w14:textId="77777777"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Za tolmačenje pogodbe se upošteva prioriteta dokumentov po vrstnem redu navedbe v zgodnjem odstavku</w:t>
            </w:r>
          </w:p>
          <w:p w14:paraId="4BD73A91" w14:textId="77777777" w:rsidR="00950018" w:rsidRDefault="00950018">
            <w:pPr>
              <w:spacing w:before="225" w:after="225"/>
              <w:jc w:val="both"/>
            </w:pPr>
          </w:p>
        </w:tc>
      </w:tr>
    </w:tbl>
    <w:p w14:paraId="4FF2AD93" w14:textId="77777777" w:rsidR="00585A20" w:rsidRDefault="003273FA">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585A20" w14:paraId="3DED0783" w14:textId="77777777">
        <w:tc>
          <w:tcPr>
            <w:tcW w:w="0" w:type="auto"/>
            <w:tcMar>
              <w:top w:w="0" w:type="auto"/>
              <w:bottom w:w="0" w:type="auto"/>
            </w:tcMar>
          </w:tcPr>
          <w:p w14:paraId="2BF9B78C" w14:textId="77777777" w:rsidR="00585A20" w:rsidRDefault="003273FA">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260332DA" w14:textId="77777777" w:rsidR="00585A20" w:rsidRDefault="003273FA">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63C2A97D" w14:textId="77777777" w:rsidR="00585A20" w:rsidRDefault="003273FA">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49460408" w14:textId="77777777" w:rsidR="00585A20" w:rsidRDefault="003273F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585A20" w14:paraId="5FE453D5" w14:textId="77777777">
        <w:tc>
          <w:tcPr>
            <w:tcW w:w="0" w:type="auto"/>
            <w:tcMar>
              <w:top w:w="0" w:type="auto"/>
              <w:bottom w:w="0" w:type="auto"/>
            </w:tcMar>
          </w:tcPr>
          <w:p w14:paraId="1E157FC6" w14:textId="77777777" w:rsidR="00585A20" w:rsidRDefault="003273FA">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39D392BE" w14:textId="77777777" w:rsidR="00585A20" w:rsidRDefault="003273FA">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04B14544" w14:textId="77777777" w:rsidR="00585A20" w:rsidRDefault="003273FA">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1FBAE4B2" w14:textId="77777777" w:rsidR="00585A20" w:rsidRDefault="003273FA">
            <w:pPr>
              <w:spacing w:before="225" w:after="225"/>
              <w:jc w:val="both"/>
            </w:pPr>
            <w:r>
              <w:rPr>
                <w:rFonts w:ascii="Arial" w:hAnsi="Arial" w:cs="Arial"/>
                <w:color w:val="000000"/>
                <w:sz w:val="18"/>
                <w:szCs w:val="18"/>
              </w:rPr>
              <w:t>Z izvajalcem se v tem primeru sklene dodatek k osnovni pogodbi ali nova pogodba</w:t>
            </w:r>
          </w:p>
        </w:tc>
      </w:tr>
    </w:tbl>
    <w:p w14:paraId="5571040B" w14:textId="77777777" w:rsidR="00585A20" w:rsidRDefault="003273FA">
      <w:pPr>
        <w:spacing w:before="225" w:after="225" w:line="240" w:lineRule="auto"/>
        <w:jc w:val="both"/>
      </w:pPr>
      <w:r>
        <w:rPr>
          <w:rFonts w:ascii="Arial" w:hAnsi="Arial" w:cs="Arial"/>
          <w:b/>
          <w:bCs/>
          <w:color w:val="000000"/>
          <w:sz w:val="18"/>
          <w:szCs w:val="18"/>
        </w:rPr>
        <w:t>III. POGODBENA CENA IN OBRAČUN DEL</w:t>
      </w:r>
    </w:p>
    <w:p w14:paraId="6BB508E3" w14:textId="77777777" w:rsidR="00585A20" w:rsidRDefault="003273F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585A20" w:rsidRPr="00BE3DDB" w14:paraId="48C30B78" w14:textId="77777777">
        <w:tc>
          <w:tcPr>
            <w:tcW w:w="0" w:type="auto"/>
            <w:tcMar>
              <w:top w:w="0" w:type="auto"/>
              <w:bottom w:w="0" w:type="auto"/>
            </w:tcMar>
          </w:tcPr>
          <w:p w14:paraId="1B22E613"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za dela po tej pogodbi je določena na osnovi ponudbe in znaša:</w:t>
            </w:r>
          </w:p>
          <w:p w14:paraId="24E13940"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6F5E17A0"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07BD4AFE"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41CC5BDD" w14:textId="66690F83" w:rsidR="006E421C" w:rsidRDefault="006E421C">
            <w:pPr>
              <w:spacing w:before="225" w:after="225"/>
              <w:jc w:val="both"/>
              <w:rPr>
                <w:rFonts w:ascii="Arial" w:hAnsi="Arial" w:cs="Arial"/>
                <w:color w:val="000000"/>
                <w:sz w:val="18"/>
                <w:szCs w:val="18"/>
              </w:rPr>
            </w:pPr>
            <w:r>
              <w:rPr>
                <w:rFonts w:ascii="Arial" w:hAnsi="Arial" w:cs="Arial"/>
                <w:color w:val="000000"/>
                <w:sz w:val="18"/>
                <w:szCs w:val="18"/>
              </w:rPr>
              <w:t>Pogodbena cena za dela, za katera sredstva zagotavlja investitor znaša:</w:t>
            </w:r>
          </w:p>
          <w:p w14:paraId="2A683410"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7AA20B99"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35A3D8DB"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6785020F" w14:textId="70D01E37" w:rsidR="006E421C" w:rsidRDefault="006E421C">
            <w:pPr>
              <w:spacing w:before="225" w:after="225"/>
              <w:jc w:val="both"/>
              <w:rPr>
                <w:rFonts w:ascii="Arial" w:hAnsi="Arial" w:cs="Arial"/>
                <w:color w:val="000000"/>
                <w:sz w:val="18"/>
                <w:szCs w:val="18"/>
              </w:rPr>
            </w:pPr>
          </w:p>
          <w:p w14:paraId="4705636B" w14:textId="27866BE5" w:rsidR="006E421C"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Pogodbena cena za dela, za katera sredstva zagotavlja soinvestitor znaša:</w:t>
            </w:r>
          </w:p>
          <w:p w14:paraId="34C3D8E3"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EUR brez DDV</w:t>
            </w:r>
          </w:p>
          <w:p w14:paraId="586459AD"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davek na dodano vrednost (DDV) v EUR</w:t>
            </w:r>
          </w:p>
          <w:p w14:paraId="1CD11A31" w14:textId="77777777" w:rsidR="006E421C" w:rsidRPr="00BE3DDB" w:rsidRDefault="006E421C" w:rsidP="006E421C">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14:paraId="6294A661" w14:textId="77777777" w:rsidR="006E421C" w:rsidRDefault="006E421C">
            <w:pPr>
              <w:spacing w:before="225" w:after="225"/>
              <w:jc w:val="both"/>
              <w:rPr>
                <w:rFonts w:ascii="Arial" w:hAnsi="Arial" w:cs="Arial"/>
                <w:color w:val="000000"/>
                <w:sz w:val="18"/>
                <w:szCs w:val="18"/>
              </w:rPr>
            </w:pPr>
          </w:p>
          <w:p w14:paraId="03F29B1D" w14:textId="021B0B7F"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iz predhodnega odstavka tega člena je določena po predračunskih količinah del in po fiksnih cenah za enoto.</w:t>
            </w:r>
          </w:p>
          <w:p w14:paraId="0D355ACA"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Izvajalec mora ob izdaji začasne ali končne situacije upoštevati veljavni Zakon o davku na dodano vrednost.</w:t>
            </w:r>
          </w:p>
          <w:p w14:paraId="52E8B426"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4453FB8F" w14:textId="77777777" w:rsidR="00585A20" w:rsidRPr="00BE3DDB" w:rsidRDefault="003273FA">
            <w:pPr>
              <w:spacing w:before="225" w:after="225"/>
              <w:jc w:val="both"/>
              <w:rPr>
                <w:rFonts w:ascii="Arial" w:hAnsi="Arial" w:cs="Arial"/>
                <w:color w:val="000000"/>
                <w:sz w:val="18"/>
                <w:szCs w:val="18"/>
              </w:rPr>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67F4B09" w14:textId="4A0A8988" w:rsidR="00585A20" w:rsidRPr="00BE3DDB" w:rsidRDefault="003273FA" w:rsidP="00957966">
            <w:pPr>
              <w:spacing w:before="225"/>
              <w:jc w:val="both"/>
              <w:rPr>
                <w:rFonts w:ascii="Arial" w:hAnsi="Arial" w:cs="Arial"/>
                <w:color w:val="000000"/>
                <w:sz w:val="18"/>
                <w:szCs w:val="18"/>
              </w:rPr>
            </w:pPr>
            <w:r>
              <w:rPr>
                <w:rFonts w:ascii="Arial" w:hAnsi="Arial" w:cs="Arial"/>
                <w:color w:val="000000"/>
                <w:sz w:val="18"/>
                <w:szCs w:val="18"/>
              </w:rPr>
              <w:t xml:space="preserve">Sredstva za izvedbo naročila so zagotovljena </w:t>
            </w:r>
            <w:r w:rsidR="00BE3DDB" w:rsidRPr="00BE3DDB">
              <w:rPr>
                <w:rFonts w:ascii="Arial" w:hAnsi="Arial" w:cs="Arial"/>
                <w:color w:val="000000"/>
                <w:sz w:val="18"/>
                <w:szCs w:val="18"/>
              </w:rPr>
              <w:t xml:space="preserve">iz proračunske postavke </w:t>
            </w:r>
            <w:r w:rsidR="00BB0247">
              <w:rPr>
                <w:rFonts w:ascii="Arial" w:hAnsi="Arial" w:cs="Arial"/>
                <w:color w:val="000000"/>
                <w:sz w:val="18"/>
                <w:szCs w:val="18"/>
              </w:rPr>
              <w:t>1</w:t>
            </w:r>
            <w:r w:rsidR="006E421C" w:rsidRPr="006E421C">
              <w:rPr>
                <w:rFonts w:ascii="Arial" w:hAnsi="Arial" w:cs="Arial"/>
                <w:color w:val="000000"/>
                <w:sz w:val="18"/>
                <w:szCs w:val="18"/>
              </w:rPr>
              <w:t>90133</w:t>
            </w:r>
            <w:r w:rsidR="00957966">
              <w:rPr>
                <w:rFonts w:ascii="Arial" w:hAnsi="Arial" w:cs="Arial"/>
                <w:color w:val="000000"/>
                <w:sz w:val="18"/>
                <w:szCs w:val="18"/>
              </w:rPr>
              <w:t xml:space="preserve"> </w:t>
            </w:r>
            <w:r w:rsidR="00BE3DDB" w:rsidRPr="00BE3DDB">
              <w:rPr>
                <w:rFonts w:ascii="Arial" w:hAnsi="Arial" w:cs="Arial"/>
                <w:color w:val="000000"/>
                <w:sz w:val="18"/>
                <w:szCs w:val="18"/>
              </w:rPr>
              <w:t xml:space="preserve">- </w:t>
            </w:r>
            <w:r w:rsidR="00BE3DDB" w:rsidRPr="00BE3DDB">
              <w:rPr>
                <w:rFonts w:ascii="Arial" w:hAnsi="Arial" w:cs="Arial"/>
                <w:color w:val="000000"/>
                <w:sz w:val="18"/>
                <w:szCs w:val="18"/>
              </w:rPr>
              <w:softHyphen/>
              <w:t>Sklada za vode</w:t>
            </w:r>
            <w:r w:rsidR="00BB0247">
              <w:rPr>
                <w:rFonts w:ascii="Arial" w:hAnsi="Arial" w:cs="Arial"/>
                <w:color w:val="000000"/>
                <w:sz w:val="18"/>
                <w:szCs w:val="18"/>
              </w:rPr>
              <w:t xml:space="preserve"> Direkcije RS za vode</w:t>
            </w:r>
            <w:r w:rsidR="00BE3DDB">
              <w:rPr>
                <w:rFonts w:ascii="Arial" w:hAnsi="Arial" w:cs="Arial"/>
                <w:color w:val="000000"/>
                <w:sz w:val="18"/>
                <w:szCs w:val="18"/>
              </w:rPr>
              <w:t xml:space="preserve"> </w:t>
            </w:r>
            <w:r w:rsidR="00811746" w:rsidRPr="00811746">
              <w:rPr>
                <w:rFonts w:ascii="Arial" w:hAnsi="Arial" w:cs="Arial"/>
                <w:color w:val="000000"/>
                <w:sz w:val="18"/>
                <w:szCs w:val="18"/>
              </w:rPr>
              <w:t>NRP št. 2550-17-0012 in iz občinskega proračuna Občine Gorenja vas – Poljane s postavke 882 – Ukrepi za pov.</w:t>
            </w:r>
            <w:r w:rsidR="00811746">
              <w:rPr>
                <w:rFonts w:ascii="Arial" w:hAnsi="Arial" w:cs="Arial"/>
                <w:color w:val="000000"/>
                <w:sz w:val="18"/>
                <w:szCs w:val="18"/>
              </w:rPr>
              <w:t xml:space="preserve"> </w:t>
            </w:r>
            <w:r w:rsidR="00811746" w:rsidRPr="00811746">
              <w:rPr>
                <w:rFonts w:ascii="Arial" w:hAnsi="Arial" w:cs="Arial"/>
                <w:color w:val="000000"/>
                <w:sz w:val="18"/>
                <w:szCs w:val="18"/>
              </w:rPr>
              <w:t>popl.</w:t>
            </w:r>
            <w:r w:rsidR="00811746">
              <w:rPr>
                <w:rFonts w:ascii="Arial" w:hAnsi="Arial" w:cs="Arial"/>
                <w:color w:val="000000"/>
                <w:sz w:val="18"/>
                <w:szCs w:val="18"/>
              </w:rPr>
              <w:t xml:space="preserve"> </w:t>
            </w:r>
            <w:r w:rsidR="00811746" w:rsidRPr="00811746">
              <w:rPr>
                <w:rFonts w:ascii="Arial" w:hAnsi="Arial" w:cs="Arial"/>
                <w:color w:val="000000"/>
                <w:sz w:val="18"/>
                <w:szCs w:val="18"/>
              </w:rPr>
              <w:t>var.Polj.</w:t>
            </w:r>
            <w:r w:rsidR="00811746">
              <w:rPr>
                <w:rFonts w:ascii="Arial" w:hAnsi="Arial" w:cs="Arial"/>
                <w:color w:val="000000"/>
                <w:sz w:val="18"/>
                <w:szCs w:val="18"/>
              </w:rPr>
              <w:t xml:space="preserve"> </w:t>
            </w:r>
            <w:r w:rsidR="00811746" w:rsidRPr="00811746">
              <w:rPr>
                <w:rFonts w:ascii="Arial" w:hAnsi="Arial" w:cs="Arial"/>
                <w:color w:val="000000"/>
                <w:sz w:val="18"/>
                <w:szCs w:val="18"/>
              </w:rPr>
              <w:t>Sore na območju Poljan.</w:t>
            </w:r>
            <w:r w:rsidR="00BE3DDB">
              <w:rPr>
                <w:rFonts w:ascii="Arial" w:hAnsi="Arial" w:cs="Arial"/>
                <w:color w:val="000000"/>
                <w:sz w:val="18"/>
                <w:szCs w:val="18"/>
              </w:rPr>
              <w:t xml:space="preserve"> </w:t>
            </w:r>
            <w:r>
              <w:rPr>
                <w:rFonts w:ascii="Arial" w:hAnsi="Arial" w:cs="Arial"/>
                <w:color w:val="000000"/>
                <w:sz w:val="18"/>
                <w:szCs w:val="18"/>
              </w:rPr>
              <w:t>Izvajalec se izrecno strinja, da so v pogodbeno ceno vključene vse aktivnosti opredeljene s to pogodbo ali njenimi sestavnimi deli, med drugim pa tudi:</w:t>
            </w:r>
          </w:p>
          <w:p w14:paraId="0C6EA211"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vrednost vseh del po popisu s potrebnim materialom, z dostavo in montažo, vsa pripravljalna in izvedbena dela, vsa pomožna dela za izvedbo pogodbenih del;</w:t>
            </w:r>
          </w:p>
          <w:p w14:paraId="0B4C1B27"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vsi potrebni delovni odri in delovni pripomočki ter podobno;</w:t>
            </w:r>
          </w:p>
          <w:p w14:paraId="01BA6AC2"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strokovna odprava vseh napak v zvezi s pogodbeno dogovorjenimi deli;</w:t>
            </w:r>
          </w:p>
          <w:p w14:paraId="679E41CE"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čiščenje gradbišča in okolice med gradnjo in po zaključku del;</w:t>
            </w:r>
          </w:p>
          <w:p w14:paraId="3D4F77EC"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2CB85B6C"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zavarovanja vseh del po predračunu, gradbišča, delavcev na gradbišču ter morebitna odgovornost za škodo nasproti tretji osebi;</w:t>
            </w:r>
          </w:p>
          <w:p w14:paraId="37980B09"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ureditev in označitev gradbišča, zavarovanje gradbišča oziroma delovišča do primopredaje naročniku v skladu z varnostnim načrtom in drugimi predpisi;</w:t>
            </w:r>
          </w:p>
          <w:p w14:paraId="5EEC3913"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ureditev in varovanje skladiščne kapacitete za material tega naročila skozi celoten potek izvedbe del ;</w:t>
            </w:r>
          </w:p>
          <w:p w14:paraId="275681D1"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postavitev objektov za svoje kadre in osebje na objektu ter prostor za skupne sestanke v dogovoru z naročnikom in drugimi izvajalci;</w:t>
            </w:r>
          </w:p>
          <w:p w14:paraId="3CBF08B1"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postavitev cestne signalizacije, zapore ceste in morebitne javne objave v zvezi z zaporami ter podobno;</w:t>
            </w:r>
          </w:p>
          <w:p w14:paraId="07BD3902"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0140B8E1"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stroški za ravnanje z gradbenimi odpadki v skladu z zakonodajo;</w:t>
            </w:r>
          </w:p>
          <w:p w14:paraId="2B01373A"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stroške za predpisane preiskave in ateste;</w:t>
            </w:r>
          </w:p>
          <w:p w14:paraId="68B07B58"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drugi stroške povezani z izvedbo del po ponudbenem predračunu;</w:t>
            </w:r>
          </w:p>
          <w:p w14:paraId="5578CB0D"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pogodbena cena zajema tudi stroške povezane s pridobivanjem potrebnih dovoljenj, stroške tehničnega pregleda, stroške izdelave potrebne dokumentacije, geodetskega načrta izvedenega stanja in morebitno drugo potrebno dokumentacijo, vse tudi v elektronski obliki;</w:t>
            </w:r>
          </w:p>
          <w:p w14:paraId="16129F6C" w14:textId="77777777" w:rsidR="00957966" w:rsidRDefault="00957966" w:rsidP="009D237D">
            <w:pPr>
              <w:pStyle w:val="Odstavekseznama"/>
              <w:numPr>
                <w:ilvl w:val="0"/>
                <w:numId w:val="36"/>
              </w:numPr>
              <w:spacing w:before="225" w:after="225"/>
              <w:jc w:val="both"/>
              <w:rPr>
                <w:rFonts w:ascii="Arial" w:hAnsi="Arial" w:cs="Arial"/>
                <w:color w:val="000000"/>
                <w:sz w:val="18"/>
                <w:szCs w:val="18"/>
              </w:rPr>
            </w:pPr>
            <w:r w:rsidRPr="00957966">
              <w:rPr>
                <w:rFonts w:ascii="Arial" w:hAnsi="Arial" w:cs="Arial"/>
                <w:color w:val="000000"/>
                <w:sz w:val="18"/>
                <w:szCs w:val="18"/>
              </w:rPr>
              <w:t>sode</w:t>
            </w:r>
            <w:r>
              <w:rPr>
                <w:rFonts w:ascii="Arial" w:hAnsi="Arial" w:cs="Arial"/>
                <w:color w:val="000000"/>
                <w:sz w:val="18"/>
                <w:szCs w:val="18"/>
              </w:rPr>
              <w:t>lovanje pri tehničnem pregledu in</w:t>
            </w:r>
          </w:p>
          <w:p w14:paraId="321E201F" w14:textId="7F6CB042" w:rsidR="00C3110D" w:rsidRPr="006E421C" w:rsidRDefault="00957966" w:rsidP="006E421C">
            <w:pPr>
              <w:pStyle w:val="Odstavekseznama"/>
              <w:numPr>
                <w:ilvl w:val="0"/>
                <w:numId w:val="36"/>
              </w:numPr>
              <w:spacing w:before="225" w:after="225"/>
              <w:jc w:val="both"/>
            </w:pPr>
            <w:r w:rsidRPr="00957966">
              <w:rPr>
                <w:rFonts w:ascii="Arial" w:hAnsi="Arial" w:cs="Arial"/>
                <w:color w:val="000000"/>
                <w:sz w:val="18"/>
                <w:szCs w:val="18"/>
              </w:rPr>
              <w:t>sodelovanje z naročnikom do primopredaje ter v času garancijskih rokov.</w:t>
            </w:r>
          </w:p>
        </w:tc>
      </w:tr>
    </w:tbl>
    <w:p w14:paraId="7D9BDBFF" w14:textId="77777777" w:rsidR="00585A20" w:rsidRDefault="003273FA">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585A20" w14:paraId="1093A077" w14:textId="77777777">
        <w:tc>
          <w:tcPr>
            <w:tcW w:w="0" w:type="auto"/>
            <w:tcMar>
              <w:top w:w="0" w:type="auto"/>
              <w:bottom w:w="0" w:type="auto"/>
            </w:tcMar>
          </w:tcPr>
          <w:p w14:paraId="5F53CAEF" w14:textId="77777777" w:rsidR="00585A20" w:rsidRDefault="003273FA">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2C9D120F" w14:textId="77777777"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14:paraId="20CA9E1F" w14:textId="184835C2" w:rsidR="006438C2" w:rsidRDefault="006438C2">
            <w:pPr>
              <w:spacing w:before="225" w:after="225"/>
              <w:jc w:val="both"/>
              <w:rPr>
                <w:rFonts w:ascii="Arial" w:hAnsi="Arial" w:cs="Arial"/>
                <w:color w:val="000000"/>
                <w:sz w:val="18"/>
                <w:szCs w:val="18"/>
              </w:rPr>
            </w:pPr>
            <w:r>
              <w:rPr>
                <w:rFonts w:ascii="Arial" w:hAnsi="Arial" w:cs="Arial"/>
                <w:color w:val="000000"/>
                <w:sz w:val="18"/>
                <w:szCs w:val="18"/>
              </w:rPr>
              <w:lastRenderedPageBreak/>
              <w:t xml:space="preserve">Izvajalec mora ob upoštevanju osmega člena </w:t>
            </w:r>
            <w:r w:rsidRPr="006438C2">
              <w:rPr>
                <w:rFonts w:ascii="Arial" w:hAnsi="Arial" w:cs="Arial"/>
                <w:color w:val="000000"/>
                <w:sz w:val="18"/>
                <w:szCs w:val="18"/>
              </w:rPr>
              <w:t>Sporazum</w:t>
            </w:r>
            <w:r>
              <w:rPr>
                <w:rFonts w:ascii="Arial" w:hAnsi="Arial" w:cs="Arial"/>
                <w:color w:val="000000"/>
                <w:sz w:val="18"/>
                <w:szCs w:val="18"/>
              </w:rPr>
              <w:t>a</w:t>
            </w:r>
            <w:r w:rsidRPr="006438C2">
              <w:rPr>
                <w:rFonts w:ascii="Arial" w:hAnsi="Arial" w:cs="Arial"/>
                <w:color w:val="000000"/>
                <w:sz w:val="18"/>
                <w:szCs w:val="18"/>
              </w:rPr>
              <w:t xml:space="preserve"> številka 255</w:t>
            </w:r>
            <w:r w:rsidR="00A22F52">
              <w:rPr>
                <w:rFonts w:ascii="Arial" w:hAnsi="Arial" w:cs="Arial"/>
                <w:color w:val="000000"/>
                <w:sz w:val="18"/>
                <w:szCs w:val="18"/>
              </w:rPr>
              <w:t xml:space="preserve">0 – 17 – 441013 z dne 12. 04. 2017 </w:t>
            </w:r>
            <w:r w:rsidRPr="006438C2">
              <w:rPr>
                <w:rFonts w:ascii="Arial" w:hAnsi="Arial" w:cs="Arial"/>
                <w:color w:val="000000"/>
                <w:sz w:val="18"/>
                <w:szCs w:val="18"/>
              </w:rPr>
              <w:t>o sofinanciranju projekta »Ukrepi  za pove</w:t>
            </w:r>
            <w:r w:rsidRPr="006438C2">
              <w:rPr>
                <w:rFonts w:ascii="Arial" w:hAnsi="Arial" w:cs="Arial" w:hint="eastAsia"/>
                <w:color w:val="000000"/>
                <w:sz w:val="18"/>
                <w:szCs w:val="18"/>
              </w:rPr>
              <w:t>č</w:t>
            </w:r>
            <w:r w:rsidRPr="006438C2">
              <w:rPr>
                <w:rFonts w:ascii="Arial" w:hAnsi="Arial" w:cs="Arial"/>
                <w:color w:val="000000"/>
                <w:sz w:val="18"/>
                <w:szCs w:val="18"/>
              </w:rPr>
              <w:t>anje poplavne varnosti Poljanske Sore na obmo</w:t>
            </w:r>
            <w:r w:rsidRPr="006438C2">
              <w:rPr>
                <w:rFonts w:ascii="Arial" w:hAnsi="Arial" w:cs="Arial" w:hint="eastAsia"/>
                <w:color w:val="000000"/>
                <w:sz w:val="18"/>
                <w:szCs w:val="18"/>
              </w:rPr>
              <w:t>č</w:t>
            </w:r>
            <w:r>
              <w:rPr>
                <w:rFonts w:ascii="Arial" w:hAnsi="Arial" w:cs="Arial"/>
                <w:color w:val="000000"/>
                <w:sz w:val="18"/>
                <w:szCs w:val="18"/>
              </w:rPr>
              <w:t xml:space="preserve">ju Poljan nad Škofjo Loko« </w:t>
            </w:r>
            <w:r w:rsidR="00681979">
              <w:rPr>
                <w:rFonts w:ascii="Arial" w:hAnsi="Arial" w:cs="Arial"/>
                <w:color w:val="000000"/>
                <w:sz w:val="18"/>
                <w:szCs w:val="18"/>
              </w:rPr>
              <w:t xml:space="preserve">račune izstavljati ali investitorju </w:t>
            </w:r>
            <w:r w:rsidR="00C25DB3" w:rsidRPr="00F51545">
              <w:rPr>
                <w:rFonts w:ascii="Arial" w:hAnsi="Arial" w:cs="Arial"/>
                <w:color w:val="000000"/>
                <w:sz w:val="18"/>
                <w:szCs w:val="18"/>
              </w:rPr>
              <w:t xml:space="preserve">Direkcija Republike Slovenije za vode, </w:t>
            </w:r>
            <w:r w:rsidR="00C25DB3" w:rsidRPr="00B21456">
              <w:rPr>
                <w:rFonts w:ascii="Arial" w:hAnsi="Arial" w:cs="Arial"/>
                <w:color w:val="000000"/>
                <w:sz w:val="18"/>
                <w:szCs w:val="18"/>
              </w:rPr>
              <w:t>Hajdrihova ulica 28c, 1000 Ljubljana</w:t>
            </w:r>
            <w:r w:rsidR="00681979">
              <w:rPr>
                <w:rFonts w:ascii="Arial" w:hAnsi="Arial" w:cs="Arial"/>
                <w:color w:val="000000"/>
                <w:sz w:val="18"/>
                <w:szCs w:val="18"/>
              </w:rPr>
              <w:t xml:space="preserve"> </w:t>
            </w:r>
            <w:r w:rsidR="00065ED7">
              <w:rPr>
                <w:rFonts w:ascii="Arial" w:hAnsi="Arial" w:cs="Arial"/>
                <w:color w:val="000000"/>
                <w:sz w:val="18"/>
                <w:szCs w:val="18"/>
              </w:rPr>
              <w:t xml:space="preserve">in </w:t>
            </w:r>
            <w:r w:rsidR="00681979">
              <w:rPr>
                <w:rFonts w:ascii="Arial" w:hAnsi="Arial" w:cs="Arial"/>
                <w:color w:val="000000"/>
                <w:sz w:val="18"/>
                <w:szCs w:val="18"/>
              </w:rPr>
              <w:t xml:space="preserve">soinvestitorju Občini Gorenja vas – Poljane, Poljanska cesta 87, 4224 Gorenja vas. </w:t>
            </w:r>
            <w:r w:rsidR="006E421C">
              <w:t xml:space="preserve"> </w:t>
            </w:r>
            <w:r w:rsidR="006E421C" w:rsidRPr="006E421C">
              <w:rPr>
                <w:rFonts w:ascii="Arial" w:hAnsi="Arial" w:cs="Arial"/>
                <w:color w:val="000000"/>
                <w:sz w:val="18"/>
                <w:szCs w:val="18"/>
              </w:rPr>
              <w:t>Izvajalec mora  sicer pripraviti skupno začasno in končno situacijo, vendar izstaviti ločene e-račune investitorju in soinvestitorju</w:t>
            </w:r>
            <w:r w:rsidR="006E421C">
              <w:rPr>
                <w:rFonts w:ascii="Arial" w:hAnsi="Arial" w:cs="Arial"/>
                <w:color w:val="000000"/>
                <w:sz w:val="18"/>
                <w:szCs w:val="18"/>
              </w:rPr>
              <w:t>.</w:t>
            </w:r>
          </w:p>
          <w:p w14:paraId="1820C87B" w14:textId="77777777" w:rsidR="00681979" w:rsidRDefault="00681979" w:rsidP="00681979">
            <w:pPr>
              <w:pStyle w:val="Paragraf"/>
              <w:tabs>
                <w:tab w:val="left" w:pos="3544"/>
              </w:tabs>
              <w:jc w:val="both"/>
              <w:rPr>
                <w:rFonts w:ascii="Arial" w:hAnsi="Arial" w:cs="Arial"/>
              </w:rPr>
            </w:pPr>
            <w:r>
              <w:rPr>
                <w:rFonts w:ascii="Arial" w:hAnsi="Arial" w:cs="Arial"/>
              </w:rPr>
              <w:t xml:space="preserve">Skladno s tretjim členom </w:t>
            </w:r>
            <w:r w:rsidRPr="006438C2">
              <w:rPr>
                <w:rFonts w:ascii="Arial" w:hAnsi="Arial" w:cs="Arial"/>
                <w:color w:val="000000"/>
              </w:rPr>
              <w:t>Sporazum</w:t>
            </w:r>
            <w:r>
              <w:rPr>
                <w:rFonts w:ascii="Arial" w:hAnsi="Arial" w:cs="Arial"/>
                <w:color w:val="000000"/>
              </w:rPr>
              <w:t>a</w:t>
            </w:r>
            <w:r w:rsidRPr="006438C2">
              <w:rPr>
                <w:rFonts w:ascii="Arial" w:hAnsi="Arial" w:cs="Arial"/>
                <w:color w:val="000000"/>
              </w:rPr>
              <w:t xml:space="preserve"> številka 25</w:t>
            </w:r>
            <w:r w:rsidR="00A22F52">
              <w:rPr>
                <w:rFonts w:ascii="Arial" w:hAnsi="Arial" w:cs="Arial"/>
                <w:color w:val="000000"/>
              </w:rPr>
              <w:t>50 – 17 – 441013 z dne 12. 04. 2017</w:t>
            </w:r>
            <w:r w:rsidRPr="006438C2">
              <w:rPr>
                <w:rFonts w:ascii="Arial" w:hAnsi="Arial" w:cs="Arial"/>
                <w:color w:val="000000"/>
              </w:rPr>
              <w:t xml:space="preserve"> o sofinanciranju projekta »Ukrepi  za pove</w:t>
            </w:r>
            <w:r w:rsidRPr="006438C2">
              <w:rPr>
                <w:rFonts w:ascii="Arial" w:hAnsi="Arial" w:cs="Arial" w:hint="eastAsia"/>
                <w:color w:val="000000"/>
              </w:rPr>
              <w:t>č</w:t>
            </w:r>
            <w:r w:rsidRPr="006438C2">
              <w:rPr>
                <w:rFonts w:ascii="Arial" w:hAnsi="Arial" w:cs="Arial"/>
                <w:color w:val="000000"/>
              </w:rPr>
              <w:t>anje poplavne varnosti Poljanske Sore na obmo</w:t>
            </w:r>
            <w:r w:rsidRPr="006438C2">
              <w:rPr>
                <w:rFonts w:ascii="Arial" w:hAnsi="Arial" w:cs="Arial" w:hint="eastAsia"/>
                <w:color w:val="000000"/>
              </w:rPr>
              <w:t>č</w:t>
            </w:r>
            <w:r>
              <w:rPr>
                <w:rFonts w:ascii="Arial" w:hAnsi="Arial" w:cs="Arial"/>
                <w:color w:val="000000"/>
              </w:rPr>
              <w:t xml:space="preserve">ju Poljan nad Škofjo Loko« </w:t>
            </w:r>
            <w:r>
              <w:rPr>
                <w:rFonts w:ascii="Arial" w:hAnsi="Arial" w:cs="Arial"/>
              </w:rPr>
              <w:t>je predvideno, da i</w:t>
            </w:r>
            <w:r w:rsidRPr="00322500">
              <w:rPr>
                <w:rFonts w:ascii="Arial" w:hAnsi="Arial" w:cs="Arial"/>
              </w:rPr>
              <w:t>nvestitor financira poplavni del ukrepov za izboljšanje poplavne varnosti, soinvestitor pa v celoti financira spremljajo</w:t>
            </w:r>
            <w:r w:rsidRPr="00322500">
              <w:rPr>
                <w:rFonts w:ascii="Arial" w:hAnsi="Arial" w:cs="Arial" w:hint="eastAsia"/>
              </w:rPr>
              <w:t>č</w:t>
            </w:r>
            <w:r w:rsidRPr="00322500">
              <w:rPr>
                <w:rFonts w:ascii="Arial" w:hAnsi="Arial" w:cs="Arial"/>
              </w:rPr>
              <w:t>i del prometnih ureditev.</w:t>
            </w:r>
          </w:p>
          <w:p w14:paraId="3CB7D985" w14:textId="77777777" w:rsidR="00681979" w:rsidRPr="00322500" w:rsidRDefault="00681979" w:rsidP="00681979">
            <w:pPr>
              <w:pStyle w:val="Paragraf"/>
              <w:tabs>
                <w:tab w:val="left" w:pos="3544"/>
              </w:tabs>
              <w:jc w:val="both"/>
              <w:rPr>
                <w:rFonts w:ascii="Arial" w:hAnsi="Arial" w:cs="Arial"/>
              </w:rPr>
            </w:pPr>
            <w:r w:rsidRPr="00322500">
              <w:rPr>
                <w:rFonts w:ascii="Arial" w:hAnsi="Arial" w:cs="Arial"/>
              </w:rPr>
              <w:t>Pla</w:t>
            </w:r>
            <w:r w:rsidRPr="00322500">
              <w:rPr>
                <w:rFonts w:ascii="Arial" w:hAnsi="Arial" w:cs="Arial" w:hint="eastAsia"/>
              </w:rPr>
              <w:t>č</w:t>
            </w:r>
            <w:r w:rsidRPr="00322500">
              <w:rPr>
                <w:rFonts w:ascii="Arial" w:hAnsi="Arial" w:cs="Arial"/>
              </w:rPr>
              <w:t>ila bodo izvršena na osnovi delitve stroškov opredeljenih v investicijskem programu</w:t>
            </w:r>
            <w:r>
              <w:rPr>
                <w:rFonts w:ascii="Arial" w:hAnsi="Arial" w:cs="Arial"/>
              </w:rPr>
              <w:t xml:space="preserve"> oziroma novelaciji investicijskega programa v kolikor bo ta izvedena</w:t>
            </w:r>
            <w:r w:rsidRPr="00322500">
              <w:rPr>
                <w:rFonts w:ascii="Arial" w:hAnsi="Arial" w:cs="Arial"/>
              </w:rPr>
              <w:t xml:space="preserve">. </w:t>
            </w:r>
            <w:r>
              <w:rPr>
                <w:rFonts w:ascii="Arial" w:hAnsi="Arial" w:cs="Arial"/>
              </w:rPr>
              <w:t xml:space="preserve">Investicijski program je priloga in sestavni del predmetne pogodbe in jo mora izvajalec v celoti upoštevati pri izdaji računov in obračunu izvedenih del. </w:t>
            </w:r>
            <w:r w:rsidRPr="00322500">
              <w:rPr>
                <w:rFonts w:ascii="Arial" w:hAnsi="Arial" w:cs="Arial"/>
              </w:rPr>
              <w:t>Investitor in soinvestitor bosta na podlagi ra</w:t>
            </w:r>
            <w:r w:rsidRPr="00322500">
              <w:rPr>
                <w:rFonts w:ascii="Arial" w:hAnsi="Arial" w:cs="Arial" w:hint="eastAsia"/>
              </w:rPr>
              <w:t>č</w:t>
            </w:r>
            <w:r w:rsidRPr="00322500">
              <w:rPr>
                <w:rFonts w:ascii="Arial" w:hAnsi="Arial" w:cs="Arial"/>
              </w:rPr>
              <w:t>unov oziroma situacij, ki jih bo izstavil izvajalec, pla</w:t>
            </w:r>
            <w:r w:rsidRPr="00322500">
              <w:rPr>
                <w:rFonts w:ascii="Arial" w:hAnsi="Arial" w:cs="Arial" w:hint="eastAsia"/>
              </w:rPr>
              <w:t>č</w:t>
            </w:r>
            <w:r w:rsidRPr="00322500">
              <w:rPr>
                <w:rFonts w:ascii="Arial" w:hAnsi="Arial" w:cs="Arial"/>
              </w:rPr>
              <w:t>evala svoj dogovorjeni delež financiranja direktno izvajalcu.</w:t>
            </w:r>
          </w:p>
          <w:p w14:paraId="74209E0D" w14:textId="77777777" w:rsidR="00585A20" w:rsidRDefault="003273FA">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14:paraId="225C57A7" w14:textId="77777777" w:rsidR="00585A20" w:rsidRDefault="003273FA">
            <w:pPr>
              <w:spacing w:before="225" w:after="225"/>
              <w:jc w:val="both"/>
            </w:pPr>
            <w:r>
              <w:rPr>
                <w:rFonts w:ascii="Arial" w:hAnsi="Arial" w:cs="Arial"/>
                <w:color w:val="000000"/>
                <w:sz w:val="18"/>
                <w:szCs w:val="18"/>
              </w:rPr>
              <w:t>Obračunsko obdobje je od prvega do zadnjega v mesecu.</w:t>
            </w:r>
          </w:p>
          <w:p w14:paraId="4B9B701E" w14:textId="77777777" w:rsidR="00585A20" w:rsidRDefault="003273FA">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25290F8F" w14:textId="77777777" w:rsidR="00585A20" w:rsidRDefault="003273FA">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3346A090" w14:textId="77777777" w:rsidR="00585A20" w:rsidRDefault="003273FA">
            <w:pPr>
              <w:spacing w:before="225" w:after="225"/>
              <w:jc w:val="both"/>
            </w:pPr>
            <w:r>
              <w:rPr>
                <w:rFonts w:ascii="Arial" w:hAnsi="Arial" w:cs="Arial"/>
                <w:color w:val="000000"/>
                <w:sz w:val="18"/>
                <w:szCs w:val="18"/>
              </w:rPr>
              <w:t>Situacija se vroči osebno ali po pošti.</w:t>
            </w:r>
          </w:p>
          <w:p w14:paraId="378A9652" w14:textId="77777777" w:rsidR="00585A20" w:rsidRDefault="003273FA">
            <w:pPr>
              <w:spacing w:before="225" w:after="225"/>
              <w:jc w:val="both"/>
            </w:pPr>
            <w:r>
              <w:rPr>
                <w:rFonts w:ascii="Arial" w:hAnsi="Arial" w:cs="Arial"/>
                <w:color w:val="000000"/>
                <w:sz w:val="18"/>
                <w:szCs w:val="18"/>
              </w:rPr>
              <w:t>Naročnik je dolžan situacijo pregledati v roku 8 dni od prejema.</w:t>
            </w:r>
          </w:p>
          <w:p w14:paraId="5AB591BE" w14:textId="77777777" w:rsidR="00585A20" w:rsidRDefault="003273FA">
            <w:pPr>
              <w:spacing w:before="225" w:after="225"/>
              <w:jc w:val="both"/>
            </w:pPr>
            <w:r>
              <w:rPr>
                <w:rFonts w:ascii="Arial" w:hAnsi="Arial" w:cs="Arial"/>
                <w:color w:val="000000"/>
                <w:sz w:val="18"/>
                <w:szCs w:val="18"/>
              </w:rPr>
              <w:t xml:space="preserve">V primeru, da naročnik ali naročnikov pooblaščenec ugotovi napake ali da se ne strinja s posameznimi postavkami obračuna v situaciji, je </w:t>
            </w:r>
            <w:r w:rsidR="00E35353">
              <w:rPr>
                <w:rFonts w:ascii="Arial" w:hAnsi="Arial" w:cs="Arial"/>
                <w:color w:val="000000"/>
                <w:sz w:val="18"/>
                <w:szCs w:val="18"/>
              </w:rPr>
              <w:t>investitor ali soinvestitor</w:t>
            </w:r>
            <w:r>
              <w:rPr>
                <w:rFonts w:ascii="Arial" w:hAnsi="Arial" w:cs="Arial"/>
                <w:color w:val="000000"/>
                <w:sz w:val="18"/>
                <w:szCs w:val="18"/>
              </w:rPr>
              <w:t xml:space="preserve"> dolžan nesporni znesek situacije plačati na način in v rokih določenih za plačilo po tej pogodbi, glede spornega zneska pa v roku 8 dni utemeljiti sporni znesek in sporočiti svoje pisno stališče izvajalcu.</w:t>
            </w:r>
          </w:p>
          <w:p w14:paraId="02A50A95" w14:textId="6B791AC6" w:rsidR="00585A20" w:rsidRDefault="003273FA">
            <w:pPr>
              <w:spacing w:before="225" w:after="225"/>
              <w:jc w:val="both"/>
            </w:pPr>
            <w:r>
              <w:rPr>
                <w:rFonts w:ascii="Arial" w:hAnsi="Arial" w:cs="Arial"/>
                <w:color w:val="000000"/>
                <w:sz w:val="18"/>
                <w:szCs w:val="18"/>
              </w:rPr>
              <w:t xml:space="preserve">Končno </w:t>
            </w:r>
            <w:r w:rsidR="004D381B">
              <w:rPr>
                <w:rFonts w:ascii="Arial" w:hAnsi="Arial" w:cs="Arial"/>
                <w:color w:val="000000"/>
                <w:sz w:val="18"/>
                <w:szCs w:val="18"/>
              </w:rPr>
              <w:t>situacijo izstavi izvajalec v 30</w:t>
            </w:r>
            <w:r>
              <w:rPr>
                <w:rFonts w:ascii="Arial" w:hAnsi="Arial" w:cs="Arial"/>
                <w:color w:val="000000"/>
                <w:sz w:val="18"/>
                <w:szCs w:val="18"/>
              </w:rPr>
              <w:t xml:space="preserve"> dneh po končni primopredaji del.</w:t>
            </w:r>
          </w:p>
        </w:tc>
      </w:tr>
    </w:tbl>
    <w:p w14:paraId="0A7FC0C4" w14:textId="77777777" w:rsidR="00585A20" w:rsidRDefault="003273FA">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585A20" w14:paraId="750DBFC7" w14:textId="77777777">
        <w:tc>
          <w:tcPr>
            <w:tcW w:w="0" w:type="auto"/>
            <w:tcMar>
              <w:top w:w="0" w:type="auto"/>
              <w:bottom w:w="0" w:type="auto"/>
            </w:tcMar>
          </w:tcPr>
          <w:p w14:paraId="6212C6EA" w14:textId="77777777" w:rsidR="00585A20" w:rsidRDefault="00E35353">
            <w:pPr>
              <w:spacing w:before="225" w:after="225"/>
              <w:jc w:val="both"/>
            </w:pPr>
            <w:r>
              <w:rPr>
                <w:rFonts w:ascii="Arial" w:hAnsi="Arial" w:cs="Arial"/>
                <w:color w:val="000000"/>
                <w:sz w:val="18"/>
                <w:szCs w:val="18"/>
              </w:rPr>
              <w:t>Investitor oziroma soinvestitor</w:t>
            </w:r>
            <w:r w:rsidR="003273FA">
              <w:rPr>
                <w:rFonts w:ascii="Arial" w:hAnsi="Arial" w:cs="Arial"/>
                <w:color w:val="000000"/>
                <w:sz w:val="18"/>
                <w:szCs w:val="18"/>
              </w:rPr>
              <w:t xml:space="preserve"> bo plačal pogodbeno ceno v obliki mesečnih nakazil potrjenih zneskov začasnih situacij in z dokončnim plačilom končne situacije.</w:t>
            </w:r>
          </w:p>
          <w:p w14:paraId="0565E331" w14:textId="77777777" w:rsidR="00585A20" w:rsidRDefault="00E35353">
            <w:pPr>
              <w:spacing w:before="225" w:after="225"/>
              <w:jc w:val="both"/>
            </w:pPr>
            <w:r>
              <w:rPr>
                <w:rFonts w:ascii="Arial" w:hAnsi="Arial" w:cs="Arial"/>
                <w:color w:val="000000"/>
                <w:sz w:val="18"/>
                <w:szCs w:val="18"/>
              </w:rPr>
              <w:t>Investitor oziroma soinvestitor</w:t>
            </w:r>
            <w:r w:rsidR="003273FA">
              <w:rPr>
                <w:rFonts w:ascii="Arial" w:hAnsi="Arial" w:cs="Arial"/>
                <w:color w:val="000000"/>
                <w:sz w:val="18"/>
                <w:szCs w:val="18"/>
              </w:rPr>
              <w:t xml:space="preserve"> bo nakazoval zneske po predhodnem odstavku 30. dan po uradnem prejemu</w:t>
            </w:r>
            <w:r>
              <w:rPr>
                <w:rFonts w:ascii="Arial" w:hAnsi="Arial" w:cs="Arial"/>
                <w:color w:val="000000"/>
                <w:sz w:val="18"/>
                <w:szCs w:val="18"/>
              </w:rPr>
              <w:t xml:space="preserve"> s strani </w:t>
            </w:r>
            <w:r w:rsidR="00C1553D">
              <w:rPr>
                <w:rFonts w:ascii="Arial" w:hAnsi="Arial" w:cs="Arial"/>
                <w:color w:val="000000"/>
                <w:sz w:val="18"/>
                <w:szCs w:val="18"/>
              </w:rPr>
              <w:t xml:space="preserve">nadzornega organa </w:t>
            </w:r>
            <w:r w:rsidR="003273FA">
              <w:rPr>
                <w:rFonts w:ascii="Arial" w:hAnsi="Arial" w:cs="Arial"/>
                <w:color w:val="000000"/>
                <w:sz w:val="18"/>
                <w:szCs w:val="18"/>
              </w:rPr>
              <w:t>potrjene začasne mesečne ali končne situacije na transakcijski račun glavnega izvajalca, ki izhaja iz te pogodbe.</w:t>
            </w:r>
          </w:p>
          <w:p w14:paraId="30C97CA8" w14:textId="77777777" w:rsidR="00585A20" w:rsidRDefault="003273FA">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3CC0192A" w14:textId="77777777" w:rsidR="00585A20" w:rsidRDefault="003273FA">
            <w:pPr>
              <w:spacing w:before="225" w:after="225"/>
              <w:jc w:val="both"/>
            </w:pPr>
            <w:r>
              <w:rPr>
                <w:rFonts w:ascii="Arial" w:hAnsi="Arial" w:cs="Arial"/>
                <w:color w:val="000000"/>
                <w:sz w:val="18"/>
                <w:szCs w:val="18"/>
              </w:rPr>
              <w:t xml:space="preserve">Kot dan plačila se šteje dan, ko je </w:t>
            </w:r>
            <w:r w:rsidR="00E35353">
              <w:rPr>
                <w:rFonts w:ascii="Arial" w:hAnsi="Arial" w:cs="Arial"/>
                <w:color w:val="000000"/>
                <w:sz w:val="18"/>
                <w:szCs w:val="18"/>
              </w:rPr>
              <w:t>investitor ali soinvestitor</w:t>
            </w:r>
            <w:r>
              <w:rPr>
                <w:rFonts w:ascii="Arial" w:hAnsi="Arial" w:cs="Arial"/>
                <w:color w:val="000000"/>
                <w:sz w:val="18"/>
                <w:szCs w:val="18"/>
              </w:rPr>
              <w:t xml:space="preserve"> izdal nalog za izplačilo pooblaščeni instituciji za opravljanje plačilnih storitev za naročnika.</w:t>
            </w:r>
          </w:p>
          <w:p w14:paraId="30923BD2" w14:textId="77777777" w:rsidR="00585A20" w:rsidRDefault="003273FA" w:rsidP="00E35353">
            <w:pPr>
              <w:spacing w:before="225" w:after="225"/>
              <w:jc w:val="both"/>
            </w:pPr>
            <w:r>
              <w:rPr>
                <w:rFonts w:ascii="Arial" w:hAnsi="Arial" w:cs="Arial"/>
                <w:color w:val="000000"/>
                <w:sz w:val="18"/>
                <w:szCs w:val="18"/>
              </w:rPr>
              <w:t xml:space="preserve">V primeru zamude plačila dolguje </w:t>
            </w:r>
            <w:r w:rsidR="00E35353">
              <w:rPr>
                <w:rFonts w:ascii="Arial" w:hAnsi="Arial" w:cs="Arial"/>
                <w:color w:val="000000"/>
                <w:sz w:val="18"/>
                <w:szCs w:val="18"/>
              </w:rPr>
              <w:t>investitor ali soinvestitor</w:t>
            </w:r>
            <w:r>
              <w:rPr>
                <w:rFonts w:ascii="Arial" w:hAnsi="Arial" w:cs="Arial"/>
                <w:color w:val="000000"/>
                <w:sz w:val="18"/>
                <w:szCs w:val="18"/>
              </w:rPr>
              <w:t xml:space="preserve"> izvajalcu zamudne obresti v višini zakonitih zamudnih obresti.</w:t>
            </w:r>
          </w:p>
        </w:tc>
      </w:tr>
    </w:tbl>
    <w:p w14:paraId="0E941D00" w14:textId="1B11E66A" w:rsidR="00585A20" w:rsidRDefault="006E421C">
      <w:pPr>
        <w:spacing w:after="0" w:line="240" w:lineRule="auto"/>
        <w:jc w:val="center"/>
      </w:pPr>
      <w:r>
        <w:rPr>
          <w:rFonts w:ascii="Arial" w:hAnsi="Arial" w:cs="Arial"/>
          <w:b/>
          <w:bCs/>
          <w:color w:val="000000"/>
          <w:sz w:val="18"/>
          <w:szCs w:val="18"/>
        </w:rPr>
        <w:t>9</w:t>
      </w:r>
      <w:r w:rsidR="003273FA">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41C531B0" w14:textId="77777777">
        <w:tc>
          <w:tcPr>
            <w:tcW w:w="0" w:type="auto"/>
            <w:tcMar>
              <w:top w:w="0" w:type="auto"/>
              <w:bottom w:w="0" w:type="auto"/>
            </w:tcMar>
          </w:tcPr>
          <w:p w14:paraId="6329483D" w14:textId="77777777" w:rsidR="00585A20" w:rsidRDefault="003273FA" w:rsidP="00E80A88">
            <w:pPr>
              <w:spacing w:before="225" w:after="225"/>
              <w:jc w:val="both"/>
            </w:pPr>
            <w:r>
              <w:rPr>
                <w:rFonts w:ascii="Arial" w:hAnsi="Arial" w:cs="Arial"/>
                <w:color w:val="000000"/>
                <w:sz w:val="18"/>
                <w:szCs w:val="18"/>
              </w:rPr>
              <w:lastRenderedPageBreak/>
              <w:t xml:space="preserve">Naročnik ima v fazi gradnje pravico spremeniti ali dopolniti projektno dokumentacijo, na podlagi katere je bilo izvedeno javno naročilo in sklenjena ta pogodba. V tem primeru </w:t>
            </w:r>
            <w:r w:rsidR="00E80A88">
              <w:rPr>
                <w:rFonts w:ascii="Arial" w:hAnsi="Arial" w:cs="Arial"/>
                <w:color w:val="000000"/>
                <w:sz w:val="18"/>
                <w:szCs w:val="18"/>
              </w:rPr>
              <w:t>stranke sklenejo</w:t>
            </w:r>
            <w:r>
              <w:rPr>
                <w:rFonts w:ascii="Arial" w:hAnsi="Arial" w:cs="Arial"/>
                <w:color w:val="000000"/>
                <w:sz w:val="18"/>
                <w:szCs w:val="18"/>
              </w:rPr>
              <w:t xml:space="preserve"> pisni dodatek k tej pogodbi v katerem opredelita povečan ali zmanjšan obseg del in vpliv sprememb na pogodbeno ceno. Pri sklenitvi dodatna k pogodbi se upoštevajo določbe javno-naročniške zakonodaje.</w:t>
            </w:r>
          </w:p>
        </w:tc>
      </w:tr>
    </w:tbl>
    <w:p w14:paraId="45100B7F" w14:textId="77777777" w:rsidR="00585A20" w:rsidRDefault="003273FA">
      <w:pPr>
        <w:spacing w:before="225" w:after="225" w:line="240" w:lineRule="auto"/>
        <w:jc w:val="both"/>
      </w:pPr>
      <w:r>
        <w:rPr>
          <w:rFonts w:ascii="Arial" w:hAnsi="Arial" w:cs="Arial"/>
          <w:b/>
          <w:bCs/>
          <w:color w:val="000000"/>
          <w:sz w:val="18"/>
          <w:szCs w:val="18"/>
        </w:rPr>
        <w:t>IV. PODIZVAJALCI</w:t>
      </w:r>
    </w:p>
    <w:p w14:paraId="1395E9D2" w14:textId="18C12B08"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64375E0A" w14:textId="77777777">
        <w:tc>
          <w:tcPr>
            <w:tcW w:w="0" w:type="auto"/>
            <w:tcMar>
              <w:top w:w="0" w:type="auto"/>
              <w:bottom w:w="0" w:type="auto"/>
            </w:tcMar>
          </w:tcPr>
          <w:p w14:paraId="1D8BB947" w14:textId="77777777" w:rsidR="00C3110D" w:rsidRDefault="00C3110D" w:rsidP="00C3110D">
            <w:pPr>
              <w:spacing w:before="225" w:after="225"/>
              <w:jc w:val="both"/>
            </w:pPr>
            <w:r>
              <w:rPr>
                <w:rFonts w:ascii="Arial" w:hAnsi="Arial" w:cs="Arial"/>
                <w:color w:val="000000"/>
                <w:sz w:val="18"/>
                <w:szCs w:val="18"/>
              </w:rPr>
              <w:t>Izvajalec bo dela izvajal brez podizvajalcev.</w:t>
            </w:r>
          </w:p>
          <w:p w14:paraId="144F9616" w14:textId="77777777" w:rsidR="00C3110D" w:rsidRPr="004A4381" w:rsidRDefault="00C3110D" w:rsidP="00C3110D">
            <w:pPr>
              <w:spacing w:before="225" w:after="225"/>
              <w:jc w:val="both"/>
            </w:pPr>
            <w:r>
              <w:rPr>
                <w:rFonts w:ascii="Arial" w:hAnsi="Arial" w:cs="Arial"/>
                <w:color w:val="000000"/>
                <w:sz w:val="18"/>
                <w:szCs w:val="18"/>
              </w:rPr>
              <w:t>ALI</w:t>
            </w:r>
          </w:p>
          <w:p w14:paraId="4C3D93CC" w14:textId="77777777" w:rsidR="00C3110D" w:rsidRDefault="00C3110D" w:rsidP="00C3110D">
            <w:pPr>
              <w:spacing w:before="225" w:after="225"/>
              <w:jc w:val="both"/>
              <w:rPr>
                <w:rFonts w:ascii="Arial" w:hAnsi="Arial" w:cs="Arial"/>
                <w:color w:val="000000"/>
                <w:sz w:val="18"/>
                <w:szCs w:val="18"/>
              </w:rPr>
            </w:pPr>
            <w:r>
              <w:rPr>
                <w:rFonts w:ascii="Arial" w:hAnsi="Arial" w:cs="Arial"/>
                <w:color w:val="000000"/>
                <w:sz w:val="18"/>
                <w:szCs w:val="18"/>
              </w:rPr>
              <w:t>Poleg izvajalca sodelujejo pri izvedbi del tudi naslednji podizvajalci.</w:t>
            </w:r>
          </w:p>
          <w:p w14:paraId="715BCFB9" w14:textId="77777777" w:rsidR="00C3110D" w:rsidRDefault="00C3110D" w:rsidP="00C3110D">
            <w:pPr>
              <w:pStyle w:val="Brezrazmikov"/>
            </w:pPr>
            <w:r>
              <w:t>I.    Podizvajalec 1:___________________________ (naziv in polni naslov)</w:t>
            </w:r>
            <w:r>
              <w:br/>
              <w:t>Matična številka: _________________ </w:t>
            </w:r>
            <w:r>
              <w:br/>
              <w:t>Davčna Številka: _________________ </w:t>
            </w:r>
            <w:r>
              <w:br/>
              <w:t>TRR: __________________________</w:t>
            </w:r>
          </w:p>
          <w:p w14:paraId="6A3CEB82" w14:textId="77777777" w:rsidR="00C3110D" w:rsidRDefault="00C3110D" w:rsidP="00C3110D">
            <w:pPr>
              <w:pStyle w:val="Brezrazmikov"/>
            </w:pPr>
            <w:r>
              <w:t>Banka:__________________________</w:t>
            </w:r>
            <w:r>
              <w:br/>
              <w:t>Predmet del: ____________________</w:t>
            </w:r>
            <w:r>
              <w:br/>
              <w:t>Kraj in rok izvedbe: _______________ </w:t>
            </w:r>
            <w:r>
              <w:br/>
              <w:t>Količina del: v vrednosti ________ EUR (brez DDV)</w:t>
            </w:r>
          </w:p>
          <w:p w14:paraId="3E23CB72" w14:textId="77777777" w:rsidR="00C3110D" w:rsidRDefault="00C3110D" w:rsidP="00C3110D">
            <w:pPr>
              <w:pStyle w:val="Brezrazmikov"/>
            </w:pPr>
            <w:r>
              <w:t>Količina del: v vrednosti ________ EUR (z DDV), kar znaša ________ % od celotne ponudbe.</w:t>
            </w:r>
          </w:p>
          <w:p w14:paraId="7E40997F" w14:textId="77777777" w:rsidR="00C3110D" w:rsidRDefault="00C3110D" w:rsidP="00C3110D">
            <w:pPr>
              <w:pStyle w:val="Brezrazmikov"/>
            </w:pPr>
            <w:r w:rsidRPr="006E2846">
              <w:t>Neposredna plačila:   DA ali NE</w:t>
            </w:r>
          </w:p>
          <w:p w14:paraId="0F4D891D" w14:textId="77777777" w:rsidR="00C3110D" w:rsidRPr="009750DF" w:rsidRDefault="00C3110D" w:rsidP="00C3110D">
            <w:pPr>
              <w:pStyle w:val="Brezrazmikov"/>
            </w:pPr>
          </w:p>
          <w:p w14:paraId="2C91C746" w14:textId="77777777" w:rsidR="00C3110D" w:rsidRDefault="00C3110D" w:rsidP="00C3110D">
            <w:pPr>
              <w:pStyle w:val="Brezrazmikov"/>
            </w:pPr>
            <w:r>
              <w:rPr>
                <w:rFonts w:ascii="Arial" w:hAnsi="Arial" w:cs="Arial"/>
                <w:color w:val="000000"/>
                <w:szCs w:val="18"/>
              </w:rPr>
              <w:t>II.    </w:t>
            </w:r>
            <w:r>
              <w:t>Podizvajalec 2:</w:t>
            </w:r>
            <w:r>
              <w:rPr>
                <w:rFonts w:ascii="Arial" w:hAnsi="Arial" w:cs="Arial"/>
                <w:color w:val="000000"/>
                <w:szCs w:val="18"/>
              </w:rPr>
              <w:t>___________________________ (naziv in polni naslov)</w:t>
            </w:r>
            <w:r>
              <w:rPr>
                <w:rFonts w:ascii="Arial" w:hAnsi="Arial" w:cs="Arial"/>
                <w:color w:val="000000"/>
                <w:szCs w:val="18"/>
              </w:rPr>
              <w:br/>
            </w:r>
          </w:p>
          <w:p w14:paraId="6F968292" w14:textId="77777777" w:rsidR="00C3110D" w:rsidRDefault="00C3110D" w:rsidP="00C3110D">
            <w:pPr>
              <w:pStyle w:val="Brezrazmikov"/>
            </w:pPr>
            <w:r>
              <w:t>Matična številka: _________________ </w:t>
            </w:r>
            <w:r>
              <w:br/>
              <w:t>Davčna Številka: _________________ </w:t>
            </w:r>
            <w:r>
              <w:br/>
              <w:t>TRR: __________________________</w:t>
            </w:r>
          </w:p>
          <w:p w14:paraId="7C1C1971" w14:textId="77777777" w:rsidR="00C3110D" w:rsidRDefault="00C3110D" w:rsidP="00C3110D">
            <w:pPr>
              <w:pStyle w:val="Brezrazmikov"/>
            </w:pPr>
            <w:r>
              <w:t>Banka:__________________________</w:t>
            </w:r>
            <w:r>
              <w:br/>
              <w:t>Predmet del: ____________________</w:t>
            </w:r>
            <w:r>
              <w:br/>
              <w:t>Kraj in rok izvedbe: _______________ </w:t>
            </w:r>
            <w:r>
              <w:br/>
              <w:t>Količina del: v vrednosti ________ EUR (brez DDV)</w:t>
            </w:r>
          </w:p>
          <w:p w14:paraId="5D08EE5F" w14:textId="77777777" w:rsidR="00C3110D" w:rsidRDefault="00C3110D" w:rsidP="00C3110D">
            <w:pPr>
              <w:pStyle w:val="Brezrazmikov"/>
            </w:pPr>
            <w:r>
              <w:t>Količina del: v vrednosti ________ EUR (z DDV), kar znaša ________ % od celotne ponudbe.</w:t>
            </w:r>
          </w:p>
          <w:p w14:paraId="3AADA920" w14:textId="77777777" w:rsidR="00C3110D" w:rsidRPr="009750DF" w:rsidRDefault="00C3110D" w:rsidP="00C3110D">
            <w:pPr>
              <w:pStyle w:val="Brezrazmikov"/>
            </w:pPr>
            <w:r w:rsidRPr="008A6F7A">
              <w:t>Neposredna plačila:   DA ali NE</w:t>
            </w:r>
          </w:p>
          <w:p w14:paraId="333DF8B5" w14:textId="77777777" w:rsidR="00C3110D" w:rsidRDefault="00C3110D" w:rsidP="00C3110D">
            <w:pPr>
              <w:spacing w:before="225" w:after="225"/>
              <w:jc w:val="both"/>
            </w:pPr>
            <w:r>
              <w:rPr>
                <w:rFonts w:ascii="Arial" w:hAnsi="Arial" w:cs="Arial"/>
                <w:color w:val="000000"/>
                <w:sz w:val="18"/>
                <w:szCs w:val="18"/>
              </w:rPr>
              <w:t>Itd.</w:t>
            </w:r>
          </w:p>
          <w:p w14:paraId="7BA95865" w14:textId="77777777" w:rsidR="00585A20" w:rsidRDefault="003273FA">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2AB1187F" w14:textId="77777777" w:rsidR="00585A20" w:rsidRDefault="003273FA">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585A20" w14:paraId="330ECB0D" w14:textId="77777777">
              <w:tc>
                <w:tcPr>
                  <w:tcW w:w="0" w:type="auto"/>
                  <w:tcMar>
                    <w:top w:w="0" w:type="auto"/>
                    <w:bottom w:w="0" w:type="auto"/>
                  </w:tcMar>
                </w:tcPr>
                <w:p w14:paraId="67059913" w14:textId="77777777"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5CCE5F0B" w14:textId="77777777"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14:paraId="74210D79" w14:textId="77777777" w:rsidR="00585A20" w:rsidRDefault="003273FA" w:rsidP="009D237D">
                  <w:pPr>
                    <w:numPr>
                      <w:ilvl w:val="0"/>
                      <w:numId w:val="2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5990815F" w14:textId="77777777" w:rsidR="00585A20" w:rsidRDefault="003273FA">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17BFF693" w14:textId="77777777" w:rsidR="00585A20" w:rsidRDefault="003273FA">
            <w:pPr>
              <w:spacing w:before="225" w:after="225"/>
              <w:jc w:val="both"/>
            </w:pPr>
            <w:r>
              <w:rPr>
                <w:rFonts w:ascii="Arial" w:hAnsi="Arial" w:cs="Arial"/>
                <w:color w:val="000000"/>
                <w:sz w:val="18"/>
                <w:szCs w:val="18"/>
              </w:rPr>
              <w:t>Plačila podizvajalcem se izvedejo v rokih in na enak način kot velja za plačila izvajalcu.</w:t>
            </w:r>
          </w:p>
          <w:p w14:paraId="3A632FCF" w14:textId="77777777" w:rsidR="00585A20" w:rsidRDefault="003273FA">
            <w:pPr>
              <w:spacing w:before="225" w:after="225"/>
              <w:jc w:val="both"/>
            </w:pPr>
            <w:r>
              <w:rPr>
                <w:rFonts w:ascii="Arial" w:hAnsi="Arial" w:cs="Arial"/>
                <w:color w:val="000000"/>
                <w:sz w:val="18"/>
                <w:szCs w:val="18"/>
              </w:rPr>
              <w:lastRenderedPageBreak/>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A2DD9D7" w14:textId="77777777" w:rsidR="00585A20" w:rsidRDefault="003273FA">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C0AC514" w14:textId="77777777" w:rsidR="00585A20" w:rsidRDefault="003273FA">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3B1F944D" w14:textId="77777777" w:rsidR="00585A20" w:rsidRDefault="003273FA">
      <w:pPr>
        <w:spacing w:before="225" w:after="225" w:line="240" w:lineRule="auto"/>
        <w:jc w:val="both"/>
      </w:pPr>
      <w:r>
        <w:rPr>
          <w:rFonts w:ascii="Arial" w:hAnsi="Arial" w:cs="Arial"/>
          <w:b/>
          <w:bCs/>
          <w:color w:val="000000"/>
          <w:sz w:val="18"/>
          <w:szCs w:val="18"/>
        </w:rPr>
        <w:lastRenderedPageBreak/>
        <w:t>V. OBVEZNOSTI NAROČNIKA</w:t>
      </w:r>
    </w:p>
    <w:p w14:paraId="458932AD" w14:textId="1FE9BB75"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3B5D2AA" w14:textId="77777777">
        <w:tc>
          <w:tcPr>
            <w:tcW w:w="0" w:type="auto"/>
            <w:tcMar>
              <w:top w:w="0" w:type="auto"/>
              <w:bottom w:w="0" w:type="auto"/>
            </w:tcMar>
          </w:tcPr>
          <w:p w14:paraId="3B69F57C" w14:textId="77777777" w:rsidR="00585A20" w:rsidRDefault="003273FA">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585A20" w14:paraId="2AFF95A1" w14:textId="77777777">
              <w:tc>
                <w:tcPr>
                  <w:tcW w:w="0" w:type="auto"/>
                  <w:tcMar>
                    <w:top w:w="0" w:type="auto"/>
                    <w:bottom w:w="0" w:type="auto"/>
                  </w:tcMar>
                </w:tcPr>
                <w:p w14:paraId="6AFB5955"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479EF010"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376C7C17"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57E155DF"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7AA82BD7"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20A6E386"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3D734E71"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0B9518D3"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71E60CF9"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218CA0BF" w14:textId="77777777" w:rsidR="00585A20" w:rsidRDefault="003273FA" w:rsidP="009D237D">
                  <w:pPr>
                    <w:numPr>
                      <w:ilvl w:val="0"/>
                      <w:numId w:val="29"/>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2A1C1DF4" w14:textId="77777777" w:rsidR="00585A20" w:rsidRDefault="00585A20"/>
        </w:tc>
      </w:tr>
    </w:tbl>
    <w:p w14:paraId="415F8000" w14:textId="77777777" w:rsidR="00585A20" w:rsidRDefault="003273FA">
      <w:pPr>
        <w:spacing w:before="225" w:after="225" w:line="240" w:lineRule="auto"/>
        <w:jc w:val="both"/>
      </w:pPr>
      <w:r>
        <w:rPr>
          <w:rFonts w:ascii="Arial" w:hAnsi="Arial" w:cs="Arial"/>
          <w:b/>
          <w:bCs/>
          <w:color w:val="000000"/>
          <w:sz w:val="18"/>
          <w:szCs w:val="18"/>
        </w:rPr>
        <w:t>VI. OBVEZNOSTI IZVAJALCA</w:t>
      </w:r>
    </w:p>
    <w:p w14:paraId="07BE5B57" w14:textId="64C94295"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779528FE" w14:textId="77777777">
        <w:tc>
          <w:tcPr>
            <w:tcW w:w="0" w:type="auto"/>
            <w:tcMar>
              <w:top w:w="0" w:type="auto"/>
              <w:bottom w:w="0" w:type="auto"/>
            </w:tcMar>
          </w:tcPr>
          <w:p w14:paraId="2CC2DC31" w14:textId="77777777" w:rsidR="00585A20" w:rsidRDefault="003273FA">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585A20" w14:paraId="17B6256F" w14:textId="77777777">
              <w:tc>
                <w:tcPr>
                  <w:tcW w:w="0" w:type="auto"/>
                  <w:tcMar>
                    <w:top w:w="0" w:type="auto"/>
                    <w:bottom w:w="0" w:type="auto"/>
                  </w:tcMar>
                </w:tcPr>
                <w:p w14:paraId="4A86177F"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154038DC"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ščititi interese naročnika;</w:t>
                  </w:r>
                </w:p>
                <w:p w14:paraId="5BD1FB9B"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21AE3F2E"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34BA8155"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72006780"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lastRenderedPageBreak/>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148FA099"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naročniku skladno z zahtevami predati dokazila o zanesljivosti  ter navodila za obratovanje in vzdrževanje objekta, dokazila (ateste) o vgrajenih materialih, konstrukcijah in opremi;</w:t>
                  </w:r>
                </w:p>
                <w:p w14:paraId="6510D43D"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14:paraId="51AB0D03"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2A1F18AA"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0601ECCE"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12E65369"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291A9BF1"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7CDD3A3F"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4E1090F3"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6C95A31A"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439EFAB5"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4504B8B6"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612EF87B"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61FF62C5"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1D7D0279"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5FD4ACCE"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7CF6344C"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0C41432B" w14:textId="3776DA60"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w:t>
                  </w:r>
                  <w:r w:rsidR="00C25DB3">
                    <w:rPr>
                      <w:rFonts w:ascii="Arial" w:hAnsi="Arial" w:cs="Arial"/>
                      <w:color w:val="000000"/>
                      <w:sz w:val="18"/>
                      <w:szCs w:val="18"/>
                    </w:rPr>
                    <w:t xml:space="preserve">vodje posameznih del </w:t>
                  </w:r>
                  <w:r>
                    <w:rPr>
                      <w:rFonts w:ascii="Arial" w:hAnsi="Arial" w:cs="Arial"/>
                      <w:color w:val="000000"/>
                      <w:sz w:val="18"/>
                      <w:szCs w:val="18"/>
                    </w:rPr>
                    <w:t>ali vodja del);</w:t>
                  </w:r>
                </w:p>
                <w:p w14:paraId="3EBA9054" w14:textId="41539B69"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 xml:space="preserve">zagotovil obvezno prisotnost </w:t>
                  </w:r>
                  <w:r w:rsidR="00C25DB3">
                    <w:rPr>
                      <w:rFonts w:ascii="Arial" w:hAnsi="Arial" w:cs="Arial"/>
                      <w:color w:val="000000"/>
                      <w:sz w:val="18"/>
                      <w:szCs w:val="18"/>
                    </w:rPr>
                    <w:t xml:space="preserve">vodje gradnje, </w:t>
                  </w:r>
                  <w:r>
                    <w:rPr>
                      <w:rFonts w:ascii="Arial" w:hAnsi="Arial" w:cs="Arial"/>
                      <w:color w:val="000000"/>
                      <w:sz w:val="18"/>
                      <w:szCs w:val="18"/>
                    </w:rPr>
                    <w:t>vodj</w:t>
                  </w:r>
                  <w:r w:rsidR="00C25DB3">
                    <w:rPr>
                      <w:rFonts w:ascii="Arial" w:hAnsi="Arial" w:cs="Arial"/>
                      <w:color w:val="000000"/>
                      <w:sz w:val="18"/>
                      <w:szCs w:val="18"/>
                    </w:rPr>
                    <w:t>e</w:t>
                  </w:r>
                  <w:r>
                    <w:rPr>
                      <w:rFonts w:ascii="Arial" w:hAnsi="Arial" w:cs="Arial"/>
                      <w:color w:val="000000"/>
                      <w:sz w:val="18"/>
                      <w:szCs w:val="18"/>
                    </w:rPr>
                    <w:t xml:space="preserve"> del in </w:t>
                  </w:r>
                  <w:r w:rsidR="00C25DB3">
                    <w:rPr>
                      <w:rFonts w:ascii="Arial" w:hAnsi="Arial" w:cs="Arial"/>
                      <w:color w:val="000000"/>
                      <w:sz w:val="18"/>
                      <w:szCs w:val="18"/>
                    </w:rPr>
                    <w:t xml:space="preserve">drugih vodij del </w:t>
                  </w:r>
                  <w:r>
                    <w:rPr>
                      <w:rFonts w:ascii="Arial" w:hAnsi="Arial" w:cs="Arial"/>
                      <w:color w:val="000000"/>
                      <w:sz w:val="18"/>
                      <w:szCs w:val="18"/>
                    </w:rPr>
                    <w:t>najmanj enkrat tedensko, na vseh operativnih sestankih;</w:t>
                  </w:r>
                </w:p>
                <w:p w14:paraId="163FB9D7" w14:textId="3F7DEFC6"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 xml:space="preserve">zagotovil prisotnost </w:t>
                  </w:r>
                  <w:r w:rsidR="00C25DB3">
                    <w:rPr>
                      <w:rFonts w:ascii="Arial" w:hAnsi="Arial" w:cs="Arial"/>
                      <w:color w:val="000000"/>
                      <w:sz w:val="18"/>
                      <w:szCs w:val="18"/>
                    </w:rPr>
                    <w:t xml:space="preserve">vodje gradnje in vodje del </w:t>
                  </w:r>
                  <w:r>
                    <w:rPr>
                      <w:rFonts w:ascii="Arial" w:hAnsi="Arial" w:cs="Arial"/>
                      <w:color w:val="000000"/>
                      <w:sz w:val="18"/>
                      <w:szCs w:val="18"/>
                    </w:rPr>
                    <w:t>na inšpekcijskih pregledih, strokovno tehničnih pregledih, tehničnih pregledih in pri pridobivanju uporabnega dovoljenja;</w:t>
                  </w:r>
                </w:p>
                <w:p w14:paraId="25C91FFC"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2FDCC6D6"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43C4D3BD"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70FBC4E3"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05BD2065"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439073C5" w14:textId="77777777" w:rsidR="00585A20" w:rsidRDefault="003273FA" w:rsidP="009D237D">
                  <w:pPr>
                    <w:numPr>
                      <w:ilvl w:val="0"/>
                      <w:numId w:val="30"/>
                    </w:numPr>
                    <w:jc w:val="both"/>
                    <w:rPr>
                      <w:rFonts w:ascii="Arial" w:hAnsi="Arial" w:cs="Arial"/>
                      <w:color w:val="000000"/>
                      <w:sz w:val="18"/>
                      <w:szCs w:val="18"/>
                    </w:rPr>
                  </w:pPr>
                  <w:r>
                    <w:rPr>
                      <w:rFonts w:ascii="Arial" w:hAnsi="Arial" w:cs="Arial"/>
                      <w:color w:val="000000"/>
                      <w:sz w:val="18"/>
                      <w:szCs w:val="18"/>
                    </w:rPr>
                    <w:t>sodeloval z naročnikom do pridobitve vseh potrebnih dovoljenj in primopredaje ter v času garancijskih rokov.</w:t>
                  </w:r>
                </w:p>
              </w:tc>
            </w:tr>
          </w:tbl>
          <w:p w14:paraId="41C6D722" w14:textId="77777777" w:rsidR="00585A20" w:rsidRDefault="00585A20"/>
          <w:p w14:paraId="04381BF5" w14:textId="77777777" w:rsidR="00585A20" w:rsidRDefault="003273FA">
            <w:pPr>
              <w:spacing w:before="225" w:after="225"/>
              <w:jc w:val="both"/>
            </w:pPr>
            <w:r>
              <w:rPr>
                <w:rFonts w:ascii="Arial" w:hAnsi="Arial" w:cs="Arial"/>
                <w:color w:val="000000"/>
                <w:sz w:val="18"/>
                <w:szCs w:val="18"/>
              </w:rPr>
              <w:lastRenderedPageBreak/>
              <w:t>Izvajalec mora zagotoviti tudi izdelavo in postavitev gradbiščnih in razlagalnih tabel skladno z zakonodajo, ki velja v trenutku izvajanja del.</w:t>
            </w:r>
          </w:p>
        </w:tc>
      </w:tr>
    </w:tbl>
    <w:p w14:paraId="305291CF" w14:textId="77777777" w:rsidR="00585A20" w:rsidRDefault="003273FA">
      <w:pPr>
        <w:spacing w:before="225" w:after="225" w:line="240" w:lineRule="auto"/>
        <w:jc w:val="both"/>
      </w:pPr>
      <w:r>
        <w:rPr>
          <w:rFonts w:ascii="Arial" w:hAnsi="Arial" w:cs="Arial"/>
          <w:b/>
          <w:bCs/>
          <w:color w:val="000000"/>
          <w:sz w:val="18"/>
          <w:szCs w:val="18"/>
        </w:rPr>
        <w:lastRenderedPageBreak/>
        <w:t>VII. STROKOVNI NADZOR</w:t>
      </w:r>
      <w:r w:rsidR="00E35353">
        <w:rPr>
          <w:rFonts w:ascii="Arial" w:hAnsi="Arial" w:cs="Arial"/>
          <w:b/>
          <w:bCs/>
          <w:color w:val="000000"/>
          <w:sz w:val="18"/>
          <w:szCs w:val="18"/>
        </w:rPr>
        <w:t xml:space="preserve"> IN PREDSTAVNIKI POGODBENIH STRANK</w:t>
      </w:r>
    </w:p>
    <w:p w14:paraId="6AB07DA6" w14:textId="5D645698"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68E10EFD" w14:textId="77777777">
        <w:tc>
          <w:tcPr>
            <w:tcW w:w="0" w:type="auto"/>
            <w:tcMar>
              <w:top w:w="0" w:type="auto"/>
              <w:bottom w:w="0" w:type="auto"/>
            </w:tcMar>
          </w:tcPr>
          <w:p w14:paraId="0FD14623" w14:textId="77777777" w:rsidR="00E35353" w:rsidRDefault="00E35353" w:rsidP="00E35353">
            <w:pPr>
              <w:spacing w:before="225" w:after="225"/>
              <w:jc w:val="both"/>
            </w:pPr>
            <w:r>
              <w:rPr>
                <w:rFonts w:ascii="Arial" w:hAnsi="Arial" w:cs="Arial"/>
                <w:color w:val="000000"/>
                <w:sz w:val="18"/>
                <w:szCs w:val="18"/>
              </w:rPr>
              <w:t xml:space="preserve">Za investitorjevega pooblaščenca in skrbnika te pogodbe se imenuje: </w:t>
            </w:r>
            <w:r w:rsidRPr="00437441">
              <w:rPr>
                <w:rFonts w:ascii="Arial" w:hAnsi="Arial" w:cs="Arial"/>
                <w:color w:val="000000"/>
                <w:sz w:val="18"/>
                <w:szCs w:val="18"/>
              </w:rPr>
              <w:t>_______________________</w:t>
            </w:r>
            <w:r>
              <w:rPr>
                <w:rFonts w:ascii="Arial" w:hAnsi="Arial" w:cs="Arial"/>
                <w:color w:val="000000"/>
                <w:sz w:val="18"/>
                <w:szCs w:val="18"/>
              </w:rPr>
              <w:t>.</w:t>
            </w:r>
          </w:p>
          <w:p w14:paraId="6A7C77B7" w14:textId="77777777" w:rsidR="00E35353" w:rsidRDefault="00E35353" w:rsidP="00E35353">
            <w:pPr>
              <w:spacing w:before="225" w:after="225"/>
              <w:jc w:val="both"/>
              <w:rPr>
                <w:rFonts w:ascii="Arial" w:hAnsi="Arial" w:cs="Arial"/>
                <w:color w:val="000000"/>
                <w:sz w:val="18"/>
                <w:szCs w:val="18"/>
              </w:rPr>
            </w:pPr>
            <w:r>
              <w:rPr>
                <w:rFonts w:ascii="Arial" w:hAnsi="Arial" w:cs="Arial"/>
                <w:color w:val="000000"/>
                <w:sz w:val="18"/>
                <w:szCs w:val="18"/>
              </w:rPr>
              <w:t xml:space="preserve">Za soinvestitorjevega pooblaščenca in skrbnika te pogodbe se imenuje: </w:t>
            </w:r>
            <w:r w:rsidRPr="00437441">
              <w:rPr>
                <w:rFonts w:ascii="Arial" w:hAnsi="Arial" w:cs="Arial"/>
                <w:color w:val="000000"/>
                <w:sz w:val="18"/>
                <w:szCs w:val="18"/>
              </w:rPr>
              <w:t>_______________________</w:t>
            </w:r>
            <w:r>
              <w:rPr>
                <w:rFonts w:ascii="Arial" w:hAnsi="Arial" w:cs="Arial"/>
                <w:color w:val="000000"/>
                <w:sz w:val="18"/>
                <w:szCs w:val="18"/>
              </w:rPr>
              <w:t>.</w:t>
            </w:r>
          </w:p>
          <w:p w14:paraId="4409A0DD" w14:textId="77777777" w:rsidR="00585A20" w:rsidRDefault="003273FA">
            <w:pPr>
              <w:spacing w:before="225" w:after="225"/>
              <w:jc w:val="both"/>
            </w:pPr>
            <w:r>
              <w:rPr>
                <w:rFonts w:ascii="Arial" w:hAnsi="Arial" w:cs="Arial"/>
                <w:color w:val="000000"/>
                <w:sz w:val="18"/>
                <w:szCs w:val="18"/>
              </w:rPr>
              <w:t>Naročnik imenuje za inženirja (nadzorni organ)</w:t>
            </w:r>
            <w:r w:rsidR="00EC2195">
              <w:rPr>
                <w:rFonts w:ascii="Arial" w:hAnsi="Arial" w:cs="Arial"/>
                <w:color w:val="000000"/>
                <w:sz w:val="18"/>
                <w:szCs w:val="18"/>
              </w:rPr>
              <w:t xml:space="preserve"> </w:t>
            </w:r>
            <w:r w:rsidRPr="00437441">
              <w:rPr>
                <w:rFonts w:ascii="Arial" w:hAnsi="Arial" w:cs="Arial"/>
                <w:color w:val="000000"/>
                <w:sz w:val="18"/>
                <w:szCs w:val="18"/>
              </w:rPr>
              <w:t xml:space="preserve"> _______________________</w:t>
            </w:r>
          </w:p>
          <w:p w14:paraId="406D2204" w14:textId="77777777" w:rsidR="00585A20" w:rsidRDefault="003273FA">
            <w:pPr>
              <w:spacing w:before="225" w:after="225"/>
              <w:jc w:val="both"/>
            </w:pPr>
            <w:r>
              <w:rPr>
                <w:rFonts w:ascii="Arial" w:hAnsi="Arial" w:cs="Arial"/>
                <w:color w:val="000000"/>
                <w:sz w:val="18"/>
                <w:szCs w:val="18"/>
              </w:rPr>
              <w:t xml:space="preserve">ki ga na </w:t>
            </w:r>
            <w:r w:rsidRPr="00437441">
              <w:rPr>
                <w:rFonts w:ascii="Arial" w:hAnsi="Arial" w:cs="Arial"/>
                <w:color w:val="000000"/>
                <w:sz w:val="18"/>
                <w:szCs w:val="18"/>
              </w:rPr>
              <w:t>gradbišču zastopa:_________________________</w:t>
            </w:r>
          </w:p>
          <w:p w14:paraId="35BEC43A" w14:textId="77777777" w:rsidR="00585A20" w:rsidRDefault="003273FA">
            <w:pPr>
              <w:spacing w:before="225" w:after="225"/>
              <w:jc w:val="both"/>
            </w:pPr>
            <w:r>
              <w:rPr>
                <w:rFonts w:ascii="Arial" w:hAnsi="Arial" w:cs="Arial"/>
                <w:color w:val="000000"/>
                <w:sz w:val="18"/>
                <w:szCs w:val="18"/>
              </w:rPr>
              <w:t>Nadzorni organ ima pooblastilo naročnika, da v njegovem imenu nadzoruje izvedbo del.</w:t>
            </w:r>
          </w:p>
          <w:p w14:paraId="727AB790" w14:textId="77777777" w:rsidR="00585A20" w:rsidRDefault="003273FA">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1D08ED88" w14:textId="77777777" w:rsidR="00585A20" w:rsidRDefault="00C1553D">
      <w:pPr>
        <w:spacing w:before="225" w:after="225" w:line="240" w:lineRule="auto"/>
        <w:jc w:val="both"/>
      </w:pPr>
      <w:r>
        <w:rPr>
          <w:rFonts w:ascii="Arial" w:hAnsi="Arial" w:cs="Arial"/>
          <w:b/>
          <w:bCs/>
          <w:color w:val="000000"/>
          <w:sz w:val="18"/>
          <w:szCs w:val="18"/>
        </w:rPr>
        <w:t>F</w:t>
      </w:r>
      <w:r w:rsidR="003273FA">
        <w:rPr>
          <w:rFonts w:ascii="Arial" w:hAnsi="Arial" w:cs="Arial"/>
          <w:b/>
          <w:bCs/>
          <w:color w:val="000000"/>
          <w:sz w:val="18"/>
          <w:szCs w:val="18"/>
        </w:rPr>
        <w:t>VIII. VODSTVO GRADBIŠČA</w:t>
      </w:r>
    </w:p>
    <w:p w14:paraId="7A8D4A47" w14:textId="6D5AF2FC"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440EC4FA" w14:textId="77777777">
        <w:tc>
          <w:tcPr>
            <w:tcW w:w="0" w:type="auto"/>
            <w:tcMar>
              <w:top w:w="0" w:type="auto"/>
              <w:bottom w:w="0" w:type="auto"/>
            </w:tcMar>
          </w:tcPr>
          <w:p w14:paraId="196777C3" w14:textId="5528B1B8" w:rsidR="00585A20" w:rsidRDefault="003273FA">
            <w:pPr>
              <w:spacing w:before="225" w:after="225"/>
              <w:jc w:val="both"/>
            </w:pPr>
            <w:r>
              <w:rPr>
                <w:rFonts w:ascii="Arial" w:hAnsi="Arial" w:cs="Arial"/>
                <w:color w:val="000000"/>
                <w:sz w:val="18"/>
                <w:szCs w:val="18"/>
              </w:rPr>
              <w:t xml:space="preserve">Izvajalec za svojega pooblaščenca (zastopnika) po tej pogodbi imenuje _______________________, ki ga na gradbišču zastopa kot </w:t>
            </w:r>
            <w:r w:rsidR="00C25DB3">
              <w:rPr>
                <w:rFonts w:ascii="Arial" w:hAnsi="Arial" w:cs="Arial"/>
                <w:color w:val="000000"/>
                <w:sz w:val="18"/>
                <w:szCs w:val="18"/>
              </w:rPr>
              <w:t>vodja gradnje</w:t>
            </w:r>
            <w:r>
              <w:rPr>
                <w:rFonts w:ascii="Arial" w:hAnsi="Arial" w:cs="Arial"/>
                <w:color w:val="000000"/>
                <w:sz w:val="18"/>
                <w:szCs w:val="18"/>
              </w:rPr>
              <w:t>.</w:t>
            </w:r>
          </w:p>
          <w:p w14:paraId="316A31F5" w14:textId="77777777" w:rsidR="00585A20" w:rsidRDefault="003273FA">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520B4DBC" w14:textId="7BBEFF14" w:rsidR="00585A20" w:rsidRDefault="003273FA">
            <w:pPr>
              <w:spacing w:before="225" w:after="225"/>
              <w:jc w:val="both"/>
            </w:pPr>
            <w:r>
              <w:rPr>
                <w:rFonts w:ascii="Arial" w:hAnsi="Arial" w:cs="Arial"/>
                <w:color w:val="000000"/>
                <w:sz w:val="18"/>
                <w:szCs w:val="18"/>
              </w:rPr>
              <w:t xml:space="preserve">Izvajalec mora poskrbeti z odločbo za imenovanje in določitev </w:t>
            </w:r>
            <w:r w:rsidR="00C25DB3">
              <w:rPr>
                <w:rFonts w:ascii="Arial" w:hAnsi="Arial" w:cs="Arial"/>
                <w:color w:val="000000"/>
                <w:sz w:val="18"/>
                <w:szCs w:val="18"/>
              </w:rPr>
              <w:t xml:space="preserve">vodje gradnje, vodje del </w:t>
            </w:r>
            <w:r>
              <w:rPr>
                <w:rFonts w:ascii="Arial" w:hAnsi="Arial" w:cs="Arial"/>
                <w:color w:val="000000"/>
                <w:sz w:val="18"/>
                <w:szCs w:val="18"/>
              </w:rPr>
              <w:t>in vodij posameznih del in s tem pisno seznaniti naročnika v roku 8 dni od podpisa pogodbe.</w:t>
            </w:r>
          </w:p>
          <w:p w14:paraId="16B1F4F3" w14:textId="77777777" w:rsidR="00585A20" w:rsidRDefault="003273FA">
            <w:pPr>
              <w:spacing w:before="225" w:after="225"/>
              <w:jc w:val="both"/>
            </w:pPr>
            <w:r>
              <w:rPr>
                <w:rFonts w:ascii="Arial" w:hAnsi="Arial" w:cs="Arial"/>
                <w:color w:val="000000"/>
                <w:sz w:val="18"/>
                <w:szCs w:val="18"/>
              </w:rPr>
              <w:t>Izvajalec ne sme zamenjati odgovornega vodje del brez predhodnega soglasja naročnika.</w:t>
            </w:r>
          </w:p>
        </w:tc>
      </w:tr>
    </w:tbl>
    <w:p w14:paraId="05A7753A" w14:textId="77777777" w:rsidR="00585A20" w:rsidRDefault="003273FA">
      <w:pPr>
        <w:spacing w:before="225" w:after="225" w:line="240" w:lineRule="auto"/>
        <w:jc w:val="both"/>
      </w:pPr>
      <w:r>
        <w:rPr>
          <w:rFonts w:ascii="Arial" w:hAnsi="Arial" w:cs="Arial"/>
          <w:b/>
          <w:bCs/>
          <w:color w:val="000000"/>
          <w:sz w:val="18"/>
          <w:szCs w:val="18"/>
        </w:rPr>
        <w:t>IX. PRAVICE POGODBENIH STRANK</w:t>
      </w:r>
    </w:p>
    <w:p w14:paraId="0448F3B6" w14:textId="694C89AA"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0AA4DCF" w14:textId="77777777">
        <w:tc>
          <w:tcPr>
            <w:tcW w:w="0" w:type="auto"/>
            <w:tcMar>
              <w:top w:w="0" w:type="auto"/>
              <w:bottom w:w="0" w:type="auto"/>
            </w:tcMar>
          </w:tcPr>
          <w:p w14:paraId="7DBA4516" w14:textId="77777777" w:rsidR="00585A20" w:rsidRDefault="003273FA">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6DF95121" w14:textId="77777777" w:rsidR="00585A20" w:rsidRDefault="003273FA">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7077CA8C" w14:textId="384A3213"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5FE79F0A" w14:textId="77777777">
        <w:tc>
          <w:tcPr>
            <w:tcW w:w="0" w:type="auto"/>
            <w:tcMar>
              <w:top w:w="0" w:type="auto"/>
              <w:bottom w:w="0" w:type="auto"/>
            </w:tcMar>
          </w:tcPr>
          <w:p w14:paraId="3EA26095" w14:textId="77777777" w:rsidR="00585A20" w:rsidRDefault="003273FA">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76601A8E" w14:textId="77777777" w:rsidR="00585A20" w:rsidRDefault="003273FA">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53CD1A5F" w14:textId="116FCB49"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7</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B78A7F1" w14:textId="77777777">
        <w:tc>
          <w:tcPr>
            <w:tcW w:w="0" w:type="auto"/>
            <w:tcMar>
              <w:top w:w="0" w:type="auto"/>
              <w:bottom w:w="0" w:type="auto"/>
            </w:tcMar>
          </w:tcPr>
          <w:p w14:paraId="7E79A33F" w14:textId="77777777" w:rsidR="00585A20" w:rsidRDefault="003273FA">
            <w:pPr>
              <w:spacing w:before="225" w:after="225"/>
              <w:jc w:val="both"/>
            </w:pPr>
            <w:r>
              <w:rPr>
                <w:rFonts w:ascii="Arial" w:hAnsi="Arial" w:cs="Arial"/>
                <w:color w:val="000000"/>
                <w:sz w:val="18"/>
                <w:szCs w:val="18"/>
              </w:rPr>
              <w:lastRenderedPageBreak/>
              <w:t>Če je potrebno izvršiti nepredvidena dela, ki so neodložljiva in nujna, da se prepreči večja škoda, lahko izvajalec ta dela sam opravi, mora pa o tem nemudoma obvestiti nadzorni organ in naročnika.</w:t>
            </w:r>
          </w:p>
        </w:tc>
      </w:tr>
    </w:tbl>
    <w:p w14:paraId="7ECF8C5B" w14:textId="77777777" w:rsidR="00585A20" w:rsidRDefault="003273FA">
      <w:pPr>
        <w:spacing w:before="225" w:after="225" w:line="240" w:lineRule="auto"/>
        <w:jc w:val="both"/>
      </w:pPr>
      <w:r>
        <w:rPr>
          <w:rFonts w:ascii="Arial" w:hAnsi="Arial" w:cs="Arial"/>
          <w:b/>
          <w:bCs/>
          <w:color w:val="000000"/>
          <w:sz w:val="18"/>
          <w:szCs w:val="18"/>
        </w:rPr>
        <w:t>X. ROKI IZVAJANJA DEL</w:t>
      </w:r>
    </w:p>
    <w:p w14:paraId="7B488E05" w14:textId="08D674D5" w:rsidR="00585A20" w:rsidRDefault="003273FA">
      <w:pPr>
        <w:spacing w:after="0" w:line="240" w:lineRule="auto"/>
        <w:jc w:val="center"/>
      </w:pPr>
      <w:r>
        <w:rPr>
          <w:rFonts w:ascii="Arial" w:hAnsi="Arial" w:cs="Arial"/>
          <w:b/>
          <w:bCs/>
          <w:color w:val="000000"/>
          <w:sz w:val="18"/>
          <w:szCs w:val="18"/>
        </w:rPr>
        <w:t>1</w:t>
      </w:r>
      <w:r w:rsidR="006E421C">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3B2C3C17" w14:textId="77777777">
        <w:tc>
          <w:tcPr>
            <w:tcW w:w="0" w:type="auto"/>
            <w:tcMar>
              <w:top w:w="0" w:type="auto"/>
              <w:bottom w:w="0" w:type="auto"/>
            </w:tcMar>
          </w:tcPr>
          <w:p w14:paraId="297D4589" w14:textId="6BF05A62" w:rsidR="00585A20" w:rsidRPr="004A4381" w:rsidRDefault="003273FA">
            <w:pPr>
              <w:spacing w:before="225" w:after="225"/>
              <w:jc w:val="both"/>
              <w:rPr>
                <w:rFonts w:ascii="Arial" w:hAnsi="Arial" w:cs="Arial"/>
                <w:color w:val="000000"/>
                <w:sz w:val="18"/>
                <w:szCs w:val="18"/>
              </w:rPr>
            </w:pPr>
            <w:r>
              <w:rPr>
                <w:rFonts w:ascii="Arial" w:hAnsi="Arial" w:cs="Arial"/>
                <w:color w:val="000000"/>
                <w:sz w:val="18"/>
                <w:szCs w:val="18"/>
              </w:rPr>
              <w:t>Izvajalec se zavezuje, da bo s pogodbenimi deli začel, ko ga bo naročnik uvedel v delo in da bo pogodbena dela dokončal v skladu s terminskim pl</w:t>
            </w:r>
            <w:r w:rsidR="00931AA3">
              <w:rPr>
                <w:rFonts w:ascii="Arial" w:hAnsi="Arial" w:cs="Arial"/>
                <w:color w:val="000000"/>
                <w:sz w:val="18"/>
                <w:szCs w:val="18"/>
              </w:rPr>
              <w:t xml:space="preserve">anom, najkasneje </w:t>
            </w:r>
            <w:r w:rsidR="00931AA3" w:rsidRPr="00D66C04">
              <w:rPr>
                <w:rFonts w:ascii="Arial" w:hAnsi="Arial" w:cs="Arial"/>
                <w:color w:val="000000"/>
                <w:sz w:val="18"/>
                <w:szCs w:val="18"/>
              </w:rPr>
              <w:t>do</w:t>
            </w:r>
            <w:r w:rsidR="006C237C">
              <w:rPr>
                <w:rFonts w:ascii="Arial" w:hAnsi="Arial" w:cs="Arial"/>
                <w:color w:val="000000"/>
                <w:sz w:val="18"/>
                <w:szCs w:val="18"/>
              </w:rPr>
              <w:t xml:space="preserve"> 30. </w:t>
            </w:r>
            <w:r w:rsidR="0033247E">
              <w:rPr>
                <w:rFonts w:ascii="Arial" w:hAnsi="Arial" w:cs="Arial"/>
                <w:color w:val="000000"/>
                <w:sz w:val="18"/>
                <w:szCs w:val="18"/>
              </w:rPr>
              <w:t>10</w:t>
            </w:r>
            <w:r w:rsidR="006C237C">
              <w:rPr>
                <w:rFonts w:ascii="Arial" w:hAnsi="Arial" w:cs="Arial"/>
                <w:color w:val="000000"/>
                <w:sz w:val="18"/>
                <w:szCs w:val="18"/>
              </w:rPr>
              <w:t>. 2021.</w:t>
            </w:r>
          </w:p>
          <w:p w14:paraId="73F9A7B9" w14:textId="77777777" w:rsidR="00585A20" w:rsidRDefault="003273FA">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4BA44EFB" w14:textId="77777777" w:rsidR="00585A20" w:rsidRDefault="003273FA">
            <w:pPr>
              <w:spacing w:before="225" w:after="225"/>
              <w:jc w:val="both"/>
            </w:pPr>
            <w:r>
              <w:rPr>
                <w:rFonts w:ascii="Arial" w:hAnsi="Arial" w:cs="Arial"/>
                <w:color w:val="000000"/>
                <w:sz w:val="18"/>
                <w:szCs w:val="18"/>
              </w:rPr>
              <w:t>Izvajalec je dolžan v roku 8 dni od podpisa izdelati natančen terminski plan dinamike napredovanja del.</w:t>
            </w:r>
          </w:p>
          <w:p w14:paraId="7976C6E0" w14:textId="77777777" w:rsidR="00585A20" w:rsidRDefault="003273FA">
            <w:pPr>
              <w:spacing w:before="225" w:after="225"/>
              <w:jc w:val="both"/>
            </w:pPr>
            <w:r>
              <w:rPr>
                <w:rFonts w:ascii="Arial" w:hAnsi="Arial" w:cs="Arial"/>
                <w:color w:val="000000"/>
                <w:sz w:val="18"/>
                <w:szCs w:val="18"/>
              </w:rPr>
              <w:t>Naročnik si pridržuje pravico spreminjati dinamiko izvajanja del v okviru zagotovljenih sredstev.</w:t>
            </w:r>
          </w:p>
          <w:p w14:paraId="5CB87B74" w14:textId="77777777" w:rsidR="00585A20" w:rsidRDefault="003273FA">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2C65098D" w14:textId="76D09354" w:rsidR="00585A20" w:rsidRDefault="003273FA" w:rsidP="00047A4D">
            <w:pPr>
              <w:spacing w:before="225" w:after="225"/>
              <w:jc w:val="both"/>
            </w:pPr>
            <w:r>
              <w:rPr>
                <w:rFonts w:ascii="Arial" w:hAnsi="Arial" w:cs="Arial"/>
                <w:color w:val="000000"/>
                <w:sz w:val="18"/>
                <w:szCs w:val="18"/>
              </w:rPr>
              <w:t>Rok dokončanja del pomeni uspešno izveden končni tehnični pregled, vključno z odpravo vseh pomanjkljivosti, ugotovljenih pr</w:t>
            </w:r>
            <w:r w:rsidR="00047A4D">
              <w:rPr>
                <w:rFonts w:ascii="Arial" w:hAnsi="Arial" w:cs="Arial"/>
                <w:color w:val="000000"/>
                <w:sz w:val="18"/>
                <w:szCs w:val="18"/>
              </w:rPr>
              <w:t xml:space="preserve">i končnem tehničnem pregledu, </w:t>
            </w:r>
            <w:r>
              <w:rPr>
                <w:rFonts w:ascii="Arial" w:hAnsi="Arial" w:cs="Arial"/>
                <w:color w:val="000000"/>
                <w:sz w:val="18"/>
                <w:szCs w:val="18"/>
              </w:rPr>
              <w:t>kvalitetnem pregledu ter izroč</w:t>
            </w:r>
            <w:r w:rsidR="00047A4D">
              <w:rPr>
                <w:rFonts w:ascii="Arial" w:hAnsi="Arial" w:cs="Arial"/>
                <w:color w:val="000000"/>
                <w:sz w:val="18"/>
                <w:szCs w:val="18"/>
              </w:rPr>
              <w:t>itev vse potrebne dokumentacije in primopredaja objekta.</w:t>
            </w:r>
          </w:p>
        </w:tc>
      </w:tr>
    </w:tbl>
    <w:p w14:paraId="2B0A1E57" w14:textId="5B25C105" w:rsidR="00585A20" w:rsidRDefault="006E421C">
      <w:pPr>
        <w:spacing w:after="0" w:line="240" w:lineRule="auto"/>
        <w:jc w:val="center"/>
      </w:pPr>
      <w:r>
        <w:rPr>
          <w:rFonts w:ascii="Arial" w:hAnsi="Arial" w:cs="Arial"/>
          <w:b/>
          <w:bCs/>
          <w:color w:val="000000"/>
          <w:sz w:val="18"/>
          <w:szCs w:val="18"/>
        </w:rPr>
        <w:t>19</w:t>
      </w:r>
      <w:r w:rsidR="003273FA">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C3FCAF4" w14:textId="77777777">
        <w:tc>
          <w:tcPr>
            <w:tcW w:w="0" w:type="auto"/>
            <w:tcMar>
              <w:top w:w="0" w:type="auto"/>
              <w:bottom w:w="0" w:type="auto"/>
            </w:tcMar>
          </w:tcPr>
          <w:p w14:paraId="3E3ABD3B" w14:textId="77777777" w:rsidR="00585A20" w:rsidRDefault="003273FA">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585A20" w14:paraId="421329ED" w14:textId="77777777">
              <w:tc>
                <w:tcPr>
                  <w:tcW w:w="0" w:type="auto"/>
                  <w:tcMar>
                    <w:top w:w="0" w:type="auto"/>
                    <w:bottom w:w="0" w:type="auto"/>
                  </w:tcMar>
                </w:tcPr>
                <w:p w14:paraId="6E7A612A" w14:textId="77777777" w:rsidR="00585A20" w:rsidRDefault="003273FA" w:rsidP="009D237D">
                  <w:pPr>
                    <w:numPr>
                      <w:ilvl w:val="0"/>
                      <w:numId w:val="31"/>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67EE7534" w14:textId="77777777" w:rsidR="00585A20" w:rsidRDefault="003273FA" w:rsidP="009D237D">
                  <w:pPr>
                    <w:numPr>
                      <w:ilvl w:val="0"/>
                      <w:numId w:val="31"/>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743C415C" w14:textId="77777777" w:rsidR="00585A20" w:rsidRDefault="00585A20"/>
          <w:p w14:paraId="46A46593" w14:textId="77777777" w:rsidR="00585A20" w:rsidRDefault="003273FA">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2BD99BAF" w14:textId="77777777" w:rsidR="00585A20" w:rsidRDefault="003273FA">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563655E6" w14:textId="77777777" w:rsidR="00585A20" w:rsidRDefault="003273FA">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7D8A43C6" w14:textId="77777777" w:rsidR="00585A20" w:rsidRDefault="003273FA">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3C57005C" w14:textId="77777777" w:rsidR="00585A20" w:rsidRDefault="00E80A88">
            <w:pPr>
              <w:spacing w:before="225" w:after="225"/>
              <w:jc w:val="both"/>
            </w:pPr>
            <w:r>
              <w:rPr>
                <w:rFonts w:ascii="Arial" w:hAnsi="Arial" w:cs="Arial"/>
                <w:color w:val="000000"/>
                <w:sz w:val="18"/>
                <w:szCs w:val="18"/>
              </w:rPr>
              <w:t>Pogodbene stranke</w:t>
            </w:r>
            <w:r w:rsidR="003273FA">
              <w:rPr>
                <w:rFonts w:ascii="Arial" w:hAnsi="Arial" w:cs="Arial"/>
                <w:color w:val="000000"/>
                <w:sz w:val="18"/>
                <w:szCs w:val="18"/>
              </w:rPr>
              <w:t xml:space="preserve"> </w:t>
            </w:r>
            <w:r>
              <w:rPr>
                <w:rFonts w:ascii="Arial" w:hAnsi="Arial" w:cs="Arial"/>
                <w:color w:val="000000"/>
                <w:sz w:val="18"/>
                <w:szCs w:val="18"/>
              </w:rPr>
              <w:t>soglašajo, da izključujejo</w:t>
            </w:r>
            <w:r w:rsidR="003273FA">
              <w:rPr>
                <w:rFonts w:ascii="Arial" w:hAnsi="Arial" w:cs="Arial"/>
                <w:color w:val="000000"/>
                <w:sz w:val="18"/>
                <w:szCs w:val="18"/>
              </w:rPr>
              <w:t xml:space="preserve"> vremenske razmere (ne pa npr. naravne nesreče kot posledice vremenskih ujm) kot razlog za podaljšanje roka izvedbe.</w:t>
            </w:r>
          </w:p>
          <w:p w14:paraId="70B5A5F5" w14:textId="77777777" w:rsidR="00585A20" w:rsidRDefault="003273FA">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03AC8E5C" w14:textId="77777777" w:rsidR="00585A20" w:rsidRDefault="003273FA">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w:t>
            </w:r>
            <w:r w:rsidR="00E80A88">
              <w:rPr>
                <w:rFonts w:ascii="Arial" w:hAnsi="Arial" w:cs="Arial"/>
                <w:color w:val="000000"/>
                <w:sz w:val="18"/>
                <w:szCs w:val="18"/>
              </w:rPr>
              <w:t xml:space="preserve">rekinitev trajala do 30 dni, so pogodbene </w:t>
            </w:r>
            <w:r w:rsidR="00E80A88">
              <w:rPr>
                <w:rFonts w:ascii="Arial" w:hAnsi="Arial" w:cs="Arial"/>
                <w:color w:val="000000"/>
                <w:sz w:val="18"/>
                <w:szCs w:val="18"/>
              </w:rPr>
              <w:lastRenderedPageBreak/>
              <w:t>stranke soglasne</w:t>
            </w:r>
            <w:r>
              <w:rPr>
                <w:rFonts w:ascii="Arial" w:hAnsi="Arial" w:cs="Arial"/>
                <w:color w:val="000000"/>
                <w:sz w:val="18"/>
                <w:szCs w:val="18"/>
              </w:rPr>
              <w:t>,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0DDE17B2" w14:textId="77777777" w:rsidR="00585A20" w:rsidRDefault="003273FA">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5659AA76" w14:textId="77777777" w:rsidR="00585A20" w:rsidRDefault="003273FA">
      <w:pPr>
        <w:spacing w:before="225" w:after="225" w:line="240" w:lineRule="auto"/>
        <w:jc w:val="both"/>
      </w:pPr>
      <w:r>
        <w:rPr>
          <w:rFonts w:ascii="Arial" w:hAnsi="Arial" w:cs="Arial"/>
          <w:b/>
          <w:bCs/>
          <w:color w:val="000000"/>
          <w:sz w:val="18"/>
          <w:szCs w:val="18"/>
        </w:rPr>
        <w:lastRenderedPageBreak/>
        <w:t>XI. POGODBENA KAZEN</w:t>
      </w:r>
    </w:p>
    <w:p w14:paraId="48ED5712" w14:textId="526AD2AE"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0</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1E7EF5B" w14:textId="77777777">
        <w:tc>
          <w:tcPr>
            <w:tcW w:w="0" w:type="auto"/>
            <w:tcMar>
              <w:top w:w="0" w:type="auto"/>
              <w:bottom w:w="0" w:type="auto"/>
            </w:tcMar>
          </w:tcPr>
          <w:p w14:paraId="54321E16" w14:textId="77777777" w:rsidR="00585A20" w:rsidRDefault="003273FA">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21B915F3" w14:textId="77777777" w:rsidR="00585A20" w:rsidRDefault="003273FA">
            <w:pPr>
              <w:spacing w:before="225" w:after="225"/>
              <w:jc w:val="both"/>
            </w:pPr>
            <w:r>
              <w:rPr>
                <w:rFonts w:ascii="Arial" w:hAnsi="Arial" w:cs="Arial"/>
                <w:color w:val="000000"/>
                <w:sz w:val="18"/>
                <w:szCs w:val="18"/>
              </w:rPr>
              <w:t>Pogodbena kazen se obračuna pri končnem obračunu.</w:t>
            </w:r>
          </w:p>
          <w:p w14:paraId="548BCA97" w14:textId="77777777"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09D62A23" w14:textId="77777777" w:rsidR="00585A20" w:rsidRDefault="003273FA">
      <w:pPr>
        <w:spacing w:before="225" w:after="225" w:line="240" w:lineRule="auto"/>
        <w:jc w:val="both"/>
      </w:pPr>
      <w:r>
        <w:rPr>
          <w:rFonts w:ascii="Arial" w:hAnsi="Arial" w:cs="Arial"/>
          <w:b/>
          <w:bCs/>
          <w:color w:val="000000"/>
          <w:sz w:val="18"/>
          <w:szCs w:val="18"/>
        </w:rPr>
        <w:t>XII. PREVZEM DEL</w:t>
      </w:r>
    </w:p>
    <w:p w14:paraId="781B3D67" w14:textId="67212C55"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3BEC8098" w14:textId="77777777">
        <w:tc>
          <w:tcPr>
            <w:tcW w:w="0" w:type="auto"/>
            <w:tcMar>
              <w:top w:w="0" w:type="auto"/>
              <w:bottom w:w="0" w:type="auto"/>
            </w:tcMar>
          </w:tcPr>
          <w:p w14:paraId="480F9D91" w14:textId="77777777" w:rsidR="00585A20" w:rsidRDefault="003273FA">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1A1C94FA" w14:textId="77777777" w:rsidR="00585A20" w:rsidRDefault="003273FA">
            <w:pPr>
              <w:spacing w:before="225" w:after="225"/>
              <w:jc w:val="both"/>
            </w:pPr>
            <w:r>
              <w:rPr>
                <w:rFonts w:ascii="Arial" w:hAnsi="Arial" w:cs="Arial"/>
                <w:color w:val="000000"/>
                <w:sz w:val="18"/>
                <w:szCs w:val="18"/>
              </w:rPr>
              <w:t xml:space="preserve">Naročnik je dolžan v najkrajšem možnem času po obvestilu izvajalca začeti s </w:t>
            </w:r>
            <w:r w:rsidR="00EC2195">
              <w:rPr>
                <w:rFonts w:ascii="Arial" w:hAnsi="Arial" w:cs="Arial"/>
                <w:color w:val="000000"/>
                <w:sz w:val="18"/>
                <w:szCs w:val="18"/>
              </w:rPr>
              <w:t xml:space="preserve">postopkom za izvedbo kvalitetnega </w:t>
            </w:r>
            <w:r>
              <w:rPr>
                <w:rFonts w:ascii="Arial" w:hAnsi="Arial" w:cs="Arial"/>
                <w:color w:val="000000"/>
                <w:sz w:val="18"/>
                <w:szCs w:val="18"/>
              </w:rPr>
              <w:t>pregleda</w:t>
            </w:r>
            <w:r w:rsidR="00EC2195">
              <w:rPr>
                <w:rFonts w:ascii="Arial" w:hAnsi="Arial" w:cs="Arial"/>
                <w:color w:val="000000"/>
                <w:sz w:val="18"/>
                <w:szCs w:val="18"/>
              </w:rPr>
              <w:t xml:space="preserve"> izvedenih del</w:t>
            </w:r>
            <w:r>
              <w:rPr>
                <w:rFonts w:ascii="Arial" w:hAnsi="Arial" w:cs="Arial"/>
                <w:color w:val="000000"/>
                <w:sz w:val="18"/>
                <w:szCs w:val="18"/>
              </w:rPr>
              <w:t xml:space="preserve">. Za dan uspešnega zaključka del se šteje dan, ko je uspešno opravljen </w:t>
            </w:r>
            <w:r w:rsidR="00EC2195">
              <w:rPr>
                <w:rFonts w:ascii="Arial" w:hAnsi="Arial" w:cs="Arial"/>
                <w:color w:val="000000"/>
                <w:sz w:val="18"/>
                <w:szCs w:val="18"/>
              </w:rPr>
              <w:t>kvalitetni pregled del in odpravljene vse pomanjkljivosti, ugo</w:t>
            </w:r>
            <w:r w:rsidR="00437441">
              <w:rPr>
                <w:rFonts w:ascii="Arial" w:hAnsi="Arial" w:cs="Arial"/>
                <w:color w:val="000000"/>
                <w:sz w:val="18"/>
                <w:szCs w:val="18"/>
              </w:rPr>
              <w:t>t</w:t>
            </w:r>
            <w:r w:rsidR="00EC2195">
              <w:rPr>
                <w:rFonts w:ascii="Arial" w:hAnsi="Arial" w:cs="Arial"/>
                <w:color w:val="000000"/>
                <w:sz w:val="18"/>
                <w:szCs w:val="18"/>
              </w:rPr>
              <w:t>ovljene ob kvalitet</w:t>
            </w:r>
            <w:r w:rsidR="00437441">
              <w:rPr>
                <w:rFonts w:ascii="Arial" w:hAnsi="Arial" w:cs="Arial"/>
                <w:color w:val="000000"/>
                <w:sz w:val="18"/>
                <w:szCs w:val="18"/>
              </w:rPr>
              <w:t>nem pregledu izvedenih del.</w:t>
            </w:r>
          </w:p>
          <w:p w14:paraId="558BF15E" w14:textId="77777777" w:rsidR="00585A20" w:rsidRDefault="003273FA">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585A20" w14:paraId="661A0DB8" w14:textId="77777777">
              <w:tc>
                <w:tcPr>
                  <w:tcW w:w="0" w:type="auto"/>
                  <w:tcMar>
                    <w:top w:w="0" w:type="auto"/>
                    <w:bottom w:w="0" w:type="auto"/>
                  </w:tcMar>
                </w:tcPr>
                <w:p w14:paraId="74B785FA"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3F9BB810"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53F11B8C"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63BAAC9D"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0B7CEC50"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52827468"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71B88E39"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503515BF"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1F900FBD"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74B886D8" w14:textId="77777777" w:rsidR="00585A20" w:rsidRDefault="003273FA" w:rsidP="009D237D">
                  <w:pPr>
                    <w:numPr>
                      <w:ilvl w:val="0"/>
                      <w:numId w:val="32"/>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108D326C" w14:textId="77777777" w:rsidR="00585A20" w:rsidRDefault="00585A20"/>
          <w:p w14:paraId="13D42644" w14:textId="77777777" w:rsidR="00585A20" w:rsidRDefault="003273FA">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4CCCA7B0" w14:textId="77777777" w:rsidR="00585A20" w:rsidRDefault="00E80A88">
            <w:pPr>
              <w:spacing w:before="225" w:after="225"/>
              <w:jc w:val="both"/>
            </w:pPr>
            <w:r>
              <w:rPr>
                <w:rFonts w:ascii="Arial" w:hAnsi="Arial" w:cs="Arial"/>
                <w:color w:val="000000"/>
                <w:sz w:val="18"/>
                <w:szCs w:val="18"/>
              </w:rPr>
              <w:t>Pogodbene</w:t>
            </w:r>
            <w:r w:rsidR="003273FA">
              <w:rPr>
                <w:rFonts w:ascii="Arial" w:hAnsi="Arial" w:cs="Arial"/>
                <w:color w:val="000000"/>
                <w:sz w:val="18"/>
                <w:szCs w:val="18"/>
              </w:rPr>
              <w:t xml:space="preserve"> stra</w:t>
            </w:r>
            <w:r>
              <w:rPr>
                <w:rFonts w:ascii="Arial" w:hAnsi="Arial" w:cs="Arial"/>
                <w:color w:val="000000"/>
                <w:sz w:val="18"/>
                <w:szCs w:val="18"/>
              </w:rPr>
              <w:t>nke so sporazumne</w:t>
            </w:r>
            <w:r w:rsidR="003273FA">
              <w:rPr>
                <w:rFonts w:ascii="Arial" w:hAnsi="Arial" w:cs="Arial"/>
                <w:color w:val="000000"/>
                <w:sz w:val="18"/>
                <w:szCs w:val="18"/>
              </w:rPr>
              <w:t>, da takoj po uspešnem prevzemu vseh del iz te pogodbe začneta z izdelavo končnega obračuna, ki ga izdelata v najkrajšem možnem času, vendar ne pozneje kot v 10 dneh od dneva uspešnega prevzema del.</w:t>
            </w:r>
          </w:p>
          <w:p w14:paraId="6249F27D" w14:textId="77777777" w:rsidR="00585A20" w:rsidRDefault="003273FA">
            <w:pPr>
              <w:spacing w:before="225" w:after="225"/>
              <w:jc w:val="both"/>
            </w:pPr>
            <w:r>
              <w:rPr>
                <w:rFonts w:ascii="Arial" w:hAnsi="Arial" w:cs="Arial"/>
                <w:color w:val="000000"/>
                <w:sz w:val="18"/>
                <w:szCs w:val="18"/>
              </w:rPr>
              <w:lastRenderedPageBreak/>
              <w:t>Če katerakoli od pogodbenih strank brez utemeljenega razloga ne želi in ne sodeluje pri izdelavi končnega obračuna, ga sme izdelati druga pogodbena stranka v njegovi odsotnosti.</w:t>
            </w:r>
          </w:p>
          <w:p w14:paraId="49E8804C" w14:textId="77777777"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p w14:paraId="778ECA1C" w14:textId="77777777" w:rsidR="00E80A88" w:rsidRPr="00E80A88" w:rsidRDefault="00E80A88" w:rsidP="00E04004">
            <w:pPr>
              <w:spacing w:before="225" w:after="225"/>
              <w:jc w:val="both"/>
              <w:rPr>
                <w:rFonts w:ascii="Arial" w:hAnsi="Arial" w:cs="Arial"/>
              </w:rPr>
            </w:pPr>
            <w:r w:rsidRPr="00E80A88">
              <w:rPr>
                <w:rFonts w:ascii="Arial" w:hAnsi="Arial" w:cs="Arial"/>
                <w:sz w:val="18"/>
              </w:rPr>
              <w:t xml:space="preserve">Po končani izgradnji in pridobljenem uporabnem dovoljenju prevzame investitor v last, </w:t>
            </w:r>
            <w:r w:rsidR="00E04004">
              <w:rPr>
                <w:rFonts w:ascii="Arial" w:hAnsi="Arial" w:cs="Arial"/>
                <w:sz w:val="18"/>
              </w:rPr>
              <w:t>upravljavec</w:t>
            </w:r>
            <w:r w:rsidRPr="00E80A88">
              <w:rPr>
                <w:rFonts w:ascii="Arial" w:hAnsi="Arial" w:cs="Arial"/>
                <w:sz w:val="18"/>
              </w:rPr>
              <w:t xml:space="preserve"> pa v upravljanje zgrajene objekte, ki bodo pridobili status vodne infrastrukture, ostalo komunalno infrastrukturo pa </w:t>
            </w:r>
            <w:r w:rsidR="001865F8">
              <w:rPr>
                <w:rFonts w:ascii="Arial" w:hAnsi="Arial" w:cs="Arial"/>
                <w:sz w:val="18"/>
              </w:rPr>
              <w:t xml:space="preserve">drugi </w:t>
            </w:r>
            <w:r w:rsidRPr="00E80A88">
              <w:rPr>
                <w:rFonts w:ascii="Arial" w:hAnsi="Arial" w:cs="Arial"/>
                <w:sz w:val="18"/>
              </w:rPr>
              <w:t>upravljavci v skladu s predpisi.</w:t>
            </w:r>
          </w:p>
        </w:tc>
      </w:tr>
    </w:tbl>
    <w:p w14:paraId="7B0E1AC3" w14:textId="77777777" w:rsidR="00585A20" w:rsidRDefault="003273FA">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14:paraId="672598FB" w14:textId="7EAEB1E2"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04B7504E" w14:textId="77777777">
        <w:tc>
          <w:tcPr>
            <w:tcW w:w="0" w:type="auto"/>
            <w:tcMar>
              <w:top w:w="0" w:type="auto"/>
              <w:bottom w:w="0" w:type="auto"/>
            </w:tcMar>
          </w:tcPr>
          <w:p w14:paraId="286AD5FD" w14:textId="0EEB38B8" w:rsidR="00585A20" w:rsidRDefault="003273FA">
            <w:pPr>
              <w:spacing w:before="225" w:after="225"/>
              <w:jc w:val="both"/>
            </w:pPr>
            <w:r>
              <w:rPr>
                <w:rFonts w:ascii="Arial" w:hAnsi="Arial" w:cs="Arial"/>
                <w:color w:val="000000"/>
                <w:sz w:val="18"/>
                <w:szCs w:val="18"/>
              </w:rPr>
              <w:t xml:space="preserve">Izvajalec odgovarja za morebitne napake v zvezi z izvedbo del po tej pogodbi za kakovost izvedenih del pet (5) let od izročitve del. </w:t>
            </w:r>
          </w:p>
          <w:p w14:paraId="25A0079B" w14:textId="77777777" w:rsidR="00585A20" w:rsidRDefault="003273FA">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07507DBC" w14:textId="77777777" w:rsidR="00585A20" w:rsidRDefault="003273FA">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35F44028" w14:textId="77777777" w:rsidR="00585A20" w:rsidRDefault="003273FA">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764E1479" w14:textId="77777777" w:rsidR="00585A20" w:rsidRDefault="003273FA">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w:t>
            </w:r>
            <w:r w:rsidR="00E80A88">
              <w:rPr>
                <w:rFonts w:ascii="Arial" w:hAnsi="Arial" w:cs="Arial"/>
                <w:color w:val="000000"/>
                <w:sz w:val="18"/>
                <w:szCs w:val="18"/>
              </w:rPr>
              <w:t xml:space="preserve"> ga določi naročnik. Če pogodbene stranke</w:t>
            </w:r>
            <w:r>
              <w:rPr>
                <w:rFonts w:ascii="Arial" w:hAnsi="Arial" w:cs="Arial"/>
                <w:color w:val="000000"/>
                <w:sz w:val="18"/>
                <w:szCs w:val="18"/>
              </w:rPr>
              <w:t xml:space="preserve"> s pri</w:t>
            </w:r>
            <w:r w:rsidR="00E80A88">
              <w:rPr>
                <w:rFonts w:ascii="Arial" w:hAnsi="Arial" w:cs="Arial"/>
                <w:color w:val="000000"/>
                <w:sz w:val="18"/>
                <w:szCs w:val="18"/>
              </w:rPr>
              <w:t>mopredajnim zapisnikom ugotovijo</w:t>
            </w:r>
            <w:r>
              <w:rPr>
                <w:rFonts w:ascii="Arial" w:hAnsi="Arial" w:cs="Arial"/>
                <w:color w:val="000000"/>
                <w:sz w:val="18"/>
                <w:szCs w:val="18"/>
              </w:rPr>
              <w:t>,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2C744CE9" w14:textId="77777777" w:rsidR="00585A20" w:rsidRDefault="003273FA">
            <w:pPr>
              <w:spacing w:before="225" w:after="225"/>
              <w:jc w:val="both"/>
            </w:pPr>
            <w:r>
              <w:rPr>
                <w:rFonts w:ascii="Arial" w:hAnsi="Arial" w:cs="Arial"/>
                <w:color w:val="000000"/>
                <w:sz w:val="18"/>
                <w:szCs w:val="18"/>
              </w:rPr>
              <w:t>Če gre za bistveno napako, ki je bila povzročena po krivdi izvajalca ali njegovih podizvajalcev ali kooperantov, je izvajalec dolžan naročniku nadomestiti vso nastalo škodo.</w:t>
            </w:r>
          </w:p>
        </w:tc>
      </w:tr>
    </w:tbl>
    <w:p w14:paraId="079062A8" w14:textId="77777777" w:rsidR="00585A20" w:rsidRDefault="003273FA">
      <w:pPr>
        <w:spacing w:before="225" w:after="225" w:line="240" w:lineRule="auto"/>
        <w:jc w:val="both"/>
      </w:pPr>
      <w:r>
        <w:rPr>
          <w:rFonts w:ascii="Arial" w:hAnsi="Arial" w:cs="Arial"/>
          <w:b/>
          <w:bCs/>
          <w:color w:val="000000"/>
          <w:sz w:val="18"/>
          <w:szCs w:val="18"/>
        </w:rPr>
        <w:t>XIV. JAMSTVA IN ZAVAROVANJA</w:t>
      </w:r>
    </w:p>
    <w:p w14:paraId="492581DA" w14:textId="70EBAA01"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39D18A89" w14:textId="77777777">
        <w:tc>
          <w:tcPr>
            <w:tcW w:w="0" w:type="auto"/>
            <w:tcMar>
              <w:top w:w="0" w:type="auto"/>
              <w:bottom w:w="0" w:type="auto"/>
            </w:tcMar>
          </w:tcPr>
          <w:p w14:paraId="3EF3523A" w14:textId="77777777" w:rsidR="00585A20" w:rsidRDefault="003273FA">
            <w:pPr>
              <w:spacing w:before="225" w:after="225"/>
              <w:jc w:val="both"/>
            </w:pPr>
            <w:r>
              <w:rPr>
                <w:rFonts w:ascii="Arial" w:hAnsi="Arial" w:cs="Arial"/>
                <w:color w:val="000000"/>
                <w:sz w:val="18"/>
                <w:szCs w:val="18"/>
              </w:rPr>
              <w:t>ZAVAROVANJE ZA DOBRO IZVEDBO</w:t>
            </w:r>
          </w:p>
          <w:p w14:paraId="17A6403B" w14:textId="77777777" w:rsidR="00585A20" w:rsidRDefault="003273FA">
            <w:pPr>
              <w:spacing w:before="225" w:after="225"/>
              <w:jc w:val="both"/>
            </w:pPr>
            <w:r>
              <w:rPr>
                <w:rFonts w:ascii="Arial" w:hAnsi="Arial" w:cs="Arial"/>
                <w:color w:val="000000"/>
                <w:sz w:val="18"/>
                <w:szCs w:val="18"/>
              </w:rPr>
              <w:t>Instrument zavarovanja: _____________</w:t>
            </w:r>
          </w:p>
          <w:p w14:paraId="5FFAE402" w14:textId="77777777" w:rsidR="00585A20" w:rsidRDefault="003273FA">
            <w:pPr>
              <w:spacing w:before="225" w:after="225"/>
              <w:jc w:val="both"/>
            </w:pPr>
            <w:r>
              <w:rPr>
                <w:rFonts w:ascii="Arial" w:hAnsi="Arial" w:cs="Arial"/>
                <w:color w:val="000000"/>
                <w:sz w:val="18"/>
                <w:szCs w:val="18"/>
              </w:rPr>
              <w:t>Višina zavarovanja: _____________</w:t>
            </w:r>
          </w:p>
          <w:p w14:paraId="370A12FE" w14:textId="77777777" w:rsidR="00585A20" w:rsidRDefault="003273FA">
            <w:pPr>
              <w:spacing w:before="225" w:after="225"/>
              <w:jc w:val="both"/>
            </w:pPr>
            <w:r>
              <w:rPr>
                <w:rFonts w:ascii="Arial" w:hAnsi="Arial" w:cs="Arial"/>
                <w:color w:val="000000"/>
                <w:sz w:val="18"/>
                <w:szCs w:val="18"/>
              </w:rPr>
              <w:t>Čas veljavnosti: _____________</w:t>
            </w:r>
          </w:p>
          <w:p w14:paraId="18877431" w14:textId="77777777" w:rsidR="00585A20" w:rsidRDefault="003273FA">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1F812E14" w14:textId="77777777" w:rsidR="00585A20" w:rsidRDefault="003273F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36BC785F" w14:textId="1BE5ED4A"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28743395" w14:textId="77777777">
        <w:tc>
          <w:tcPr>
            <w:tcW w:w="0" w:type="auto"/>
            <w:tcMar>
              <w:top w:w="0" w:type="auto"/>
              <w:bottom w:w="0" w:type="auto"/>
            </w:tcMar>
          </w:tcPr>
          <w:p w14:paraId="77629CBD" w14:textId="77777777" w:rsidR="00585A20" w:rsidRDefault="003273FA">
            <w:pPr>
              <w:spacing w:before="225" w:after="225"/>
              <w:jc w:val="both"/>
            </w:pPr>
            <w:r>
              <w:rPr>
                <w:rFonts w:ascii="Arial" w:hAnsi="Arial" w:cs="Arial"/>
                <w:color w:val="000000"/>
                <w:sz w:val="18"/>
                <w:szCs w:val="18"/>
              </w:rPr>
              <w:lastRenderedPageBreak/>
              <w:t>ZAVAROVANJE ODGOVORNOSTI</w:t>
            </w:r>
          </w:p>
          <w:p w14:paraId="1D2402C3" w14:textId="77777777" w:rsidR="00585A20" w:rsidRDefault="003273FA">
            <w:pPr>
              <w:spacing w:before="225" w:after="225"/>
              <w:jc w:val="both"/>
            </w:pPr>
            <w:r>
              <w:rPr>
                <w:rFonts w:ascii="Arial" w:hAnsi="Arial" w:cs="Arial"/>
                <w:color w:val="000000"/>
                <w:sz w:val="18"/>
                <w:szCs w:val="18"/>
              </w:rPr>
              <w:t>Višina zavarovanja: _____________</w:t>
            </w:r>
          </w:p>
          <w:p w14:paraId="098AAF50" w14:textId="5ECCEC59" w:rsidR="00585A20" w:rsidRDefault="003273FA">
            <w:pPr>
              <w:spacing w:before="225" w:after="225"/>
              <w:jc w:val="both"/>
            </w:pPr>
            <w:r>
              <w:rPr>
                <w:rFonts w:ascii="Arial" w:hAnsi="Arial" w:cs="Arial"/>
                <w:color w:val="000000"/>
                <w:sz w:val="18"/>
                <w:szCs w:val="18"/>
              </w:rPr>
              <w:t xml:space="preserve">Izvajalec mora imeti zavarovano odgovornost za dejavnost, ki je predmet javnega naročila, skladno </w:t>
            </w:r>
            <w:r w:rsidR="006E421C">
              <w:rPr>
                <w:rFonts w:ascii="Arial" w:hAnsi="Arial" w:cs="Arial"/>
                <w:color w:val="000000"/>
                <w:sz w:val="18"/>
                <w:szCs w:val="18"/>
              </w:rPr>
              <w:t>veljavnim Gradbenim zakonom</w:t>
            </w:r>
            <w:r>
              <w:rPr>
                <w:rFonts w:ascii="Arial" w:hAnsi="Arial" w:cs="Arial"/>
                <w:color w:val="000000"/>
                <w:sz w:val="18"/>
                <w:szCs w:val="18"/>
              </w:rPr>
              <w:t>.</w:t>
            </w:r>
          </w:p>
        </w:tc>
      </w:tr>
    </w:tbl>
    <w:p w14:paraId="0CEB925B" w14:textId="76940292"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63D47B46" w14:textId="77777777">
        <w:tc>
          <w:tcPr>
            <w:tcW w:w="0" w:type="auto"/>
            <w:tcMar>
              <w:top w:w="0" w:type="auto"/>
              <w:bottom w:w="0" w:type="auto"/>
            </w:tcMar>
          </w:tcPr>
          <w:p w14:paraId="445A5B84" w14:textId="77777777" w:rsidR="00585A20" w:rsidRDefault="003273FA">
            <w:pPr>
              <w:spacing w:before="225" w:after="225"/>
              <w:jc w:val="both"/>
            </w:pPr>
            <w:r>
              <w:rPr>
                <w:rFonts w:ascii="Arial" w:hAnsi="Arial" w:cs="Arial"/>
                <w:color w:val="000000"/>
                <w:sz w:val="18"/>
                <w:szCs w:val="18"/>
              </w:rPr>
              <w:t>ZAVAROVANJE ZA ODPRAVO NAPAK</w:t>
            </w:r>
          </w:p>
          <w:p w14:paraId="5975A21B" w14:textId="77777777" w:rsidR="00585A20" w:rsidRDefault="003273FA">
            <w:pPr>
              <w:spacing w:before="225" w:after="225"/>
              <w:jc w:val="both"/>
            </w:pPr>
            <w:r>
              <w:rPr>
                <w:rFonts w:ascii="Arial" w:hAnsi="Arial" w:cs="Arial"/>
                <w:color w:val="000000"/>
                <w:sz w:val="18"/>
                <w:szCs w:val="18"/>
              </w:rPr>
              <w:t>Instrument zavarovanja: _____________</w:t>
            </w:r>
          </w:p>
          <w:p w14:paraId="10D8C6C5" w14:textId="77777777" w:rsidR="00585A20" w:rsidRDefault="003273FA">
            <w:pPr>
              <w:spacing w:before="225" w:after="225"/>
              <w:jc w:val="both"/>
            </w:pPr>
            <w:r>
              <w:rPr>
                <w:rFonts w:ascii="Arial" w:hAnsi="Arial" w:cs="Arial"/>
                <w:color w:val="000000"/>
                <w:sz w:val="18"/>
                <w:szCs w:val="18"/>
              </w:rPr>
              <w:t>Višina zavarovanja: _____________</w:t>
            </w:r>
          </w:p>
          <w:p w14:paraId="674E28B0" w14:textId="77777777" w:rsidR="00585A20" w:rsidRDefault="003273FA">
            <w:pPr>
              <w:spacing w:before="225" w:after="225"/>
              <w:jc w:val="both"/>
            </w:pPr>
            <w:r>
              <w:rPr>
                <w:rFonts w:ascii="Arial" w:hAnsi="Arial" w:cs="Arial"/>
                <w:color w:val="000000"/>
                <w:sz w:val="18"/>
                <w:szCs w:val="18"/>
              </w:rPr>
              <w:t>Čas veljavnosti: _____________</w:t>
            </w:r>
          </w:p>
          <w:p w14:paraId="3C7BDFD3" w14:textId="296FF84D" w:rsidR="00585A20" w:rsidRDefault="008A40C0">
            <w:pPr>
              <w:spacing w:before="225" w:after="225"/>
              <w:jc w:val="both"/>
            </w:pPr>
            <w:r>
              <w:rPr>
                <w:rFonts w:ascii="Arial" w:hAnsi="Arial" w:cs="Arial"/>
                <w:color w:val="000000"/>
                <w:sz w:val="18"/>
                <w:szCs w:val="18"/>
              </w:rPr>
              <w:t xml:space="preserve">Izvajalec je dolžan v 10 dneh po uspešni </w:t>
            </w:r>
            <w:r w:rsidR="003273FA">
              <w:rPr>
                <w:rFonts w:ascii="Arial" w:hAnsi="Arial" w:cs="Arial"/>
                <w:color w:val="000000"/>
                <w:sz w:val="18"/>
                <w:szCs w:val="18"/>
              </w:rPr>
              <w:t>primopredaji izvedenih del predložiti zavarovanje za odpravo napak v garancijskem roku, sicer se bo štelo, da javno naročilo ni uspešno izvedeno, naročnik pa lahko unovči zavarovanje za dobro izvedbo pogodbenih obveznosti.</w:t>
            </w:r>
          </w:p>
          <w:p w14:paraId="77466D1A" w14:textId="77777777"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698A1DF2" w14:textId="77777777" w:rsidR="00585A20" w:rsidRDefault="003273FA">
      <w:pPr>
        <w:spacing w:before="225" w:after="225" w:line="240" w:lineRule="auto"/>
        <w:jc w:val="both"/>
      </w:pPr>
      <w:r>
        <w:rPr>
          <w:rFonts w:ascii="Arial" w:hAnsi="Arial" w:cs="Arial"/>
          <w:b/>
          <w:bCs/>
          <w:color w:val="000000"/>
          <w:sz w:val="18"/>
          <w:szCs w:val="18"/>
        </w:rPr>
        <w:t>XV. ODSTOP OD POGODBE</w:t>
      </w:r>
    </w:p>
    <w:p w14:paraId="72ABADDE" w14:textId="27339EFD" w:rsidR="00585A20" w:rsidRDefault="003273FA">
      <w:pPr>
        <w:spacing w:after="0" w:line="240" w:lineRule="auto"/>
        <w:jc w:val="center"/>
      </w:pPr>
      <w:r>
        <w:rPr>
          <w:rFonts w:ascii="Arial" w:hAnsi="Arial" w:cs="Arial"/>
          <w:b/>
          <w:bCs/>
          <w:color w:val="000000"/>
          <w:sz w:val="18"/>
          <w:szCs w:val="18"/>
        </w:rPr>
        <w:t>2</w:t>
      </w:r>
      <w:r w:rsidR="006E421C">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4FA1FE63" w14:textId="77777777">
        <w:tc>
          <w:tcPr>
            <w:tcW w:w="0" w:type="auto"/>
            <w:tcMar>
              <w:top w:w="0" w:type="auto"/>
              <w:bottom w:w="0" w:type="auto"/>
            </w:tcMar>
          </w:tcPr>
          <w:p w14:paraId="3F3A1F80" w14:textId="77777777" w:rsidR="00585A20" w:rsidRDefault="003273F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3D74319" w14:textId="77777777" w:rsidR="00585A20" w:rsidRDefault="003273F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585A20" w14:paraId="77AC4723" w14:textId="77777777">
              <w:tc>
                <w:tcPr>
                  <w:tcW w:w="0" w:type="auto"/>
                  <w:tcMar>
                    <w:top w:w="0" w:type="auto"/>
                    <w:bottom w:w="0" w:type="auto"/>
                  </w:tcMar>
                </w:tcPr>
                <w:p w14:paraId="6435E880" w14:textId="77777777"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03256F37" w14:textId="77777777"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4E2835FF" w14:textId="77777777" w:rsidR="00585A20" w:rsidRDefault="003273FA" w:rsidP="009D237D">
                  <w:pPr>
                    <w:numPr>
                      <w:ilvl w:val="0"/>
                      <w:numId w:val="33"/>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2731EFD8" w14:textId="77777777" w:rsidR="00585A20" w:rsidRDefault="003273F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585A20" w14:paraId="7DB38058" w14:textId="77777777">
              <w:tc>
                <w:tcPr>
                  <w:tcW w:w="0" w:type="auto"/>
                  <w:tcMar>
                    <w:top w:w="0" w:type="auto"/>
                    <w:bottom w:w="0" w:type="auto"/>
                  </w:tcMar>
                </w:tcPr>
                <w:p w14:paraId="41CAFB20" w14:textId="77777777"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2310C34F" w14:textId="77777777"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55216884" w14:textId="77777777" w:rsidR="00585A20" w:rsidRDefault="003273FA" w:rsidP="009D237D">
                  <w:pPr>
                    <w:numPr>
                      <w:ilvl w:val="0"/>
                      <w:numId w:val="34"/>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6A4F9B7D" w14:textId="77777777" w:rsidR="00585A20" w:rsidRDefault="003273FA">
            <w:pPr>
              <w:spacing w:before="225" w:after="225"/>
              <w:jc w:val="both"/>
            </w:pPr>
            <w:r>
              <w:rPr>
                <w:rFonts w:ascii="Arial" w:hAnsi="Arial" w:cs="Arial"/>
                <w:color w:val="000000"/>
                <w:sz w:val="18"/>
                <w:szCs w:val="18"/>
              </w:rPr>
              <w:t>Odstop od pogodbe učinkuje z dnem, ko izvajalec prejme pisno izjavo naročnika o odstopu.</w:t>
            </w:r>
          </w:p>
          <w:p w14:paraId="0B0CFD6E" w14:textId="7AF1480A" w:rsidR="00585A20" w:rsidRDefault="003273FA">
            <w:pPr>
              <w:spacing w:before="225" w:after="225"/>
              <w:jc w:val="both"/>
              <w:rPr>
                <w:rFonts w:ascii="Arial" w:hAnsi="Arial" w:cs="Arial"/>
                <w:color w:val="000000"/>
                <w:sz w:val="18"/>
                <w:szCs w:val="18"/>
              </w:rPr>
            </w:pPr>
            <w:r>
              <w:rPr>
                <w:rFonts w:ascii="Arial" w:hAnsi="Arial" w:cs="Arial"/>
                <w:color w:val="000000"/>
                <w:sz w:val="18"/>
                <w:szCs w:val="18"/>
              </w:rPr>
              <w:t>Naročnik bo istočasno z odstopom od pogodbe pričel s postopki za unovčenje zavarovanja za dobro izvedbo pogodbenih obveznosti.</w:t>
            </w:r>
          </w:p>
          <w:p w14:paraId="46B99D51" w14:textId="77777777" w:rsidR="006B2687" w:rsidRDefault="006B2687" w:rsidP="006B2687">
            <w:pPr>
              <w:spacing w:before="225" w:after="225"/>
              <w:jc w:val="both"/>
              <w:rPr>
                <w:rFonts w:ascii="Arial" w:hAnsi="Arial" w:cs="Arial"/>
                <w:b/>
                <w:bCs/>
                <w:color w:val="000000"/>
                <w:sz w:val="18"/>
                <w:szCs w:val="18"/>
              </w:rPr>
            </w:pPr>
          </w:p>
          <w:p w14:paraId="475A6705" w14:textId="1BA931E8" w:rsidR="006B2687" w:rsidRDefault="006B2687" w:rsidP="006B2687">
            <w:pPr>
              <w:spacing w:before="225" w:after="225"/>
              <w:jc w:val="both"/>
            </w:pPr>
            <w:r>
              <w:rPr>
                <w:rFonts w:ascii="Arial" w:hAnsi="Arial" w:cs="Arial"/>
                <w:b/>
                <w:bCs/>
                <w:color w:val="000000"/>
                <w:sz w:val="18"/>
                <w:szCs w:val="18"/>
              </w:rPr>
              <w:t>XVI. RAZVEZNI POGOJ</w:t>
            </w:r>
          </w:p>
          <w:p w14:paraId="22C47E91" w14:textId="20728D79" w:rsidR="006B2687" w:rsidRDefault="006B2687" w:rsidP="006B2687">
            <w:pPr>
              <w:jc w:val="center"/>
            </w:pPr>
            <w:r>
              <w:rPr>
                <w:rFonts w:ascii="Arial" w:hAnsi="Arial" w:cs="Arial"/>
                <w:b/>
                <w:bCs/>
                <w:color w:val="000000"/>
                <w:sz w:val="18"/>
                <w:szCs w:val="18"/>
              </w:rPr>
              <w:t>27. člen</w:t>
            </w:r>
          </w:p>
          <w:p w14:paraId="5ECAA747" w14:textId="77777777" w:rsidR="006B2687" w:rsidRDefault="006B2687" w:rsidP="006B2687">
            <w:pPr>
              <w:spacing w:before="225" w:after="225"/>
              <w:jc w:val="both"/>
            </w:pPr>
            <w:r>
              <w:rPr>
                <w:rFonts w:ascii="Arial" w:hAnsi="Arial" w:cs="Arial"/>
                <w:color w:val="000000"/>
                <w:sz w:val="18"/>
                <w:szCs w:val="18"/>
              </w:rPr>
              <w:lastRenderedPageBreak/>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C631179" w14:textId="615BBAC4" w:rsidR="00585A20" w:rsidRPr="004A4381" w:rsidRDefault="006B2687" w:rsidP="004A4381">
            <w:pPr>
              <w:spacing w:before="224" w:after="224"/>
              <w:jc w:val="both"/>
              <w:outlineLvl w:val="1"/>
              <w:rPr>
                <w:rFonts w:ascii="Arial" w:hAnsi="Arial" w:cs="Arial"/>
                <w:b/>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14A8F4FC" w14:textId="1F6B1F4A" w:rsidR="00585A20" w:rsidRDefault="003273FA">
      <w:pPr>
        <w:spacing w:before="225" w:after="225" w:line="240" w:lineRule="auto"/>
        <w:jc w:val="both"/>
      </w:pPr>
      <w:r>
        <w:rPr>
          <w:rFonts w:ascii="Arial" w:hAnsi="Arial" w:cs="Arial"/>
          <w:b/>
          <w:bCs/>
          <w:color w:val="000000"/>
          <w:sz w:val="18"/>
          <w:szCs w:val="18"/>
        </w:rPr>
        <w:lastRenderedPageBreak/>
        <w:t>XVI</w:t>
      </w:r>
      <w:r w:rsidR="006B2687">
        <w:rPr>
          <w:rFonts w:ascii="Arial" w:hAnsi="Arial" w:cs="Arial"/>
          <w:b/>
          <w:bCs/>
          <w:color w:val="000000"/>
          <w:sz w:val="18"/>
          <w:szCs w:val="18"/>
        </w:rPr>
        <w:t>I</w:t>
      </w:r>
      <w:r>
        <w:rPr>
          <w:rFonts w:ascii="Arial" w:hAnsi="Arial" w:cs="Arial"/>
          <w:b/>
          <w:bCs/>
          <w:color w:val="000000"/>
          <w:sz w:val="18"/>
          <w:szCs w:val="18"/>
        </w:rPr>
        <w:t>. ZAVAROVANJE DEL, MATERIALA IN OPREME</w:t>
      </w:r>
    </w:p>
    <w:p w14:paraId="30CB12EE" w14:textId="026724CF" w:rsidR="00585A20" w:rsidRDefault="003273FA">
      <w:pPr>
        <w:spacing w:after="0" w:line="240" w:lineRule="auto"/>
        <w:jc w:val="center"/>
      </w:pPr>
      <w:r>
        <w:rPr>
          <w:rFonts w:ascii="Arial" w:hAnsi="Arial" w:cs="Arial"/>
          <w:b/>
          <w:bCs/>
          <w:color w:val="000000"/>
          <w:sz w:val="18"/>
          <w:szCs w:val="18"/>
        </w:rPr>
        <w:t>2</w:t>
      </w:r>
      <w:r w:rsidR="006B2687">
        <w:rPr>
          <w:rFonts w:ascii="Arial" w:hAnsi="Arial" w:cs="Arial"/>
          <w:b/>
          <w:bCs/>
          <w:color w:val="000000"/>
          <w:sz w:val="18"/>
          <w:szCs w:val="18"/>
        </w:rPr>
        <w:t>8</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5CF422B8" w14:textId="77777777">
        <w:tc>
          <w:tcPr>
            <w:tcW w:w="0" w:type="auto"/>
            <w:tcMar>
              <w:top w:w="0" w:type="auto"/>
              <w:bottom w:w="0" w:type="auto"/>
            </w:tcMar>
          </w:tcPr>
          <w:p w14:paraId="79A214D1" w14:textId="77777777" w:rsidR="00585A20" w:rsidRDefault="003273FA">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5A058664" w14:textId="77777777" w:rsidR="00585A20" w:rsidRDefault="003273FA">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21019CE5" w14:textId="77777777" w:rsidR="00585A20" w:rsidRDefault="003273FA">
            <w:pPr>
              <w:spacing w:before="225" w:after="225"/>
              <w:jc w:val="both"/>
            </w:pPr>
            <w:r>
              <w:rPr>
                <w:rFonts w:ascii="Arial" w:hAnsi="Arial" w:cs="Arial"/>
                <w:color w:val="000000"/>
                <w:sz w:val="18"/>
                <w:szCs w:val="18"/>
              </w:rPr>
              <w:t>Naročnik je na podlagi zgoraj navedenega prost vsakršne odgovornosti do predaje del. Morebitne odškodninske zahtevke pa bo naročnik posredoval v nadaljnje reševanje zavarovalnici, ki je razvidna iz zavarovalne police iz prejšnjega odstavka tega člena.</w:t>
            </w:r>
          </w:p>
          <w:p w14:paraId="55ECCC9D" w14:textId="77777777" w:rsidR="00585A20" w:rsidRDefault="003273FA">
            <w:pPr>
              <w:spacing w:before="225" w:after="225"/>
              <w:jc w:val="both"/>
            </w:pPr>
            <w:r>
              <w:rPr>
                <w:rFonts w:ascii="Arial" w:hAnsi="Arial" w:cs="Arial"/>
                <w:color w:val="000000"/>
                <w:sz w:val="18"/>
                <w:szCs w:val="18"/>
              </w:rPr>
              <w:t>Območje gradnje izvajalec opremi v skladu s predpisi s področja gradnje in varstva in zdravja pri delu.</w:t>
            </w:r>
          </w:p>
          <w:p w14:paraId="7872918D" w14:textId="77777777" w:rsidR="00585A20" w:rsidRDefault="003273FA">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5E46CB5A" w14:textId="77777777" w:rsidR="00585A20" w:rsidRDefault="003273FA">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1CE4E3AF" w14:textId="49FBC4F5" w:rsidR="00585A20" w:rsidRDefault="003273FA">
      <w:pPr>
        <w:spacing w:before="225" w:after="225" w:line="240" w:lineRule="auto"/>
        <w:jc w:val="both"/>
      </w:pPr>
      <w:r>
        <w:rPr>
          <w:rFonts w:ascii="Arial" w:hAnsi="Arial" w:cs="Arial"/>
          <w:b/>
          <w:bCs/>
          <w:color w:val="000000"/>
          <w:sz w:val="18"/>
          <w:szCs w:val="18"/>
        </w:rPr>
        <w:t>X</w:t>
      </w:r>
      <w:r w:rsidR="006B2687">
        <w:rPr>
          <w:rFonts w:ascii="Arial" w:hAnsi="Arial" w:cs="Arial"/>
          <w:b/>
          <w:bCs/>
          <w:color w:val="000000"/>
          <w:sz w:val="18"/>
          <w:szCs w:val="18"/>
        </w:rPr>
        <w:t>III</w:t>
      </w:r>
      <w:r>
        <w:rPr>
          <w:rFonts w:ascii="Arial" w:hAnsi="Arial" w:cs="Arial"/>
          <w:b/>
          <w:bCs/>
          <w:color w:val="000000"/>
          <w:sz w:val="18"/>
          <w:szCs w:val="18"/>
        </w:rPr>
        <w:t>. REŠEVANJE SPOROV</w:t>
      </w:r>
    </w:p>
    <w:p w14:paraId="13FF6733" w14:textId="5ABFC7D7" w:rsidR="00585A20" w:rsidRDefault="003273FA">
      <w:pPr>
        <w:spacing w:after="0" w:line="240" w:lineRule="auto"/>
        <w:jc w:val="center"/>
      </w:pPr>
      <w:r>
        <w:rPr>
          <w:rFonts w:ascii="Arial" w:hAnsi="Arial" w:cs="Arial"/>
          <w:b/>
          <w:bCs/>
          <w:color w:val="000000"/>
          <w:sz w:val="18"/>
          <w:szCs w:val="18"/>
        </w:rPr>
        <w:t>2</w:t>
      </w:r>
      <w:r w:rsidR="006B2687">
        <w:rPr>
          <w:rFonts w:ascii="Arial" w:hAnsi="Arial" w:cs="Arial"/>
          <w:b/>
          <w:bCs/>
          <w:color w:val="000000"/>
          <w:sz w:val="18"/>
          <w:szCs w:val="18"/>
        </w:rPr>
        <w:t>9</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1478137E" w14:textId="77777777">
        <w:tc>
          <w:tcPr>
            <w:tcW w:w="0" w:type="auto"/>
            <w:tcMar>
              <w:top w:w="0" w:type="auto"/>
              <w:bottom w:w="0" w:type="auto"/>
            </w:tcMar>
          </w:tcPr>
          <w:p w14:paraId="4826D2F6" w14:textId="77777777" w:rsidR="00585A20" w:rsidRDefault="003273FA" w:rsidP="00E80A88">
            <w:pPr>
              <w:spacing w:before="225" w:after="225"/>
              <w:jc w:val="both"/>
            </w:pPr>
            <w:r>
              <w:rPr>
                <w:rFonts w:ascii="Arial" w:hAnsi="Arial" w:cs="Arial"/>
                <w:color w:val="000000"/>
                <w:sz w:val="18"/>
                <w:szCs w:val="18"/>
              </w:rPr>
              <w:t>Morebitne spore v zve</w:t>
            </w:r>
            <w:r w:rsidR="00E80A88">
              <w:rPr>
                <w:rFonts w:ascii="Arial" w:hAnsi="Arial" w:cs="Arial"/>
                <w:color w:val="000000"/>
                <w:sz w:val="18"/>
                <w:szCs w:val="18"/>
              </w:rPr>
              <w:t>zi z izvajanjem te pogodbe bodo pogodbene stranke skušale</w:t>
            </w:r>
            <w:r>
              <w:rPr>
                <w:rFonts w:ascii="Arial" w:hAnsi="Arial" w:cs="Arial"/>
                <w:color w:val="000000"/>
                <w:sz w:val="18"/>
                <w:szCs w:val="18"/>
              </w:rPr>
              <w:t xml:space="preserve"> rešiti sporazumno v skladu s pogodbo. Če spornega vprašanja ne bo možno rešiti sporazumno, lahko vsaka pogodbena stranka sproži spor pri stvarno pristojnem sodišču </w:t>
            </w:r>
            <w:r w:rsidR="00E80A88">
              <w:rPr>
                <w:rFonts w:ascii="Arial" w:hAnsi="Arial" w:cs="Arial"/>
                <w:color w:val="000000"/>
                <w:sz w:val="18"/>
                <w:szCs w:val="18"/>
              </w:rPr>
              <w:t>v Ljubljani</w:t>
            </w:r>
            <w:r>
              <w:rPr>
                <w:rFonts w:ascii="Arial" w:hAnsi="Arial" w:cs="Arial"/>
                <w:color w:val="000000"/>
                <w:sz w:val="18"/>
                <w:szCs w:val="18"/>
              </w:rPr>
              <w:t>.</w:t>
            </w:r>
          </w:p>
        </w:tc>
      </w:tr>
    </w:tbl>
    <w:p w14:paraId="5D90805E" w14:textId="7E549663" w:rsidR="00585A20" w:rsidRDefault="003273FA">
      <w:pPr>
        <w:spacing w:before="225" w:after="225" w:line="240" w:lineRule="auto"/>
        <w:jc w:val="both"/>
      </w:pPr>
      <w:r>
        <w:rPr>
          <w:rFonts w:ascii="Arial" w:hAnsi="Arial" w:cs="Arial"/>
          <w:b/>
          <w:bCs/>
          <w:color w:val="000000"/>
          <w:sz w:val="18"/>
          <w:szCs w:val="18"/>
        </w:rPr>
        <w:t>X</w:t>
      </w:r>
      <w:r w:rsidR="006B2687">
        <w:rPr>
          <w:rFonts w:ascii="Arial" w:hAnsi="Arial" w:cs="Arial"/>
          <w:b/>
          <w:bCs/>
          <w:color w:val="000000"/>
          <w:sz w:val="18"/>
          <w:szCs w:val="18"/>
        </w:rPr>
        <w:t>IX</w:t>
      </w:r>
      <w:r>
        <w:rPr>
          <w:rFonts w:ascii="Arial" w:hAnsi="Arial" w:cs="Arial"/>
          <w:b/>
          <w:bCs/>
          <w:color w:val="000000"/>
          <w:sz w:val="18"/>
          <w:szCs w:val="18"/>
        </w:rPr>
        <w:t>. PROTIKORUPCIJSKA DOLOČBA</w:t>
      </w:r>
    </w:p>
    <w:p w14:paraId="0B998DD0" w14:textId="0E1A585E" w:rsidR="00585A20" w:rsidRDefault="006B2687">
      <w:pPr>
        <w:spacing w:after="0" w:line="240" w:lineRule="auto"/>
        <w:jc w:val="center"/>
      </w:pPr>
      <w:r>
        <w:rPr>
          <w:rFonts w:ascii="Arial" w:hAnsi="Arial" w:cs="Arial"/>
          <w:b/>
          <w:bCs/>
          <w:color w:val="000000"/>
          <w:sz w:val="18"/>
          <w:szCs w:val="18"/>
        </w:rPr>
        <w:t>30</w:t>
      </w:r>
      <w:r w:rsidR="003273FA">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39D5C43E" w14:textId="77777777">
        <w:tc>
          <w:tcPr>
            <w:tcW w:w="0" w:type="auto"/>
            <w:tcMar>
              <w:top w:w="0" w:type="auto"/>
              <w:bottom w:w="0" w:type="auto"/>
            </w:tcMar>
          </w:tcPr>
          <w:p w14:paraId="1CE21B1D" w14:textId="77777777" w:rsidR="00585A20" w:rsidRDefault="003273FA">
            <w:pPr>
              <w:spacing w:before="225" w:after="225"/>
              <w:jc w:val="both"/>
            </w:pPr>
            <w:r>
              <w:rPr>
                <w:rFonts w:ascii="Arial" w:hAnsi="Arial" w:cs="Arial"/>
                <w:color w:val="000000"/>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w:t>
            </w:r>
            <w:r>
              <w:rPr>
                <w:rFonts w:ascii="Arial" w:hAnsi="Arial" w:cs="Arial"/>
                <w:color w:val="000000"/>
                <w:sz w:val="18"/>
                <w:szCs w:val="18"/>
              </w:rPr>
              <w:lastRenderedPageBreak/>
              <w:t>organa, posredniku organa ali organizacije iz javnega sektorja, drugi pogodbeni stranki ali njenemu predstavniku, zastopniku, posredniku, je ta pogodba nična.</w:t>
            </w:r>
          </w:p>
          <w:p w14:paraId="2936E401" w14:textId="77777777" w:rsidR="00585A20" w:rsidRDefault="003273FA">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58D65C1C" w14:textId="23BCC021" w:rsidR="00585A20" w:rsidRDefault="003273FA">
      <w:pPr>
        <w:spacing w:before="225" w:after="225" w:line="240" w:lineRule="auto"/>
        <w:jc w:val="both"/>
      </w:pPr>
      <w:r>
        <w:rPr>
          <w:rFonts w:ascii="Arial" w:hAnsi="Arial" w:cs="Arial"/>
          <w:b/>
          <w:bCs/>
          <w:color w:val="000000"/>
          <w:sz w:val="18"/>
          <w:szCs w:val="18"/>
        </w:rPr>
        <w:lastRenderedPageBreak/>
        <w:t>X</w:t>
      </w:r>
      <w:r w:rsidR="006B2687">
        <w:rPr>
          <w:rFonts w:ascii="Arial" w:hAnsi="Arial" w:cs="Arial"/>
          <w:b/>
          <w:bCs/>
          <w:color w:val="000000"/>
          <w:sz w:val="18"/>
          <w:szCs w:val="18"/>
        </w:rPr>
        <w:t>X</w:t>
      </w:r>
      <w:r>
        <w:rPr>
          <w:rFonts w:ascii="Arial" w:hAnsi="Arial" w:cs="Arial"/>
          <w:b/>
          <w:bCs/>
          <w:color w:val="000000"/>
          <w:sz w:val="18"/>
          <w:szCs w:val="18"/>
        </w:rPr>
        <w:t>. REVIZIJSKA SLED</w:t>
      </w:r>
    </w:p>
    <w:p w14:paraId="329872FE" w14:textId="1B236B63"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1</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0559E632" w14:textId="77777777">
        <w:tc>
          <w:tcPr>
            <w:tcW w:w="0" w:type="auto"/>
            <w:tcMar>
              <w:top w:w="0" w:type="auto"/>
              <w:bottom w:w="0" w:type="auto"/>
            </w:tcMar>
          </w:tcPr>
          <w:p w14:paraId="1D80456E" w14:textId="77777777" w:rsidR="00585A20" w:rsidRDefault="003273FA">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5CF4478E" w14:textId="77777777" w:rsidR="00585A20" w:rsidRDefault="003273FA">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2269EE13" w14:textId="77777777" w:rsidR="00585A20" w:rsidRDefault="003273FA">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54DF206C" w14:textId="77777777" w:rsidR="00585A20" w:rsidRDefault="003273FA">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0EEBC10E" w14:textId="77777777" w:rsidR="00620662" w:rsidRPr="00E80A88" w:rsidRDefault="003273FA">
            <w:pPr>
              <w:spacing w:before="225" w:after="225"/>
              <w:jc w:val="both"/>
              <w:rPr>
                <w:rFonts w:ascii="Arial" w:hAnsi="Arial" w:cs="Arial"/>
                <w:color w:val="000000"/>
                <w:sz w:val="18"/>
                <w:szCs w:val="18"/>
              </w:rPr>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64E0B0CD" w14:textId="66681430" w:rsidR="00585A20" w:rsidRDefault="003273FA">
      <w:pPr>
        <w:spacing w:before="225" w:after="225" w:line="240" w:lineRule="auto"/>
        <w:jc w:val="both"/>
      </w:pPr>
      <w:r>
        <w:rPr>
          <w:rFonts w:ascii="Arial" w:hAnsi="Arial" w:cs="Arial"/>
          <w:b/>
          <w:bCs/>
          <w:color w:val="000000"/>
          <w:sz w:val="18"/>
          <w:szCs w:val="18"/>
        </w:rPr>
        <w:t>XX</w:t>
      </w:r>
      <w:r w:rsidR="006B2687">
        <w:rPr>
          <w:rFonts w:ascii="Arial" w:hAnsi="Arial" w:cs="Arial"/>
          <w:b/>
          <w:bCs/>
          <w:color w:val="000000"/>
          <w:sz w:val="18"/>
          <w:szCs w:val="18"/>
        </w:rPr>
        <w:t>I</w:t>
      </w:r>
      <w:r>
        <w:rPr>
          <w:rFonts w:ascii="Arial" w:hAnsi="Arial" w:cs="Arial"/>
          <w:b/>
          <w:bCs/>
          <w:color w:val="000000"/>
          <w:sz w:val="18"/>
          <w:szCs w:val="18"/>
        </w:rPr>
        <w:t>. POSLOVNA SKRIVNOST</w:t>
      </w:r>
    </w:p>
    <w:p w14:paraId="1AEBA1DC" w14:textId="38DB6DB0"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2</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71AD0CD8" w14:textId="77777777">
        <w:tc>
          <w:tcPr>
            <w:tcW w:w="0" w:type="auto"/>
            <w:tcMar>
              <w:top w:w="0" w:type="auto"/>
              <w:bottom w:w="0" w:type="auto"/>
            </w:tcMar>
          </w:tcPr>
          <w:p w14:paraId="5CAD3249" w14:textId="77777777" w:rsidR="00585A20" w:rsidRDefault="003273FA">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7B6F11A7" w14:textId="77777777" w:rsidR="00585A20" w:rsidRDefault="003273FA">
            <w:pPr>
              <w:spacing w:before="225" w:after="225"/>
              <w:jc w:val="both"/>
            </w:pPr>
            <w:r>
              <w:rPr>
                <w:rFonts w:ascii="Arial" w:hAnsi="Arial" w:cs="Arial"/>
                <w:color w:val="000000"/>
                <w:sz w:val="18"/>
                <w:szCs w:val="18"/>
              </w:rPr>
              <w:t>Izvajalec se zavezuje varovati poslovno skrivnost naročnika in njegovih partnerjev.</w:t>
            </w:r>
          </w:p>
          <w:p w14:paraId="6F052C86" w14:textId="77777777" w:rsidR="00585A20" w:rsidRDefault="003273FA">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348A106F" w14:textId="77777777" w:rsidR="00585A20" w:rsidRDefault="003273FA">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2FA540A0" w14:textId="77777777" w:rsidR="00396EA5" w:rsidRPr="00D66C04" w:rsidRDefault="003273FA">
            <w:pPr>
              <w:spacing w:before="225" w:after="225"/>
              <w:jc w:val="both"/>
              <w:rPr>
                <w:rFonts w:ascii="Arial" w:hAnsi="Arial" w:cs="Arial"/>
                <w:color w:val="000000"/>
                <w:sz w:val="18"/>
                <w:szCs w:val="18"/>
              </w:rPr>
            </w:pPr>
            <w:r>
              <w:rPr>
                <w:rFonts w:ascii="Arial" w:hAnsi="Arial" w:cs="Arial"/>
                <w:color w:val="000000"/>
                <w:sz w:val="18"/>
                <w:szCs w:val="18"/>
              </w:rPr>
              <w:t>Določila iz tega člena veljajo tudi v primeru prenehanja veljavnosti te pogodbe in po zaključku ter končnem prevzemu objekta.</w:t>
            </w:r>
          </w:p>
        </w:tc>
      </w:tr>
    </w:tbl>
    <w:p w14:paraId="16D2A8B1" w14:textId="481E3FE3" w:rsidR="00585A20" w:rsidRDefault="003273FA">
      <w:pPr>
        <w:spacing w:before="225" w:after="225" w:line="240" w:lineRule="auto"/>
        <w:jc w:val="both"/>
      </w:pPr>
      <w:r>
        <w:rPr>
          <w:rFonts w:ascii="Arial" w:hAnsi="Arial" w:cs="Arial"/>
          <w:b/>
          <w:bCs/>
          <w:color w:val="000000"/>
          <w:sz w:val="18"/>
          <w:szCs w:val="18"/>
        </w:rPr>
        <w:t>XXI</w:t>
      </w:r>
      <w:r w:rsidR="006B2687">
        <w:rPr>
          <w:rFonts w:ascii="Arial" w:hAnsi="Arial" w:cs="Arial"/>
          <w:b/>
          <w:bCs/>
          <w:color w:val="000000"/>
          <w:sz w:val="18"/>
          <w:szCs w:val="18"/>
        </w:rPr>
        <w:t>I</w:t>
      </w:r>
      <w:r>
        <w:rPr>
          <w:rFonts w:ascii="Arial" w:hAnsi="Arial" w:cs="Arial"/>
          <w:b/>
          <w:bCs/>
          <w:color w:val="000000"/>
          <w:sz w:val="18"/>
          <w:szCs w:val="18"/>
        </w:rPr>
        <w:t>. KONČNE DOLOČBE</w:t>
      </w:r>
    </w:p>
    <w:p w14:paraId="2A9E4945" w14:textId="550BBFAB"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3</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2CA07A30" w14:textId="77777777">
        <w:tc>
          <w:tcPr>
            <w:tcW w:w="0" w:type="auto"/>
            <w:tcMar>
              <w:top w:w="0" w:type="auto"/>
              <w:bottom w:w="0" w:type="auto"/>
            </w:tcMar>
          </w:tcPr>
          <w:p w14:paraId="156DB409" w14:textId="77777777" w:rsidR="00585A20" w:rsidRDefault="003273FA">
            <w:pPr>
              <w:spacing w:before="225" w:after="225"/>
              <w:jc w:val="both"/>
            </w:pPr>
            <w:r>
              <w:rPr>
                <w:rFonts w:ascii="Arial" w:hAnsi="Arial" w:cs="Arial"/>
                <w:color w:val="000000"/>
                <w:sz w:val="18"/>
                <w:szCs w:val="18"/>
              </w:rPr>
              <w:lastRenderedPageBreak/>
              <w:t>Če pride do statusne spremembe stranke tega sporazuma, pridobi status stranke novi subjekt le v primeru, če naročnik s tem soglaša, razen v primeru univerzalnega pravnega nasledstva. Enako velja tudi v primeru stečaja ali prisilne poravnave.</w:t>
            </w:r>
          </w:p>
        </w:tc>
      </w:tr>
    </w:tbl>
    <w:p w14:paraId="237C50C4" w14:textId="3EC4EEF1"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4</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0E6120E2" w14:textId="77777777">
        <w:tc>
          <w:tcPr>
            <w:tcW w:w="0" w:type="auto"/>
            <w:tcMar>
              <w:top w:w="0" w:type="auto"/>
              <w:bottom w:w="0" w:type="auto"/>
            </w:tcMar>
          </w:tcPr>
          <w:p w14:paraId="7333340F" w14:textId="77777777" w:rsidR="00585A20" w:rsidRDefault="003273FA" w:rsidP="00E80A88">
            <w:pPr>
              <w:spacing w:before="225" w:after="225"/>
              <w:jc w:val="both"/>
            </w:pPr>
            <w:r>
              <w:rPr>
                <w:rFonts w:ascii="Arial" w:hAnsi="Arial" w:cs="Arial"/>
                <w:color w:val="000000"/>
                <w:sz w:val="18"/>
                <w:szCs w:val="18"/>
              </w:rPr>
              <w:t xml:space="preserve">Pogodba se lahko spremeni ali dopolni s pisnim dodatkom, ki ga </w:t>
            </w:r>
            <w:r w:rsidR="00E80A88">
              <w:rPr>
                <w:rFonts w:ascii="Arial" w:hAnsi="Arial" w:cs="Arial"/>
                <w:color w:val="000000"/>
                <w:sz w:val="18"/>
                <w:szCs w:val="18"/>
              </w:rPr>
              <w:t>sprejmejo in podpišejo</w:t>
            </w:r>
            <w:r>
              <w:rPr>
                <w:rFonts w:ascii="Arial" w:hAnsi="Arial" w:cs="Arial"/>
                <w:color w:val="000000"/>
                <w:sz w:val="18"/>
                <w:szCs w:val="18"/>
              </w:rPr>
              <w:t xml:space="preserve"> </w:t>
            </w:r>
            <w:r w:rsidR="00E80A88">
              <w:rPr>
                <w:rFonts w:ascii="Arial" w:hAnsi="Arial" w:cs="Arial"/>
                <w:color w:val="000000"/>
                <w:sz w:val="18"/>
                <w:szCs w:val="18"/>
              </w:rPr>
              <w:t>vse pogodbene stranke</w:t>
            </w:r>
            <w:r>
              <w:rPr>
                <w:rFonts w:ascii="Arial" w:hAnsi="Arial" w:cs="Arial"/>
                <w:color w:val="000000"/>
                <w:sz w:val="18"/>
                <w:szCs w:val="18"/>
              </w:rPr>
              <w:t>.</w:t>
            </w:r>
          </w:p>
        </w:tc>
      </w:tr>
    </w:tbl>
    <w:p w14:paraId="3F373446" w14:textId="240F7C01"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5</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74B41ACA" w14:textId="77777777">
        <w:tc>
          <w:tcPr>
            <w:tcW w:w="0" w:type="auto"/>
            <w:tcMar>
              <w:top w:w="0" w:type="auto"/>
              <w:bottom w:w="0" w:type="auto"/>
            </w:tcMar>
          </w:tcPr>
          <w:p w14:paraId="43DD47C8" w14:textId="77777777" w:rsidR="00585A20" w:rsidRDefault="003273FA">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1B17A225" w14:textId="77777777" w:rsidR="00585A20" w:rsidRDefault="003273F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3C749DCF" w14:textId="0114EDC9"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31510522" w14:textId="77777777">
        <w:tc>
          <w:tcPr>
            <w:tcW w:w="0" w:type="auto"/>
            <w:tcMar>
              <w:top w:w="0" w:type="auto"/>
              <w:bottom w:w="0" w:type="auto"/>
            </w:tcMar>
          </w:tcPr>
          <w:p w14:paraId="60D6F3BA" w14:textId="77777777" w:rsidR="00585A20" w:rsidRDefault="003273FA">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0C3EA5AC" w14:textId="1AF2ED12" w:rsidR="00585A20" w:rsidRDefault="003273FA">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7</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2767026D" w14:textId="77777777">
        <w:tc>
          <w:tcPr>
            <w:tcW w:w="0" w:type="auto"/>
            <w:tcMar>
              <w:top w:w="0" w:type="auto"/>
              <w:bottom w:w="0" w:type="auto"/>
            </w:tcMar>
          </w:tcPr>
          <w:p w14:paraId="5A66736D" w14:textId="77777777" w:rsidR="00585A20" w:rsidRDefault="003273FA" w:rsidP="00E80A88">
            <w:pPr>
              <w:spacing w:before="225" w:after="225"/>
              <w:jc w:val="both"/>
            </w:pPr>
            <w:r>
              <w:rPr>
                <w:rFonts w:ascii="Arial" w:hAnsi="Arial" w:cs="Arial"/>
                <w:color w:val="000000"/>
                <w:sz w:val="18"/>
                <w:szCs w:val="18"/>
              </w:rPr>
              <w:t>Pogodba je sklenjena in prične</w:t>
            </w:r>
            <w:r w:rsidR="00E80A88">
              <w:rPr>
                <w:rFonts w:ascii="Arial" w:hAnsi="Arial" w:cs="Arial"/>
                <w:color w:val="000000"/>
                <w:sz w:val="18"/>
                <w:szCs w:val="18"/>
              </w:rPr>
              <w:t xml:space="preserve"> veljati z dnem, ko jo podpišejo</w:t>
            </w:r>
            <w:r>
              <w:rPr>
                <w:rFonts w:ascii="Arial" w:hAnsi="Arial" w:cs="Arial"/>
                <w:color w:val="000000"/>
                <w:sz w:val="18"/>
                <w:szCs w:val="18"/>
              </w:rPr>
              <w:t xml:space="preserve"> </w:t>
            </w:r>
            <w:r w:rsidR="00E80A88">
              <w:rPr>
                <w:rFonts w:ascii="Arial" w:hAnsi="Arial" w:cs="Arial"/>
                <w:color w:val="000000"/>
                <w:sz w:val="18"/>
                <w:szCs w:val="18"/>
              </w:rPr>
              <w:t>vse pogodbene stranke</w:t>
            </w:r>
            <w:r>
              <w:rPr>
                <w:rFonts w:ascii="Arial" w:hAnsi="Arial" w:cs="Arial"/>
                <w:color w:val="000000"/>
                <w:sz w:val="18"/>
                <w:szCs w:val="18"/>
              </w:rPr>
              <w:t>, pod odložnim pogojem po predložitvi zavarovanja za dobro izvedbo.</w:t>
            </w:r>
          </w:p>
        </w:tc>
      </w:tr>
    </w:tbl>
    <w:p w14:paraId="35D4E3AB" w14:textId="10F3F1CC" w:rsidR="00585A20" w:rsidRDefault="006E421C">
      <w:pPr>
        <w:spacing w:after="0" w:line="240" w:lineRule="auto"/>
        <w:jc w:val="center"/>
      </w:pPr>
      <w:r>
        <w:rPr>
          <w:rFonts w:ascii="Arial" w:hAnsi="Arial" w:cs="Arial"/>
          <w:b/>
          <w:bCs/>
          <w:color w:val="000000"/>
          <w:sz w:val="18"/>
          <w:szCs w:val="18"/>
        </w:rPr>
        <w:t>3</w:t>
      </w:r>
      <w:r w:rsidR="006B2687">
        <w:rPr>
          <w:rFonts w:ascii="Arial" w:hAnsi="Arial" w:cs="Arial"/>
          <w:b/>
          <w:bCs/>
          <w:color w:val="000000"/>
          <w:sz w:val="18"/>
          <w:szCs w:val="18"/>
        </w:rPr>
        <w:t>8</w:t>
      </w:r>
      <w:r w:rsidR="003273FA">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585A20" w14:paraId="79B9AC3A" w14:textId="77777777">
        <w:tc>
          <w:tcPr>
            <w:tcW w:w="0" w:type="auto"/>
            <w:tcMar>
              <w:top w:w="0" w:type="auto"/>
              <w:bottom w:w="0" w:type="auto"/>
            </w:tcMar>
          </w:tcPr>
          <w:p w14:paraId="432EE951" w14:textId="77777777" w:rsidR="00C36E7E" w:rsidRPr="00870FC7" w:rsidRDefault="003273FA">
            <w:pPr>
              <w:spacing w:before="225" w:after="225"/>
              <w:jc w:val="both"/>
              <w:rPr>
                <w:rFonts w:ascii="Arial" w:hAnsi="Arial" w:cs="Arial"/>
                <w:color w:val="000000"/>
                <w:sz w:val="18"/>
                <w:szCs w:val="18"/>
              </w:rPr>
            </w:pPr>
            <w:r>
              <w:rPr>
                <w:rFonts w:ascii="Arial" w:hAnsi="Arial" w:cs="Arial"/>
                <w:color w:val="000000"/>
                <w:sz w:val="18"/>
                <w:szCs w:val="18"/>
              </w:rPr>
              <w:t xml:space="preserve">Ta pogodba je napisana v </w:t>
            </w:r>
            <w:r w:rsidR="004956D7">
              <w:rPr>
                <w:rFonts w:ascii="Arial" w:hAnsi="Arial" w:cs="Arial"/>
                <w:color w:val="000000"/>
                <w:sz w:val="18"/>
                <w:szCs w:val="18"/>
              </w:rPr>
              <w:t>osmih (6</w:t>
            </w:r>
            <w:r>
              <w:rPr>
                <w:rFonts w:ascii="Arial" w:hAnsi="Arial" w:cs="Arial"/>
                <w:color w:val="000000"/>
                <w:sz w:val="18"/>
                <w:szCs w:val="18"/>
              </w:rPr>
              <w:t>) enakih izvodih, od katerih prejme</w:t>
            </w:r>
            <w:r w:rsidR="004956D7">
              <w:rPr>
                <w:rFonts w:ascii="Arial" w:hAnsi="Arial" w:cs="Arial"/>
                <w:color w:val="000000"/>
                <w:sz w:val="18"/>
                <w:szCs w:val="18"/>
              </w:rPr>
              <w:t>ta</w:t>
            </w:r>
            <w:r>
              <w:rPr>
                <w:rFonts w:ascii="Arial" w:hAnsi="Arial" w:cs="Arial"/>
                <w:color w:val="000000"/>
                <w:sz w:val="18"/>
                <w:szCs w:val="18"/>
              </w:rPr>
              <w:t xml:space="preserve"> </w:t>
            </w:r>
            <w:r w:rsidR="004956D7">
              <w:rPr>
                <w:rFonts w:ascii="Arial" w:hAnsi="Arial" w:cs="Arial"/>
                <w:color w:val="000000"/>
                <w:sz w:val="18"/>
                <w:szCs w:val="18"/>
              </w:rPr>
              <w:t>investitor in</w:t>
            </w:r>
            <w:r w:rsidR="00E80A88">
              <w:rPr>
                <w:rFonts w:ascii="Arial" w:hAnsi="Arial" w:cs="Arial"/>
                <w:color w:val="000000"/>
                <w:sz w:val="18"/>
                <w:szCs w:val="18"/>
              </w:rPr>
              <w:t xml:space="preserve"> soinvestitor po dva (2) izvoda</w:t>
            </w:r>
            <w:r>
              <w:rPr>
                <w:rFonts w:ascii="Arial" w:hAnsi="Arial" w:cs="Arial"/>
                <w:color w:val="000000"/>
                <w:sz w:val="18"/>
                <w:szCs w:val="18"/>
              </w:rPr>
              <w:t>, izvajalec pa dva (2) izvoda.</w:t>
            </w:r>
          </w:p>
        </w:tc>
      </w:tr>
    </w:tbl>
    <w:p w14:paraId="63112B2C" w14:textId="77777777" w:rsidR="00C36E7E" w:rsidRDefault="00C36E7E" w:rsidP="00C36E7E">
      <w:pPr>
        <w:spacing w:after="0" w:line="240" w:lineRule="auto"/>
        <w:jc w:val="both"/>
        <w:rPr>
          <w:rFonts w:ascii="Arial" w:hAnsi="Arial" w:cs="Arial"/>
          <w:color w:val="000000"/>
          <w:sz w:val="20"/>
          <w:szCs w:val="20"/>
        </w:rPr>
      </w:pPr>
    </w:p>
    <w:p w14:paraId="24B22BCD" w14:textId="77777777" w:rsidR="00870FC7" w:rsidRDefault="00870FC7" w:rsidP="00C36E7E">
      <w:pPr>
        <w:spacing w:after="0" w:line="240" w:lineRule="auto"/>
        <w:jc w:val="both"/>
        <w:rPr>
          <w:rFonts w:ascii="Arial" w:hAnsi="Arial" w:cs="Arial"/>
          <w:color w:val="000000"/>
          <w:sz w:val="20"/>
          <w:szCs w:val="20"/>
        </w:rPr>
      </w:pPr>
    </w:p>
    <w:tbl>
      <w:tblPr>
        <w:tblStyle w:val="Tabelamrea"/>
        <w:tblW w:w="9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111"/>
        <w:gridCol w:w="236"/>
      </w:tblGrid>
      <w:tr w:rsidR="00D66C04" w14:paraId="5887CCCC" w14:textId="77777777" w:rsidTr="004956D7">
        <w:trPr>
          <w:gridAfter w:val="1"/>
          <w:wAfter w:w="236" w:type="dxa"/>
          <w:jc w:val="center"/>
        </w:trPr>
        <w:tc>
          <w:tcPr>
            <w:tcW w:w="2830" w:type="dxa"/>
          </w:tcPr>
          <w:p w14:paraId="624711C4" w14:textId="77777777" w:rsidR="00D66C04" w:rsidRPr="00870FC7" w:rsidRDefault="00D66C04" w:rsidP="00C36E7E">
            <w:pPr>
              <w:jc w:val="both"/>
              <w:rPr>
                <w:rFonts w:ascii="Arial" w:hAnsi="Arial" w:cs="Arial"/>
                <w:color w:val="000000"/>
                <w:sz w:val="18"/>
                <w:szCs w:val="20"/>
              </w:rPr>
            </w:pPr>
            <w:r w:rsidRPr="00870FC7">
              <w:rPr>
                <w:rFonts w:ascii="Arial" w:hAnsi="Arial" w:cs="Arial"/>
                <w:color w:val="000000"/>
                <w:sz w:val="18"/>
                <w:szCs w:val="20"/>
              </w:rPr>
              <w:t>V/na________, dne ____</w:t>
            </w:r>
          </w:p>
        </w:tc>
        <w:tc>
          <w:tcPr>
            <w:tcW w:w="3119" w:type="dxa"/>
          </w:tcPr>
          <w:p w14:paraId="5B81722E" w14:textId="77777777" w:rsidR="00D66C04" w:rsidRPr="00870FC7" w:rsidRDefault="00D66C04" w:rsidP="00C36E7E">
            <w:pPr>
              <w:jc w:val="both"/>
              <w:rPr>
                <w:rFonts w:ascii="Arial" w:hAnsi="Arial" w:cs="Arial"/>
                <w:color w:val="000000"/>
                <w:sz w:val="18"/>
                <w:szCs w:val="20"/>
              </w:rPr>
            </w:pPr>
            <w:r w:rsidRPr="00870FC7">
              <w:rPr>
                <w:rFonts w:ascii="Arial" w:hAnsi="Arial" w:cs="Arial"/>
                <w:color w:val="000000"/>
                <w:sz w:val="18"/>
                <w:szCs w:val="20"/>
              </w:rPr>
              <w:t>V/na ________, dne ____</w:t>
            </w:r>
          </w:p>
        </w:tc>
        <w:tc>
          <w:tcPr>
            <w:tcW w:w="3111" w:type="dxa"/>
          </w:tcPr>
          <w:p w14:paraId="100630B8" w14:textId="77777777" w:rsidR="00D66C04" w:rsidRPr="00870FC7" w:rsidRDefault="00D66C04" w:rsidP="00C36E7E">
            <w:pPr>
              <w:jc w:val="both"/>
              <w:rPr>
                <w:rFonts w:ascii="Arial" w:hAnsi="Arial" w:cs="Arial"/>
                <w:color w:val="000000"/>
                <w:sz w:val="18"/>
                <w:szCs w:val="20"/>
              </w:rPr>
            </w:pPr>
            <w:r w:rsidRPr="00870FC7">
              <w:rPr>
                <w:rFonts w:ascii="Arial" w:hAnsi="Arial" w:cs="Arial"/>
                <w:color w:val="000000"/>
                <w:sz w:val="18"/>
                <w:szCs w:val="20"/>
              </w:rPr>
              <w:t>V/na ________, dne ____</w:t>
            </w:r>
          </w:p>
        </w:tc>
      </w:tr>
      <w:tr w:rsidR="00D66C04" w14:paraId="693A6836" w14:textId="77777777" w:rsidTr="004956D7">
        <w:trPr>
          <w:gridAfter w:val="1"/>
          <w:wAfter w:w="236" w:type="dxa"/>
          <w:jc w:val="center"/>
        </w:trPr>
        <w:tc>
          <w:tcPr>
            <w:tcW w:w="2830" w:type="dxa"/>
          </w:tcPr>
          <w:p w14:paraId="6CC892A9" w14:textId="77777777" w:rsidR="00D66C04" w:rsidRPr="00870FC7" w:rsidRDefault="00D66C04" w:rsidP="00C36E7E">
            <w:pPr>
              <w:jc w:val="both"/>
              <w:rPr>
                <w:rFonts w:ascii="Arial" w:hAnsi="Arial" w:cs="Arial"/>
                <w:color w:val="000000"/>
                <w:sz w:val="18"/>
                <w:szCs w:val="20"/>
              </w:rPr>
            </w:pPr>
            <w:r>
              <w:rPr>
                <w:rFonts w:ascii="Arial" w:hAnsi="Arial" w:cs="Arial"/>
                <w:color w:val="000000"/>
                <w:sz w:val="18"/>
                <w:szCs w:val="20"/>
              </w:rPr>
              <w:t>Št. zadeve: __________</w:t>
            </w:r>
          </w:p>
        </w:tc>
        <w:tc>
          <w:tcPr>
            <w:tcW w:w="3119" w:type="dxa"/>
          </w:tcPr>
          <w:p w14:paraId="65AF5474" w14:textId="77777777" w:rsidR="00D66C04" w:rsidRPr="00870FC7" w:rsidRDefault="00D66C04" w:rsidP="00C36E7E">
            <w:pPr>
              <w:jc w:val="both"/>
              <w:rPr>
                <w:rFonts w:ascii="Arial" w:hAnsi="Arial" w:cs="Arial"/>
                <w:color w:val="000000"/>
                <w:sz w:val="18"/>
                <w:szCs w:val="20"/>
              </w:rPr>
            </w:pPr>
            <w:r>
              <w:rPr>
                <w:rFonts w:ascii="Arial" w:hAnsi="Arial" w:cs="Arial"/>
                <w:color w:val="000000"/>
                <w:sz w:val="18"/>
                <w:szCs w:val="20"/>
              </w:rPr>
              <w:t>Št. zadeve: __________</w:t>
            </w:r>
          </w:p>
        </w:tc>
        <w:tc>
          <w:tcPr>
            <w:tcW w:w="3111" w:type="dxa"/>
          </w:tcPr>
          <w:p w14:paraId="1247D81C" w14:textId="77777777" w:rsidR="00D66C04" w:rsidRPr="00870FC7" w:rsidRDefault="00D66C04" w:rsidP="00C36E7E">
            <w:pPr>
              <w:jc w:val="both"/>
              <w:rPr>
                <w:rFonts w:ascii="Arial" w:hAnsi="Arial" w:cs="Arial"/>
                <w:color w:val="000000"/>
                <w:sz w:val="18"/>
                <w:szCs w:val="20"/>
              </w:rPr>
            </w:pPr>
            <w:r>
              <w:rPr>
                <w:rFonts w:ascii="Arial" w:hAnsi="Arial" w:cs="Arial"/>
                <w:color w:val="000000"/>
                <w:sz w:val="18"/>
                <w:szCs w:val="20"/>
              </w:rPr>
              <w:t>Št. zadeve: __________</w:t>
            </w:r>
          </w:p>
        </w:tc>
      </w:tr>
      <w:tr w:rsidR="00D66C04" w14:paraId="42FF37B7" w14:textId="77777777" w:rsidTr="004956D7">
        <w:trPr>
          <w:gridAfter w:val="1"/>
          <w:wAfter w:w="236" w:type="dxa"/>
          <w:jc w:val="center"/>
        </w:trPr>
        <w:tc>
          <w:tcPr>
            <w:tcW w:w="2830" w:type="dxa"/>
          </w:tcPr>
          <w:p w14:paraId="00BCC8BF" w14:textId="77777777" w:rsidR="00D66C04" w:rsidRPr="00870FC7" w:rsidRDefault="00D66C04" w:rsidP="00C36E7E">
            <w:pPr>
              <w:jc w:val="both"/>
              <w:rPr>
                <w:rFonts w:ascii="Arial" w:hAnsi="Arial" w:cs="Arial"/>
                <w:color w:val="000000"/>
                <w:sz w:val="18"/>
                <w:szCs w:val="20"/>
              </w:rPr>
            </w:pPr>
          </w:p>
        </w:tc>
        <w:tc>
          <w:tcPr>
            <w:tcW w:w="3119" w:type="dxa"/>
          </w:tcPr>
          <w:p w14:paraId="656DF4CB" w14:textId="77777777" w:rsidR="00D66C04" w:rsidRPr="00870FC7" w:rsidRDefault="00D66C04" w:rsidP="00C36E7E">
            <w:pPr>
              <w:jc w:val="both"/>
              <w:rPr>
                <w:rFonts w:ascii="Arial" w:hAnsi="Arial" w:cs="Arial"/>
                <w:color w:val="000000"/>
                <w:sz w:val="18"/>
                <w:szCs w:val="20"/>
              </w:rPr>
            </w:pPr>
          </w:p>
        </w:tc>
        <w:tc>
          <w:tcPr>
            <w:tcW w:w="3111" w:type="dxa"/>
          </w:tcPr>
          <w:p w14:paraId="4654EC6F" w14:textId="77777777" w:rsidR="00D66C04" w:rsidRPr="00870FC7" w:rsidRDefault="00D66C04" w:rsidP="00C36E7E">
            <w:pPr>
              <w:jc w:val="both"/>
              <w:rPr>
                <w:rFonts w:ascii="Arial" w:hAnsi="Arial" w:cs="Arial"/>
                <w:color w:val="000000"/>
                <w:sz w:val="18"/>
                <w:szCs w:val="20"/>
              </w:rPr>
            </w:pPr>
          </w:p>
        </w:tc>
      </w:tr>
      <w:tr w:rsidR="00D66C04" w14:paraId="64C502C6" w14:textId="77777777" w:rsidTr="004956D7">
        <w:trPr>
          <w:gridAfter w:val="1"/>
          <w:wAfter w:w="236" w:type="dxa"/>
          <w:jc w:val="center"/>
        </w:trPr>
        <w:tc>
          <w:tcPr>
            <w:tcW w:w="2830" w:type="dxa"/>
          </w:tcPr>
          <w:p w14:paraId="540935B4" w14:textId="77777777" w:rsidR="00D66C04" w:rsidRPr="003113A4" w:rsidRDefault="00D66C04" w:rsidP="003113A4">
            <w:pPr>
              <w:jc w:val="center"/>
              <w:rPr>
                <w:rFonts w:ascii="Arial" w:hAnsi="Arial" w:cs="Arial"/>
                <w:b/>
                <w:color w:val="000000"/>
                <w:sz w:val="18"/>
                <w:szCs w:val="20"/>
              </w:rPr>
            </w:pPr>
            <w:r w:rsidRPr="003113A4">
              <w:rPr>
                <w:rFonts w:ascii="Arial" w:hAnsi="Arial" w:cs="Arial"/>
                <w:b/>
                <w:color w:val="000000"/>
                <w:sz w:val="18"/>
                <w:szCs w:val="20"/>
              </w:rPr>
              <w:t>IZVAJALEC</w:t>
            </w:r>
          </w:p>
        </w:tc>
        <w:tc>
          <w:tcPr>
            <w:tcW w:w="3119" w:type="dxa"/>
          </w:tcPr>
          <w:p w14:paraId="005E2C83" w14:textId="77777777" w:rsidR="00D66C04" w:rsidRPr="003113A4" w:rsidRDefault="00D66C04" w:rsidP="003113A4">
            <w:pPr>
              <w:jc w:val="center"/>
              <w:rPr>
                <w:rFonts w:ascii="Arial" w:hAnsi="Arial" w:cs="Arial"/>
                <w:b/>
                <w:color w:val="000000"/>
                <w:sz w:val="18"/>
                <w:szCs w:val="20"/>
              </w:rPr>
            </w:pPr>
            <w:r w:rsidRPr="003113A4">
              <w:rPr>
                <w:rFonts w:ascii="Arial" w:hAnsi="Arial" w:cs="Arial"/>
                <w:b/>
                <w:color w:val="000000"/>
                <w:sz w:val="18"/>
                <w:szCs w:val="20"/>
              </w:rPr>
              <w:t>INVESTITOR</w:t>
            </w:r>
          </w:p>
        </w:tc>
        <w:tc>
          <w:tcPr>
            <w:tcW w:w="3111" w:type="dxa"/>
          </w:tcPr>
          <w:p w14:paraId="37DE4334" w14:textId="77777777" w:rsidR="00D66C04" w:rsidRPr="003113A4" w:rsidRDefault="00D66C04" w:rsidP="003113A4">
            <w:pPr>
              <w:jc w:val="center"/>
              <w:rPr>
                <w:rFonts w:ascii="Arial" w:hAnsi="Arial" w:cs="Arial"/>
                <w:b/>
                <w:color w:val="000000"/>
                <w:sz w:val="18"/>
                <w:szCs w:val="20"/>
              </w:rPr>
            </w:pPr>
            <w:r w:rsidRPr="003113A4">
              <w:rPr>
                <w:rFonts w:ascii="Arial" w:hAnsi="Arial" w:cs="Arial"/>
                <w:b/>
                <w:color w:val="000000"/>
                <w:sz w:val="18"/>
                <w:szCs w:val="20"/>
              </w:rPr>
              <w:t>SOINVESTITOR</w:t>
            </w:r>
          </w:p>
        </w:tc>
      </w:tr>
      <w:tr w:rsidR="00D66C04" w14:paraId="6B9C2ADA" w14:textId="77777777" w:rsidTr="004956D7">
        <w:trPr>
          <w:gridAfter w:val="1"/>
          <w:wAfter w:w="236" w:type="dxa"/>
          <w:jc w:val="center"/>
        </w:trPr>
        <w:tc>
          <w:tcPr>
            <w:tcW w:w="2830" w:type="dxa"/>
          </w:tcPr>
          <w:p w14:paraId="750848D5" w14:textId="77777777" w:rsidR="00D66C04" w:rsidRPr="00870FC7" w:rsidRDefault="00D66C04" w:rsidP="003113A4">
            <w:pPr>
              <w:jc w:val="center"/>
              <w:rPr>
                <w:rFonts w:ascii="Arial" w:hAnsi="Arial" w:cs="Arial"/>
                <w:color w:val="000000"/>
                <w:sz w:val="18"/>
                <w:szCs w:val="20"/>
              </w:rPr>
            </w:pPr>
          </w:p>
        </w:tc>
        <w:tc>
          <w:tcPr>
            <w:tcW w:w="3119" w:type="dxa"/>
          </w:tcPr>
          <w:p w14:paraId="59DF0A97" w14:textId="77777777" w:rsidR="00D66C04" w:rsidRPr="00870FC7" w:rsidRDefault="00D66C04" w:rsidP="003113A4">
            <w:pPr>
              <w:jc w:val="center"/>
              <w:rPr>
                <w:rFonts w:ascii="Arial" w:hAnsi="Arial" w:cs="Arial"/>
                <w:color w:val="000000"/>
                <w:sz w:val="18"/>
                <w:szCs w:val="20"/>
              </w:rPr>
            </w:pPr>
          </w:p>
        </w:tc>
        <w:tc>
          <w:tcPr>
            <w:tcW w:w="3111" w:type="dxa"/>
          </w:tcPr>
          <w:p w14:paraId="5CA61C65" w14:textId="77777777" w:rsidR="00D66C04" w:rsidRPr="00870FC7" w:rsidRDefault="00D66C04" w:rsidP="003113A4">
            <w:pPr>
              <w:jc w:val="center"/>
              <w:rPr>
                <w:rFonts w:ascii="Arial" w:hAnsi="Arial" w:cs="Arial"/>
                <w:color w:val="000000"/>
                <w:sz w:val="18"/>
                <w:szCs w:val="20"/>
              </w:rPr>
            </w:pPr>
          </w:p>
        </w:tc>
      </w:tr>
      <w:tr w:rsidR="00D66C04" w14:paraId="1FE09C10" w14:textId="77777777" w:rsidTr="004956D7">
        <w:trPr>
          <w:gridAfter w:val="1"/>
          <w:wAfter w:w="236" w:type="dxa"/>
          <w:jc w:val="center"/>
        </w:trPr>
        <w:tc>
          <w:tcPr>
            <w:tcW w:w="2830" w:type="dxa"/>
          </w:tcPr>
          <w:p w14:paraId="6124D711" w14:textId="77777777" w:rsidR="00D66C04" w:rsidRPr="00870FC7" w:rsidRDefault="00D66C04" w:rsidP="003113A4">
            <w:pPr>
              <w:jc w:val="center"/>
              <w:rPr>
                <w:rFonts w:ascii="Arial" w:hAnsi="Arial" w:cs="Arial"/>
                <w:color w:val="000000"/>
                <w:sz w:val="18"/>
                <w:szCs w:val="20"/>
              </w:rPr>
            </w:pPr>
          </w:p>
        </w:tc>
        <w:tc>
          <w:tcPr>
            <w:tcW w:w="3119" w:type="dxa"/>
          </w:tcPr>
          <w:p w14:paraId="5D5B9A57" w14:textId="798FDD85" w:rsidR="00D66C04" w:rsidRPr="00870FC7" w:rsidRDefault="006B2687" w:rsidP="003113A4">
            <w:pPr>
              <w:jc w:val="center"/>
              <w:rPr>
                <w:rFonts w:ascii="Arial" w:hAnsi="Arial" w:cs="Arial"/>
                <w:color w:val="000000"/>
                <w:sz w:val="18"/>
                <w:szCs w:val="20"/>
              </w:rPr>
            </w:pPr>
            <w:r>
              <w:rPr>
                <w:rFonts w:ascii="Arial" w:hAnsi="Arial" w:cs="Arial"/>
                <w:color w:val="000000"/>
                <w:sz w:val="18"/>
                <w:szCs w:val="20"/>
              </w:rPr>
              <w:t>Direkcija RS za vode</w:t>
            </w:r>
          </w:p>
        </w:tc>
        <w:tc>
          <w:tcPr>
            <w:tcW w:w="3111" w:type="dxa"/>
          </w:tcPr>
          <w:p w14:paraId="1E3CDC6A" w14:textId="77777777"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Občina Gorenja vas – Poljane</w:t>
            </w:r>
          </w:p>
        </w:tc>
      </w:tr>
      <w:tr w:rsidR="00D66C04" w14:paraId="5B0F95D7" w14:textId="77777777" w:rsidTr="004956D7">
        <w:trPr>
          <w:gridAfter w:val="1"/>
          <w:wAfter w:w="236" w:type="dxa"/>
          <w:jc w:val="center"/>
        </w:trPr>
        <w:tc>
          <w:tcPr>
            <w:tcW w:w="2830" w:type="dxa"/>
          </w:tcPr>
          <w:p w14:paraId="06CFC538" w14:textId="77777777" w:rsidR="00D66C04" w:rsidRPr="00870FC7" w:rsidRDefault="00D66C04" w:rsidP="003113A4">
            <w:pPr>
              <w:jc w:val="center"/>
              <w:rPr>
                <w:rFonts w:ascii="Arial" w:hAnsi="Arial" w:cs="Arial"/>
                <w:color w:val="000000"/>
                <w:sz w:val="18"/>
                <w:szCs w:val="20"/>
              </w:rPr>
            </w:pPr>
          </w:p>
        </w:tc>
        <w:tc>
          <w:tcPr>
            <w:tcW w:w="3119" w:type="dxa"/>
          </w:tcPr>
          <w:p w14:paraId="6BCD99AE" w14:textId="1F324349" w:rsidR="00D66C04" w:rsidRPr="00870FC7" w:rsidRDefault="006B2687" w:rsidP="003113A4">
            <w:pPr>
              <w:jc w:val="center"/>
              <w:rPr>
                <w:rFonts w:ascii="Arial" w:hAnsi="Arial" w:cs="Arial"/>
                <w:color w:val="000000"/>
                <w:sz w:val="18"/>
                <w:szCs w:val="20"/>
              </w:rPr>
            </w:pPr>
            <w:r>
              <w:rPr>
                <w:rFonts w:ascii="Arial" w:hAnsi="Arial" w:cs="Arial"/>
                <w:color w:val="000000"/>
                <w:sz w:val="18"/>
                <w:szCs w:val="20"/>
              </w:rPr>
              <w:t>Tomaž Pronihar</w:t>
            </w:r>
          </w:p>
        </w:tc>
        <w:tc>
          <w:tcPr>
            <w:tcW w:w="3111" w:type="dxa"/>
          </w:tcPr>
          <w:p w14:paraId="498DAC16" w14:textId="77777777"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Milan Janez Čadež</w:t>
            </w:r>
          </w:p>
        </w:tc>
      </w:tr>
      <w:tr w:rsidR="00D66C04" w14:paraId="3AD0656D" w14:textId="77777777" w:rsidTr="004956D7">
        <w:trPr>
          <w:gridAfter w:val="1"/>
          <w:wAfter w:w="236" w:type="dxa"/>
          <w:jc w:val="center"/>
        </w:trPr>
        <w:tc>
          <w:tcPr>
            <w:tcW w:w="2830" w:type="dxa"/>
          </w:tcPr>
          <w:p w14:paraId="7FF44EBD" w14:textId="77777777" w:rsidR="00D66C04" w:rsidRPr="00870FC7" w:rsidRDefault="00D66C04" w:rsidP="003113A4">
            <w:pPr>
              <w:jc w:val="center"/>
              <w:rPr>
                <w:rFonts w:ascii="Arial" w:hAnsi="Arial" w:cs="Arial"/>
                <w:color w:val="000000"/>
                <w:sz w:val="18"/>
                <w:szCs w:val="20"/>
              </w:rPr>
            </w:pPr>
          </w:p>
        </w:tc>
        <w:tc>
          <w:tcPr>
            <w:tcW w:w="3119" w:type="dxa"/>
          </w:tcPr>
          <w:p w14:paraId="5A7DAF9B" w14:textId="0DA94623" w:rsidR="00D66C04" w:rsidRPr="00870FC7" w:rsidRDefault="006B2687" w:rsidP="003113A4">
            <w:pPr>
              <w:jc w:val="center"/>
              <w:rPr>
                <w:rFonts w:ascii="Arial" w:hAnsi="Arial" w:cs="Arial"/>
                <w:color w:val="000000"/>
                <w:sz w:val="18"/>
                <w:szCs w:val="20"/>
              </w:rPr>
            </w:pPr>
            <w:r>
              <w:rPr>
                <w:rFonts w:ascii="Arial" w:hAnsi="Arial" w:cs="Arial"/>
                <w:color w:val="000000"/>
                <w:sz w:val="18"/>
                <w:szCs w:val="20"/>
              </w:rPr>
              <w:t>direktor</w:t>
            </w:r>
          </w:p>
        </w:tc>
        <w:tc>
          <w:tcPr>
            <w:tcW w:w="3111" w:type="dxa"/>
          </w:tcPr>
          <w:p w14:paraId="22C6AC65" w14:textId="77777777" w:rsidR="00D66C04" w:rsidRPr="00870FC7" w:rsidRDefault="00D66C04" w:rsidP="003113A4">
            <w:pPr>
              <w:jc w:val="center"/>
              <w:rPr>
                <w:rFonts w:ascii="Arial" w:hAnsi="Arial" w:cs="Arial"/>
                <w:color w:val="000000"/>
                <w:sz w:val="18"/>
                <w:szCs w:val="20"/>
              </w:rPr>
            </w:pPr>
            <w:r>
              <w:rPr>
                <w:rFonts w:ascii="Arial" w:hAnsi="Arial" w:cs="Arial"/>
                <w:color w:val="000000"/>
                <w:sz w:val="18"/>
                <w:szCs w:val="20"/>
              </w:rPr>
              <w:t>župan</w:t>
            </w:r>
          </w:p>
        </w:tc>
      </w:tr>
      <w:tr w:rsidR="003113A4" w14:paraId="3F72C5C5" w14:textId="77777777" w:rsidTr="004956D7">
        <w:trPr>
          <w:jc w:val="center"/>
        </w:trPr>
        <w:tc>
          <w:tcPr>
            <w:tcW w:w="2830" w:type="dxa"/>
          </w:tcPr>
          <w:p w14:paraId="67CFCC0E" w14:textId="77777777" w:rsidR="003113A4" w:rsidRPr="00870FC7" w:rsidRDefault="003113A4" w:rsidP="003113A4">
            <w:pPr>
              <w:jc w:val="center"/>
              <w:rPr>
                <w:rFonts w:ascii="Arial" w:hAnsi="Arial" w:cs="Arial"/>
                <w:color w:val="000000"/>
                <w:sz w:val="18"/>
                <w:szCs w:val="20"/>
              </w:rPr>
            </w:pPr>
          </w:p>
        </w:tc>
        <w:tc>
          <w:tcPr>
            <w:tcW w:w="3119" w:type="dxa"/>
          </w:tcPr>
          <w:p w14:paraId="29D41D8A" w14:textId="77777777" w:rsidR="003113A4" w:rsidRPr="00870FC7" w:rsidRDefault="003113A4" w:rsidP="003113A4">
            <w:pPr>
              <w:jc w:val="center"/>
              <w:rPr>
                <w:rFonts w:ascii="Arial" w:hAnsi="Arial" w:cs="Arial"/>
                <w:color w:val="000000"/>
                <w:sz w:val="18"/>
                <w:szCs w:val="20"/>
              </w:rPr>
            </w:pPr>
          </w:p>
        </w:tc>
        <w:tc>
          <w:tcPr>
            <w:tcW w:w="3111" w:type="dxa"/>
          </w:tcPr>
          <w:p w14:paraId="497DF28D" w14:textId="77777777" w:rsidR="003113A4" w:rsidRPr="00870FC7" w:rsidRDefault="003113A4" w:rsidP="003113A4">
            <w:pPr>
              <w:jc w:val="center"/>
              <w:rPr>
                <w:rFonts w:ascii="Arial" w:hAnsi="Arial" w:cs="Arial"/>
                <w:color w:val="000000"/>
                <w:sz w:val="18"/>
                <w:szCs w:val="20"/>
              </w:rPr>
            </w:pPr>
          </w:p>
        </w:tc>
        <w:tc>
          <w:tcPr>
            <w:tcW w:w="236" w:type="dxa"/>
          </w:tcPr>
          <w:p w14:paraId="7FCEE6A2" w14:textId="77777777" w:rsidR="003113A4" w:rsidRPr="00870FC7" w:rsidRDefault="003113A4" w:rsidP="003113A4">
            <w:pPr>
              <w:jc w:val="center"/>
              <w:rPr>
                <w:rFonts w:ascii="Arial" w:hAnsi="Arial" w:cs="Arial"/>
                <w:color w:val="000000"/>
                <w:sz w:val="18"/>
                <w:szCs w:val="20"/>
              </w:rPr>
            </w:pPr>
          </w:p>
        </w:tc>
      </w:tr>
      <w:tr w:rsidR="00870FC7" w14:paraId="21C9016C" w14:textId="77777777" w:rsidTr="00D66C04">
        <w:trPr>
          <w:jc w:val="center"/>
        </w:trPr>
        <w:tc>
          <w:tcPr>
            <w:tcW w:w="2830" w:type="dxa"/>
          </w:tcPr>
          <w:p w14:paraId="3119E637" w14:textId="77777777" w:rsidR="00870FC7" w:rsidRPr="00870FC7" w:rsidRDefault="00870FC7" w:rsidP="003113A4">
            <w:pPr>
              <w:jc w:val="center"/>
              <w:rPr>
                <w:rFonts w:ascii="Arial" w:hAnsi="Arial" w:cs="Arial"/>
                <w:color w:val="000000"/>
                <w:sz w:val="18"/>
                <w:szCs w:val="20"/>
              </w:rPr>
            </w:pPr>
          </w:p>
        </w:tc>
        <w:tc>
          <w:tcPr>
            <w:tcW w:w="3119" w:type="dxa"/>
          </w:tcPr>
          <w:p w14:paraId="49A1A90B" w14:textId="77777777" w:rsidR="00870FC7" w:rsidRPr="00870FC7" w:rsidRDefault="00870FC7" w:rsidP="003113A4">
            <w:pPr>
              <w:jc w:val="center"/>
              <w:rPr>
                <w:rFonts w:ascii="Arial" w:hAnsi="Arial" w:cs="Arial"/>
                <w:color w:val="000000"/>
                <w:sz w:val="18"/>
                <w:szCs w:val="20"/>
              </w:rPr>
            </w:pPr>
          </w:p>
        </w:tc>
        <w:tc>
          <w:tcPr>
            <w:tcW w:w="3111" w:type="dxa"/>
          </w:tcPr>
          <w:p w14:paraId="59DED566" w14:textId="77777777" w:rsidR="00870FC7" w:rsidRPr="00870FC7" w:rsidRDefault="00870FC7" w:rsidP="003113A4">
            <w:pPr>
              <w:jc w:val="center"/>
              <w:rPr>
                <w:rFonts w:ascii="Arial" w:hAnsi="Arial" w:cs="Arial"/>
                <w:color w:val="000000"/>
                <w:sz w:val="18"/>
                <w:szCs w:val="20"/>
              </w:rPr>
            </w:pPr>
          </w:p>
        </w:tc>
        <w:tc>
          <w:tcPr>
            <w:tcW w:w="236" w:type="dxa"/>
          </w:tcPr>
          <w:p w14:paraId="54AD920E" w14:textId="77777777" w:rsidR="00870FC7" w:rsidRPr="00870FC7" w:rsidRDefault="00870FC7" w:rsidP="003113A4">
            <w:pPr>
              <w:jc w:val="center"/>
              <w:rPr>
                <w:rFonts w:ascii="Arial" w:hAnsi="Arial" w:cs="Arial"/>
                <w:color w:val="000000"/>
                <w:sz w:val="18"/>
                <w:szCs w:val="20"/>
              </w:rPr>
            </w:pPr>
          </w:p>
        </w:tc>
      </w:tr>
    </w:tbl>
    <w:p w14:paraId="37485A03" w14:textId="77777777" w:rsidR="00870FC7" w:rsidRDefault="00870FC7" w:rsidP="00C36E7E">
      <w:pPr>
        <w:spacing w:after="0" w:line="240" w:lineRule="auto"/>
        <w:jc w:val="both"/>
        <w:rPr>
          <w:rFonts w:ascii="Arial" w:hAnsi="Arial" w:cs="Arial"/>
          <w:color w:val="000000"/>
          <w:sz w:val="20"/>
          <w:szCs w:val="20"/>
        </w:rPr>
      </w:pPr>
    </w:p>
    <w:p w14:paraId="6DB1ED65" w14:textId="77777777" w:rsidR="00870FC7" w:rsidRDefault="00870FC7" w:rsidP="00C36E7E">
      <w:pPr>
        <w:spacing w:after="0" w:line="240" w:lineRule="auto"/>
        <w:jc w:val="both"/>
        <w:rPr>
          <w:rFonts w:ascii="Arial" w:hAnsi="Arial" w:cs="Arial"/>
          <w:color w:val="000000"/>
          <w:sz w:val="20"/>
          <w:szCs w:val="20"/>
        </w:rPr>
      </w:pPr>
    </w:p>
    <w:sectPr w:rsidR="00870FC7" w:rsidSect="00D931BF">
      <w:pgSz w:w="11906" w:h="16838"/>
      <w:pgMar w:top="1418" w:right="1418" w:bottom="1418" w:left="1418" w:header="567"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A50F8" w16cid:durableId="20619155"/>
  <w16cid:commentId w16cid:paraId="37DE5325" w16cid:durableId="2061915A"/>
  <w16cid:commentId w16cid:paraId="672873C7" w16cid:durableId="2061915B"/>
  <w16cid:commentId w16cid:paraId="506DC6B3" w16cid:durableId="2061915C"/>
  <w16cid:commentId w16cid:paraId="0A03F77C" w16cid:durableId="2061A0ED"/>
  <w16cid:commentId w16cid:paraId="13FE01FC" w16cid:durableId="2061A0F3"/>
  <w16cid:commentId w16cid:paraId="09E889DD" w16cid:durableId="20619166"/>
  <w16cid:commentId w16cid:paraId="38FDA9F1" w16cid:durableId="20619167"/>
  <w16cid:commentId w16cid:paraId="766D6767" w16cid:durableId="206191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1672" w14:textId="77777777" w:rsidR="00B325C0" w:rsidRDefault="00B325C0" w:rsidP="006975C6">
      <w:pPr>
        <w:spacing w:after="0" w:line="240" w:lineRule="auto"/>
      </w:pPr>
      <w:r>
        <w:separator/>
      </w:r>
    </w:p>
  </w:endnote>
  <w:endnote w:type="continuationSeparator" w:id="0">
    <w:p w14:paraId="56405453" w14:textId="77777777" w:rsidR="00B325C0" w:rsidRDefault="00B325C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1D8E" w14:textId="77777777" w:rsidR="007B147A" w:rsidRDefault="007B147A" w:rsidP="00D379CF">
    <w:pPr>
      <w:pStyle w:val="Noga"/>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422F" w14:textId="77777777" w:rsidR="007B147A" w:rsidRDefault="007B147A" w:rsidP="0036179D">
    <w:pPr>
      <w:pStyle w:val="Noga"/>
      <w:tabs>
        <w:tab w:val="left" w:pos="3301"/>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16B4" w14:textId="77777777" w:rsidR="007B147A" w:rsidRDefault="007B147A" w:rsidP="0036179D">
    <w:pPr>
      <w:pStyle w:val="Noga"/>
      <w:tabs>
        <w:tab w:val="left" w:pos="3301"/>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F25B" w14:textId="77777777" w:rsidR="007B147A" w:rsidRDefault="007B147A" w:rsidP="0036179D">
    <w:pPr>
      <w:pStyle w:val="Noga"/>
      <w:tabs>
        <w:tab w:val="left" w:pos="3301"/>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5F81" w14:textId="77777777" w:rsidR="007B147A" w:rsidRDefault="007B147A" w:rsidP="0036179D">
    <w:pPr>
      <w:pStyle w:val="Noga"/>
      <w:tabs>
        <w:tab w:val="left" w:pos="3301"/>
      </w:tabs>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E11E" w14:textId="77777777" w:rsidR="007B147A" w:rsidRDefault="007B147A" w:rsidP="0036179D">
    <w:pPr>
      <w:pStyle w:val="Noga"/>
      <w:tabs>
        <w:tab w:val="left" w:pos="3301"/>
      </w:tabs>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65EC" w14:textId="77777777" w:rsidR="007B147A" w:rsidRDefault="007B147A" w:rsidP="0036179D">
    <w:pPr>
      <w:pStyle w:val="Noga"/>
      <w:tabs>
        <w:tab w:val="left" w:pos="3301"/>
      </w:tabs>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5D32" w14:textId="77777777" w:rsidR="007B147A" w:rsidRDefault="007B147A" w:rsidP="0036179D">
    <w:pPr>
      <w:pStyle w:val="Noga"/>
      <w:tabs>
        <w:tab w:val="left" w:pos="3301"/>
      </w:tabs>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048D" w14:textId="77777777" w:rsidR="007B147A" w:rsidRDefault="007B147A" w:rsidP="0036179D">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AF0B" w14:textId="164940FD" w:rsidR="007B147A" w:rsidRPr="006F1DA5" w:rsidRDefault="007B147A" w:rsidP="0036179D">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DE6CB1">
          <w:rPr>
            <w:rFonts w:ascii="Arial" w:hAnsi="Arial" w:cs="Arial"/>
            <w:noProof/>
          </w:rPr>
          <w:t>11</w:t>
        </w:r>
        <w:r w:rsidRPr="006F1DA5">
          <w:rPr>
            <w:rFonts w:ascii="Arial" w:hAnsi="Arial" w:cs="Arial"/>
            <w:noProof/>
          </w:rPr>
          <w:fldChar w:fldCharType="end"/>
        </w:r>
      </w:sdtContent>
    </w:sdt>
  </w:p>
  <w:p w14:paraId="7FB9FFA6" w14:textId="77777777" w:rsidR="007B147A" w:rsidRDefault="007B147A"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7109" w14:textId="77777777" w:rsidR="007B147A" w:rsidRDefault="007B147A" w:rsidP="0036179D">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E017" w14:textId="77777777" w:rsidR="007B147A" w:rsidRDefault="007B147A" w:rsidP="0036179D">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1DBE" w14:textId="77777777" w:rsidR="007B147A" w:rsidRDefault="007B147A" w:rsidP="0036179D">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AE8C" w14:textId="77777777" w:rsidR="007B147A" w:rsidRDefault="007B147A" w:rsidP="0036179D">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40B" w14:textId="77777777" w:rsidR="007B147A" w:rsidRDefault="007B147A" w:rsidP="0036179D">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FF2D" w14:textId="77777777" w:rsidR="007B147A" w:rsidRDefault="007B147A" w:rsidP="0036179D">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FC21" w14:textId="77777777" w:rsidR="007B147A" w:rsidRDefault="007B147A" w:rsidP="0036179D">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303E" w14:textId="77777777" w:rsidR="00B325C0" w:rsidRDefault="00B325C0" w:rsidP="006975C6">
      <w:pPr>
        <w:spacing w:after="0" w:line="240" w:lineRule="auto"/>
      </w:pPr>
      <w:r>
        <w:separator/>
      </w:r>
    </w:p>
  </w:footnote>
  <w:footnote w:type="continuationSeparator" w:id="0">
    <w:p w14:paraId="2D5DBE88" w14:textId="77777777" w:rsidR="00B325C0" w:rsidRDefault="00B325C0" w:rsidP="006975C6">
      <w:pPr>
        <w:spacing w:after="0" w:line="240" w:lineRule="auto"/>
      </w:pPr>
      <w:r>
        <w:continuationSeparator/>
      </w:r>
    </w:p>
  </w:footnote>
  <w:footnote w:id="1">
    <w:p w14:paraId="1EC5E94C" w14:textId="77777777" w:rsidR="007B147A" w:rsidRPr="0065189D" w:rsidRDefault="007B147A" w:rsidP="00162CDD">
      <w:pPr>
        <w:pStyle w:val="Sprotnaopomba-besedilo"/>
        <w:jc w:val="both"/>
        <w:rPr>
          <w:rFonts w:ascii="Arial" w:hAnsi="Arial" w:cs="Arial"/>
          <w:sz w:val="16"/>
          <w:szCs w:val="16"/>
        </w:rPr>
      </w:pPr>
      <w:r w:rsidRPr="0065189D">
        <w:rPr>
          <w:rStyle w:val="Sprotnaopomba-sklic"/>
          <w:rFonts w:ascii="Arial" w:hAnsi="Arial" w:cs="Arial"/>
          <w:sz w:val="16"/>
          <w:szCs w:val="16"/>
        </w:rPr>
        <w:footnoteRef/>
      </w:r>
      <w:r>
        <w:rPr>
          <w:rFonts w:ascii="Arial" w:hAnsi="Arial" w:cs="Arial"/>
          <w:sz w:val="16"/>
          <w:szCs w:val="16"/>
        </w:rPr>
        <w:t xml:space="preserve"> Za investitorja in</w:t>
      </w:r>
      <w:r w:rsidRPr="0065189D">
        <w:rPr>
          <w:rFonts w:ascii="Arial" w:hAnsi="Arial" w:cs="Arial"/>
          <w:sz w:val="16"/>
          <w:szCs w:val="16"/>
        </w:rPr>
        <w:t xml:space="preserve"> soinvestitorja se v nadaljevanju pogodbe uporablja skupni termin »naročnik«, razen na mestih, kjer je posamezni pogodbeni partner naveden konkretno.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139"/>
      <w:gridCol w:w="3560"/>
      <w:gridCol w:w="4371"/>
    </w:tblGrid>
    <w:tr w:rsidR="007B147A" w:rsidRPr="006F1DA5" w14:paraId="2CF8395A" w14:textId="77777777" w:rsidTr="003A54BD">
      <w:trPr>
        <w:trHeight w:val="1268"/>
      </w:trPr>
      <w:tc>
        <w:tcPr>
          <w:tcW w:w="1242" w:type="dxa"/>
        </w:tcPr>
        <w:p w14:paraId="025CE938" w14:textId="77777777" w:rsidR="007B147A" w:rsidRPr="006F1DA5" w:rsidRDefault="007B147A" w:rsidP="003A54B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116E931C" wp14:editId="5A0E4C0C">
                <wp:simplePos x="0" y="0"/>
                <wp:positionH relativeFrom="margin">
                  <wp:align>left</wp:align>
                </wp:positionH>
                <wp:positionV relativeFrom="paragraph">
                  <wp:posOffset>-7620</wp:posOffset>
                </wp:positionV>
                <wp:extent cx="720000" cy="7200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3787" w:type="dxa"/>
        </w:tcPr>
        <w:p w14:paraId="416BAA8A" w14:textId="77777777" w:rsidR="007B147A" w:rsidRPr="006F1DA5" w:rsidRDefault="007B147A" w:rsidP="003A54BD">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14:paraId="5A7A3584" w14:textId="77777777" w:rsidR="007B147A" w:rsidRPr="006F1DA5" w:rsidRDefault="007B147A"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14:paraId="1D640171" w14:textId="77777777" w:rsidR="007B147A" w:rsidRPr="006F1DA5" w:rsidRDefault="007B147A"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14:paraId="20980287" w14:textId="77777777" w:rsidR="007B147A" w:rsidRPr="006F1DA5" w:rsidRDefault="007B147A" w:rsidP="003A54B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14:paraId="02A5AA8C" w14:textId="77777777" w:rsidR="007B147A" w:rsidRPr="006F1DA5" w:rsidRDefault="007B147A" w:rsidP="003A54BD">
          <w:pPr>
            <w:pStyle w:val="Glava"/>
            <w:rPr>
              <w:rFonts w:ascii="Arial" w:hAnsi="Arial" w:cs="Arial"/>
              <w:b/>
              <w:color w:val="000000" w:themeColor="text1"/>
            </w:rPr>
          </w:pPr>
          <w:r w:rsidRPr="006F1DA5">
            <w:rPr>
              <w:rFonts w:ascii="Arial" w:hAnsi="Arial" w:cs="Arial"/>
              <w:color w:val="000000" w:themeColor="text1"/>
              <w:sz w:val="16"/>
              <w:szCs w:val="16"/>
            </w:rPr>
            <w:t xml:space="preserve">Email: </w:t>
          </w:r>
          <w:r w:rsidRPr="00A86D6E">
            <w:rPr>
              <w:rFonts w:ascii="Arial" w:hAnsi="Arial" w:cs="Arial"/>
              <w:color w:val="000000" w:themeColor="text1"/>
              <w:sz w:val="16"/>
              <w:szCs w:val="16"/>
            </w:rPr>
            <w:t>info@obcina-gvp.si</w:t>
          </w:r>
        </w:p>
      </w:tc>
      <w:tc>
        <w:tcPr>
          <w:tcW w:w="4209" w:type="dxa"/>
        </w:tcPr>
        <w:p w14:paraId="288C6480" w14:textId="77777777" w:rsidR="007B147A" w:rsidRPr="006F1DA5" w:rsidRDefault="007B147A" w:rsidP="003A54BD">
          <w:pPr>
            <w:pStyle w:val="Glava"/>
            <w:rPr>
              <w:rFonts w:ascii="Arial" w:hAnsi="Arial" w:cs="Arial"/>
              <w:b/>
              <w:color w:val="000000" w:themeColor="text1"/>
            </w:rPr>
          </w:pPr>
          <w:r>
            <w:rPr>
              <w:rFonts w:ascii="Arial" w:hAnsi="Arial" w:cs="Arial"/>
              <w:b/>
              <w:noProof/>
              <w:color w:val="000000" w:themeColor="text1"/>
              <w:lang w:eastAsia="sl-SI"/>
            </w:rPr>
            <w:drawing>
              <wp:anchor distT="0" distB="0" distL="114300" distR="114300" simplePos="0" relativeHeight="251660288" behindDoc="1" locked="0" layoutInCell="1" allowOverlap="1" wp14:anchorId="71884F02" wp14:editId="154BFA16">
                <wp:simplePos x="0" y="0"/>
                <wp:positionH relativeFrom="margin">
                  <wp:align>left</wp:align>
                </wp:positionH>
                <wp:positionV relativeFrom="paragraph">
                  <wp:posOffset>1905</wp:posOffset>
                </wp:positionV>
                <wp:extent cx="2638425" cy="590550"/>
                <wp:effectExtent l="0" t="0" r="0" b="0"/>
                <wp:wrapThrough wrapText="bothSides">
                  <wp:wrapPolygon edited="0">
                    <wp:start x="0" y="0"/>
                    <wp:lineTo x="0" y="20903"/>
                    <wp:lineTo x="21366" y="20903"/>
                    <wp:lineTo x="21366"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8425" cy="590550"/>
                        </a:xfrm>
                        <a:prstGeom prst="rect">
                          <a:avLst/>
                        </a:prstGeom>
                      </pic:spPr>
                    </pic:pic>
                  </a:graphicData>
                </a:graphic>
                <wp14:sizeRelH relativeFrom="page">
                  <wp14:pctWidth>0</wp14:pctWidth>
                </wp14:sizeRelH>
                <wp14:sizeRelV relativeFrom="page">
                  <wp14:pctHeight>0</wp14:pctHeight>
                </wp14:sizeRelV>
              </wp:anchor>
            </w:drawing>
          </w:r>
        </w:p>
      </w:tc>
    </w:tr>
  </w:tbl>
  <w:p w14:paraId="49BCFAAD" w14:textId="77777777" w:rsidR="007B147A" w:rsidRPr="001E1463" w:rsidRDefault="007B147A" w:rsidP="00FD415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3B"/>
    <w:multiLevelType w:val="hybridMultilevel"/>
    <w:tmpl w:val="6ADE2A96"/>
    <w:lvl w:ilvl="0" w:tplc="294812C2">
      <w:start w:val="1"/>
      <w:numFmt w:val="bullet"/>
      <w:lvlText w:val=""/>
      <w:lvlJc w:val="left"/>
      <w:pPr>
        <w:ind w:left="720" w:hanging="360"/>
      </w:pPr>
      <w:rPr>
        <w:rFonts w:ascii="Symbol" w:hAnsi="Symbol" w:cs="Symbol" w:hint="default"/>
        <w:sz w:val="18"/>
        <w:szCs w:val="18"/>
      </w:rPr>
    </w:lvl>
    <w:lvl w:ilvl="1" w:tplc="EF1EE026">
      <w:start w:val="1"/>
      <w:numFmt w:val="bullet"/>
      <w:lvlText w:val="o"/>
      <w:lvlJc w:val="left"/>
      <w:pPr>
        <w:ind w:left="1440" w:hanging="360"/>
      </w:pPr>
      <w:rPr>
        <w:rFonts w:ascii="Courier New" w:hAnsi="Courier New" w:cs="Courier New" w:hint="default"/>
      </w:rPr>
    </w:lvl>
    <w:lvl w:ilvl="2" w:tplc="99E8018A">
      <w:start w:val="1"/>
      <w:numFmt w:val="bullet"/>
      <w:lvlText w:val=""/>
      <w:lvlJc w:val="left"/>
      <w:pPr>
        <w:ind w:left="2160" w:hanging="360"/>
      </w:pPr>
      <w:rPr>
        <w:rFonts w:ascii="Wingdings" w:hAnsi="Wingdings" w:cs="Wingdings" w:hint="default"/>
      </w:rPr>
    </w:lvl>
    <w:lvl w:ilvl="3" w:tplc="5448B940">
      <w:start w:val="1"/>
      <w:numFmt w:val="bullet"/>
      <w:lvlText w:val=""/>
      <w:lvlJc w:val="left"/>
      <w:pPr>
        <w:ind w:left="2880" w:hanging="360"/>
      </w:pPr>
      <w:rPr>
        <w:rFonts w:ascii="Symbol" w:hAnsi="Symbol" w:cs="Symbol" w:hint="default"/>
      </w:rPr>
    </w:lvl>
    <w:lvl w:ilvl="4" w:tplc="413269A6">
      <w:start w:val="1"/>
      <w:numFmt w:val="bullet"/>
      <w:lvlText w:val="o"/>
      <w:lvlJc w:val="left"/>
      <w:pPr>
        <w:ind w:left="3600" w:hanging="360"/>
      </w:pPr>
      <w:rPr>
        <w:rFonts w:ascii="Courier New" w:hAnsi="Courier New" w:cs="Courier New" w:hint="default"/>
      </w:rPr>
    </w:lvl>
    <w:lvl w:ilvl="5" w:tplc="691A672C">
      <w:start w:val="1"/>
      <w:numFmt w:val="bullet"/>
      <w:lvlText w:val=""/>
      <w:lvlJc w:val="left"/>
      <w:pPr>
        <w:ind w:left="4320" w:hanging="360"/>
      </w:pPr>
      <w:rPr>
        <w:rFonts w:ascii="Wingdings" w:hAnsi="Wingdings" w:cs="Wingdings" w:hint="default"/>
      </w:rPr>
    </w:lvl>
    <w:lvl w:ilvl="6" w:tplc="74566090">
      <w:start w:val="1"/>
      <w:numFmt w:val="bullet"/>
      <w:lvlText w:val=""/>
      <w:lvlJc w:val="left"/>
      <w:pPr>
        <w:ind w:left="5040" w:hanging="360"/>
      </w:pPr>
      <w:rPr>
        <w:rFonts w:ascii="Symbol" w:hAnsi="Symbol" w:cs="Symbol" w:hint="default"/>
      </w:rPr>
    </w:lvl>
    <w:lvl w:ilvl="7" w:tplc="F6E673A2">
      <w:start w:val="1"/>
      <w:numFmt w:val="bullet"/>
      <w:lvlText w:val="o"/>
      <w:lvlJc w:val="left"/>
      <w:pPr>
        <w:ind w:left="5760" w:hanging="360"/>
      </w:pPr>
      <w:rPr>
        <w:rFonts w:ascii="Courier New" w:hAnsi="Courier New" w:cs="Courier New" w:hint="default"/>
      </w:rPr>
    </w:lvl>
    <w:lvl w:ilvl="8" w:tplc="762C090C">
      <w:start w:val="1"/>
      <w:numFmt w:val="bullet"/>
      <w:lvlText w:val=""/>
      <w:lvlJc w:val="left"/>
      <w:pPr>
        <w:ind w:left="6480" w:hanging="360"/>
      </w:pPr>
      <w:rPr>
        <w:rFonts w:ascii="Wingdings" w:hAnsi="Wingdings" w:cs="Wingdings" w:hint="default"/>
      </w:rPr>
    </w:lvl>
  </w:abstractNum>
  <w:abstractNum w:abstractNumId="1" w15:restartNumberingAfterBreak="0">
    <w:nsid w:val="016E7A15"/>
    <w:multiLevelType w:val="hybridMultilevel"/>
    <w:tmpl w:val="A33CE472"/>
    <w:lvl w:ilvl="0" w:tplc="842C007C">
      <w:start w:val="1"/>
      <w:numFmt w:val="bullet"/>
      <w:lvlText w:val=""/>
      <w:lvlJc w:val="left"/>
      <w:pPr>
        <w:ind w:left="720" w:hanging="360"/>
      </w:pPr>
      <w:rPr>
        <w:rFonts w:ascii="Symbol" w:hAnsi="Symbol" w:cs="Symbol" w:hint="default"/>
        <w:sz w:val="18"/>
        <w:szCs w:val="18"/>
      </w:rPr>
    </w:lvl>
    <w:lvl w:ilvl="1" w:tplc="F9FA847C">
      <w:start w:val="1"/>
      <w:numFmt w:val="bullet"/>
      <w:lvlText w:val="o"/>
      <w:lvlJc w:val="left"/>
      <w:pPr>
        <w:ind w:left="1440" w:hanging="360"/>
      </w:pPr>
      <w:rPr>
        <w:rFonts w:ascii="Courier New" w:hAnsi="Courier New" w:cs="Courier New" w:hint="default"/>
      </w:rPr>
    </w:lvl>
    <w:lvl w:ilvl="2" w:tplc="F15E4348">
      <w:start w:val="1"/>
      <w:numFmt w:val="bullet"/>
      <w:lvlText w:val=""/>
      <w:lvlJc w:val="left"/>
      <w:pPr>
        <w:ind w:left="2160" w:hanging="360"/>
      </w:pPr>
      <w:rPr>
        <w:rFonts w:ascii="Wingdings" w:hAnsi="Wingdings" w:cs="Wingdings" w:hint="default"/>
      </w:rPr>
    </w:lvl>
    <w:lvl w:ilvl="3" w:tplc="6CB61BB4">
      <w:start w:val="1"/>
      <w:numFmt w:val="bullet"/>
      <w:lvlText w:val=""/>
      <w:lvlJc w:val="left"/>
      <w:pPr>
        <w:ind w:left="2880" w:hanging="360"/>
      </w:pPr>
      <w:rPr>
        <w:rFonts w:ascii="Symbol" w:hAnsi="Symbol" w:cs="Symbol" w:hint="default"/>
      </w:rPr>
    </w:lvl>
    <w:lvl w:ilvl="4" w:tplc="14E02AEE">
      <w:start w:val="1"/>
      <w:numFmt w:val="bullet"/>
      <w:lvlText w:val="o"/>
      <w:lvlJc w:val="left"/>
      <w:pPr>
        <w:ind w:left="3600" w:hanging="360"/>
      </w:pPr>
      <w:rPr>
        <w:rFonts w:ascii="Courier New" w:hAnsi="Courier New" w:cs="Courier New" w:hint="default"/>
      </w:rPr>
    </w:lvl>
    <w:lvl w:ilvl="5" w:tplc="30463C40">
      <w:start w:val="1"/>
      <w:numFmt w:val="bullet"/>
      <w:lvlText w:val=""/>
      <w:lvlJc w:val="left"/>
      <w:pPr>
        <w:ind w:left="4320" w:hanging="360"/>
      </w:pPr>
      <w:rPr>
        <w:rFonts w:ascii="Wingdings" w:hAnsi="Wingdings" w:cs="Wingdings" w:hint="default"/>
      </w:rPr>
    </w:lvl>
    <w:lvl w:ilvl="6" w:tplc="E1121E7C">
      <w:start w:val="1"/>
      <w:numFmt w:val="bullet"/>
      <w:lvlText w:val=""/>
      <w:lvlJc w:val="left"/>
      <w:pPr>
        <w:ind w:left="5040" w:hanging="360"/>
      </w:pPr>
      <w:rPr>
        <w:rFonts w:ascii="Symbol" w:hAnsi="Symbol" w:cs="Symbol" w:hint="default"/>
      </w:rPr>
    </w:lvl>
    <w:lvl w:ilvl="7" w:tplc="FE6C228C">
      <w:start w:val="1"/>
      <w:numFmt w:val="bullet"/>
      <w:lvlText w:val="o"/>
      <w:lvlJc w:val="left"/>
      <w:pPr>
        <w:ind w:left="5760" w:hanging="360"/>
      </w:pPr>
      <w:rPr>
        <w:rFonts w:ascii="Courier New" w:hAnsi="Courier New" w:cs="Courier New" w:hint="default"/>
      </w:rPr>
    </w:lvl>
    <w:lvl w:ilvl="8" w:tplc="B9DCE6FC">
      <w:start w:val="1"/>
      <w:numFmt w:val="bullet"/>
      <w:lvlText w:val=""/>
      <w:lvlJc w:val="left"/>
      <w:pPr>
        <w:ind w:left="6480" w:hanging="360"/>
      </w:pPr>
      <w:rPr>
        <w:rFonts w:ascii="Wingdings" w:hAnsi="Wingdings" w:cs="Wingdings" w:hint="default"/>
      </w:rPr>
    </w:lvl>
  </w:abstractNum>
  <w:abstractNum w:abstractNumId="2" w15:restartNumberingAfterBreak="0">
    <w:nsid w:val="02CF6111"/>
    <w:multiLevelType w:val="hybridMultilevel"/>
    <w:tmpl w:val="EBDCE9B0"/>
    <w:lvl w:ilvl="0" w:tplc="291ED7A8">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966ED"/>
    <w:multiLevelType w:val="hybridMultilevel"/>
    <w:tmpl w:val="DF9030D8"/>
    <w:lvl w:ilvl="0" w:tplc="58CE27D4">
      <w:start w:val="1"/>
      <w:numFmt w:val="bullet"/>
      <w:lvlText w:val=""/>
      <w:lvlJc w:val="left"/>
      <w:pPr>
        <w:ind w:left="720" w:hanging="360"/>
      </w:pPr>
      <w:rPr>
        <w:rFonts w:ascii="Symbol" w:hAnsi="Symbol" w:cs="Symbol" w:hint="default"/>
        <w:sz w:val="18"/>
        <w:szCs w:val="18"/>
      </w:rPr>
    </w:lvl>
    <w:lvl w:ilvl="1" w:tplc="6584D07A">
      <w:start w:val="1"/>
      <w:numFmt w:val="bullet"/>
      <w:lvlText w:val="o"/>
      <w:lvlJc w:val="left"/>
      <w:pPr>
        <w:ind w:left="1440" w:hanging="360"/>
      </w:pPr>
      <w:rPr>
        <w:rFonts w:ascii="Courier New" w:hAnsi="Courier New" w:cs="Courier New" w:hint="default"/>
      </w:rPr>
    </w:lvl>
    <w:lvl w:ilvl="2" w:tplc="8DB00DB6">
      <w:start w:val="1"/>
      <w:numFmt w:val="bullet"/>
      <w:lvlText w:val=""/>
      <w:lvlJc w:val="left"/>
      <w:pPr>
        <w:ind w:left="2160" w:hanging="360"/>
      </w:pPr>
      <w:rPr>
        <w:rFonts w:ascii="Wingdings" w:hAnsi="Wingdings" w:cs="Wingdings" w:hint="default"/>
      </w:rPr>
    </w:lvl>
    <w:lvl w:ilvl="3" w:tplc="6DEEC864">
      <w:start w:val="1"/>
      <w:numFmt w:val="bullet"/>
      <w:lvlText w:val=""/>
      <w:lvlJc w:val="left"/>
      <w:pPr>
        <w:ind w:left="2880" w:hanging="360"/>
      </w:pPr>
      <w:rPr>
        <w:rFonts w:ascii="Symbol" w:hAnsi="Symbol" w:cs="Symbol" w:hint="default"/>
      </w:rPr>
    </w:lvl>
    <w:lvl w:ilvl="4" w:tplc="545E194A">
      <w:start w:val="1"/>
      <w:numFmt w:val="bullet"/>
      <w:lvlText w:val="o"/>
      <w:lvlJc w:val="left"/>
      <w:pPr>
        <w:ind w:left="3600" w:hanging="360"/>
      </w:pPr>
      <w:rPr>
        <w:rFonts w:ascii="Courier New" w:hAnsi="Courier New" w:cs="Courier New" w:hint="default"/>
      </w:rPr>
    </w:lvl>
    <w:lvl w:ilvl="5" w:tplc="6C5462C0">
      <w:start w:val="1"/>
      <w:numFmt w:val="bullet"/>
      <w:lvlText w:val=""/>
      <w:lvlJc w:val="left"/>
      <w:pPr>
        <w:ind w:left="4320" w:hanging="360"/>
      </w:pPr>
      <w:rPr>
        <w:rFonts w:ascii="Wingdings" w:hAnsi="Wingdings" w:cs="Wingdings" w:hint="default"/>
      </w:rPr>
    </w:lvl>
    <w:lvl w:ilvl="6" w:tplc="C5365A92">
      <w:start w:val="1"/>
      <w:numFmt w:val="bullet"/>
      <w:lvlText w:val=""/>
      <w:lvlJc w:val="left"/>
      <w:pPr>
        <w:ind w:left="5040" w:hanging="360"/>
      </w:pPr>
      <w:rPr>
        <w:rFonts w:ascii="Symbol" w:hAnsi="Symbol" w:cs="Symbol" w:hint="default"/>
      </w:rPr>
    </w:lvl>
    <w:lvl w:ilvl="7" w:tplc="09D21FD0">
      <w:start w:val="1"/>
      <w:numFmt w:val="bullet"/>
      <w:lvlText w:val="o"/>
      <w:lvlJc w:val="left"/>
      <w:pPr>
        <w:ind w:left="5760" w:hanging="360"/>
      </w:pPr>
      <w:rPr>
        <w:rFonts w:ascii="Courier New" w:hAnsi="Courier New" w:cs="Courier New" w:hint="default"/>
      </w:rPr>
    </w:lvl>
    <w:lvl w:ilvl="8" w:tplc="E5BC0798">
      <w:start w:val="1"/>
      <w:numFmt w:val="bullet"/>
      <w:lvlText w:val=""/>
      <w:lvlJc w:val="left"/>
      <w:pPr>
        <w:ind w:left="6480" w:hanging="360"/>
      </w:pPr>
      <w:rPr>
        <w:rFonts w:ascii="Wingdings" w:hAnsi="Wingdings" w:cs="Wingdings" w:hint="default"/>
      </w:rPr>
    </w:lvl>
  </w:abstractNum>
  <w:abstractNum w:abstractNumId="4" w15:restartNumberingAfterBreak="0">
    <w:nsid w:val="05CC09C1"/>
    <w:multiLevelType w:val="hybridMultilevel"/>
    <w:tmpl w:val="E6F00EF0"/>
    <w:lvl w:ilvl="0" w:tplc="614E466C">
      <w:start w:val="1"/>
      <w:numFmt w:val="bullet"/>
      <w:lvlText w:val=""/>
      <w:lvlJc w:val="left"/>
      <w:pPr>
        <w:ind w:left="720" w:hanging="360"/>
      </w:pPr>
      <w:rPr>
        <w:rFonts w:ascii="Symbol" w:hAnsi="Symbol" w:cs="Symbol" w:hint="default"/>
        <w:sz w:val="18"/>
        <w:szCs w:val="18"/>
      </w:rPr>
    </w:lvl>
    <w:lvl w:ilvl="1" w:tplc="10DAB8BC">
      <w:start w:val="1"/>
      <w:numFmt w:val="bullet"/>
      <w:lvlText w:val="o"/>
      <w:lvlJc w:val="left"/>
      <w:pPr>
        <w:ind w:left="1440" w:hanging="360"/>
      </w:pPr>
      <w:rPr>
        <w:rFonts w:ascii="Courier New" w:hAnsi="Courier New" w:cs="Courier New" w:hint="default"/>
      </w:rPr>
    </w:lvl>
    <w:lvl w:ilvl="2" w:tplc="83EA4C4E">
      <w:start w:val="1"/>
      <w:numFmt w:val="bullet"/>
      <w:lvlText w:val=""/>
      <w:lvlJc w:val="left"/>
      <w:pPr>
        <w:ind w:left="2160" w:hanging="360"/>
      </w:pPr>
      <w:rPr>
        <w:rFonts w:ascii="Wingdings" w:hAnsi="Wingdings" w:cs="Wingdings" w:hint="default"/>
      </w:rPr>
    </w:lvl>
    <w:lvl w:ilvl="3" w:tplc="E3B423FC">
      <w:start w:val="1"/>
      <w:numFmt w:val="bullet"/>
      <w:lvlText w:val=""/>
      <w:lvlJc w:val="left"/>
      <w:pPr>
        <w:ind w:left="2880" w:hanging="360"/>
      </w:pPr>
      <w:rPr>
        <w:rFonts w:ascii="Symbol" w:hAnsi="Symbol" w:cs="Symbol" w:hint="default"/>
      </w:rPr>
    </w:lvl>
    <w:lvl w:ilvl="4" w:tplc="E25EAFA2">
      <w:start w:val="1"/>
      <w:numFmt w:val="bullet"/>
      <w:lvlText w:val="o"/>
      <w:lvlJc w:val="left"/>
      <w:pPr>
        <w:ind w:left="3600" w:hanging="360"/>
      </w:pPr>
      <w:rPr>
        <w:rFonts w:ascii="Courier New" w:hAnsi="Courier New" w:cs="Courier New" w:hint="default"/>
      </w:rPr>
    </w:lvl>
    <w:lvl w:ilvl="5" w:tplc="5AF83A92">
      <w:start w:val="1"/>
      <w:numFmt w:val="bullet"/>
      <w:lvlText w:val=""/>
      <w:lvlJc w:val="left"/>
      <w:pPr>
        <w:ind w:left="4320" w:hanging="360"/>
      </w:pPr>
      <w:rPr>
        <w:rFonts w:ascii="Wingdings" w:hAnsi="Wingdings" w:cs="Wingdings" w:hint="default"/>
      </w:rPr>
    </w:lvl>
    <w:lvl w:ilvl="6" w:tplc="5EA6900C">
      <w:start w:val="1"/>
      <w:numFmt w:val="bullet"/>
      <w:lvlText w:val=""/>
      <w:lvlJc w:val="left"/>
      <w:pPr>
        <w:ind w:left="5040" w:hanging="360"/>
      </w:pPr>
      <w:rPr>
        <w:rFonts w:ascii="Symbol" w:hAnsi="Symbol" w:cs="Symbol" w:hint="default"/>
      </w:rPr>
    </w:lvl>
    <w:lvl w:ilvl="7" w:tplc="A9DC0750">
      <w:start w:val="1"/>
      <w:numFmt w:val="bullet"/>
      <w:lvlText w:val="o"/>
      <w:lvlJc w:val="left"/>
      <w:pPr>
        <w:ind w:left="5760" w:hanging="360"/>
      </w:pPr>
      <w:rPr>
        <w:rFonts w:ascii="Courier New" w:hAnsi="Courier New" w:cs="Courier New" w:hint="default"/>
      </w:rPr>
    </w:lvl>
    <w:lvl w:ilvl="8" w:tplc="FA8C97B8">
      <w:start w:val="1"/>
      <w:numFmt w:val="bullet"/>
      <w:lvlText w:val=""/>
      <w:lvlJc w:val="left"/>
      <w:pPr>
        <w:ind w:left="6480" w:hanging="360"/>
      </w:pPr>
      <w:rPr>
        <w:rFonts w:ascii="Wingdings" w:hAnsi="Wingdings" w:cs="Wingdings" w:hint="default"/>
      </w:rPr>
    </w:lvl>
  </w:abstractNum>
  <w:abstractNum w:abstractNumId="5" w15:restartNumberingAfterBreak="0">
    <w:nsid w:val="06BC0FD6"/>
    <w:multiLevelType w:val="hybridMultilevel"/>
    <w:tmpl w:val="809C4A9E"/>
    <w:lvl w:ilvl="0" w:tplc="1ADA658C">
      <w:start w:val="1"/>
      <w:numFmt w:val="bullet"/>
      <w:lvlText w:val=""/>
      <w:lvlJc w:val="left"/>
      <w:pPr>
        <w:ind w:left="720" w:hanging="360"/>
      </w:pPr>
      <w:rPr>
        <w:rFonts w:ascii="Symbol" w:hAnsi="Symbol" w:cs="Symbol" w:hint="default"/>
        <w:sz w:val="18"/>
        <w:szCs w:val="18"/>
      </w:rPr>
    </w:lvl>
    <w:lvl w:ilvl="1" w:tplc="0E56643E">
      <w:start w:val="1"/>
      <w:numFmt w:val="bullet"/>
      <w:lvlText w:val="o"/>
      <w:lvlJc w:val="left"/>
      <w:pPr>
        <w:ind w:left="1440" w:hanging="360"/>
      </w:pPr>
      <w:rPr>
        <w:rFonts w:ascii="Courier New" w:hAnsi="Courier New" w:cs="Courier New" w:hint="default"/>
      </w:rPr>
    </w:lvl>
    <w:lvl w:ilvl="2" w:tplc="F2E24874">
      <w:start w:val="1"/>
      <w:numFmt w:val="bullet"/>
      <w:lvlText w:val=""/>
      <w:lvlJc w:val="left"/>
      <w:pPr>
        <w:ind w:left="2160" w:hanging="360"/>
      </w:pPr>
      <w:rPr>
        <w:rFonts w:ascii="Wingdings" w:hAnsi="Wingdings" w:cs="Wingdings" w:hint="default"/>
      </w:rPr>
    </w:lvl>
    <w:lvl w:ilvl="3" w:tplc="E97CD5DA">
      <w:start w:val="1"/>
      <w:numFmt w:val="bullet"/>
      <w:lvlText w:val=""/>
      <w:lvlJc w:val="left"/>
      <w:pPr>
        <w:ind w:left="2880" w:hanging="360"/>
      </w:pPr>
      <w:rPr>
        <w:rFonts w:ascii="Symbol" w:hAnsi="Symbol" w:cs="Symbol" w:hint="default"/>
      </w:rPr>
    </w:lvl>
    <w:lvl w:ilvl="4" w:tplc="CC0C754E">
      <w:start w:val="1"/>
      <w:numFmt w:val="bullet"/>
      <w:lvlText w:val="o"/>
      <w:lvlJc w:val="left"/>
      <w:pPr>
        <w:ind w:left="3600" w:hanging="360"/>
      </w:pPr>
      <w:rPr>
        <w:rFonts w:ascii="Courier New" w:hAnsi="Courier New" w:cs="Courier New" w:hint="default"/>
      </w:rPr>
    </w:lvl>
    <w:lvl w:ilvl="5" w:tplc="9A12524E">
      <w:start w:val="1"/>
      <w:numFmt w:val="bullet"/>
      <w:lvlText w:val=""/>
      <w:lvlJc w:val="left"/>
      <w:pPr>
        <w:ind w:left="4320" w:hanging="360"/>
      </w:pPr>
      <w:rPr>
        <w:rFonts w:ascii="Wingdings" w:hAnsi="Wingdings" w:cs="Wingdings" w:hint="default"/>
      </w:rPr>
    </w:lvl>
    <w:lvl w:ilvl="6" w:tplc="E004A07E">
      <w:start w:val="1"/>
      <w:numFmt w:val="bullet"/>
      <w:lvlText w:val=""/>
      <w:lvlJc w:val="left"/>
      <w:pPr>
        <w:ind w:left="5040" w:hanging="360"/>
      </w:pPr>
      <w:rPr>
        <w:rFonts w:ascii="Symbol" w:hAnsi="Symbol" w:cs="Symbol" w:hint="default"/>
      </w:rPr>
    </w:lvl>
    <w:lvl w:ilvl="7" w:tplc="A22E4042">
      <w:start w:val="1"/>
      <w:numFmt w:val="bullet"/>
      <w:lvlText w:val="o"/>
      <w:lvlJc w:val="left"/>
      <w:pPr>
        <w:ind w:left="5760" w:hanging="360"/>
      </w:pPr>
      <w:rPr>
        <w:rFonts w:ascii="Courier New" w:hAnsi="Courier New" w:cs="Courier New" w:hint="default"/>
      </w:rPr>
    </w:lvl>
    <w:lvl w:ilvl="8" w:tplc="84120B2A">
      <w:start w:val="1"/>
      <w:numFmt w:val="bullet"/>
      <w:lvlText w:val=""/>
      <w:lvlJc w:val="left"/>
      <w:pPr>
        <w:ind w:left="6480" w:hanging="360"/>
      </w:pPr>
      <w:rPr>
        <w:rFonts w:ascii="Wingdings" w:hAnsi="Wingdings" w:cs="Wingdings" w:hint="default"/>
      </w:rPr>
    </w:lvl>
  </w:abstractNum>
  <w:abstractNum w:abstractNumId="6" w15:restartNumberingAfterBreak="0">
    <w:nsid w:val="07CD70E0"/>
    <w:multiLevelType w:val="hybridMultilevel"/>
    <w:tmpl w:val="24B0F3C2"/>
    <w:lvl w:ilvl="0" w:tplc="E908763E">
      <w:start w:val="1"/>
      <w:numFmt w:val="bullet"/>
      <w:lvlText w:val=""/>
      <w:lvlJc w:val="left"/>
      <w:pPr>
        <w:ind w:left="720" w:hanging="360"/>
      </w:pPr>
      <w:rPr>
        <w:rFonts w:ascii="Symbol" w:hAnsi="Symbol" w:cs="Symbol" w:hint="default"/>
        <w:sz w:val="18"/>
        <w:szCs w:val="18"/>
      </w:rPr>
    </w:lvl>
    <w:lvl w:ilvl="1" w:tplc="84BA3210">
      <w:start w:val="1"/>
      <w:numFmt w:val="bullet"/>
      <w:lvlText w:val="o"/>
      <w:lvlJc w:val="left"/>
      <w:pPr>
        <w:ind w:left="1440" w:hanging="360"/>
      </w:pPr>
      <w:rPr>
        <w:rFonts w:ascii="Courier New" w:hAnsi="Courier New" w:cs="Courier New" w:hint="default"/>
      </w:rPr>
    </w:lvl>
    <w:lvl w:ilvl="2" w:tplc="EE304BB4">
      <w:start w:val="1"/>
      <w:numFmt w:val="bullet"/>
      <w:lvlText w:val=""/>
      <w:lvlJc w:val="left"/>
      <w:pPr>
        <w:ind w:left="2160" w:hanging="360"/>
      </w:pPr>
      <w:rPr>
        <w:rFonts w:ascii="Wingdings" w:hAnsi="Wingdings" w:cs="Wingdings" w:hint="default"/>
      </w:rPr>
    </w:lvl>
    <w:lvl w:ilvl="3" w:tplc="B1E87DF4">
      <w:start w:val="1"/>
      <w:numFmt w:val="bullet"/>
      <w:lvlText w:val=""/>
      <w:lvlJc w:val="left"/>
      <w:pPr>
        <w:ind w:left="2880" w:hanging="360"/>
      </w:pPr>
      <w:rPr>
        <w:rFonts w:ascii="Symbol" w:hAnsi="Symbol" w:cs="Symbol" w:hint="default"/>
      </w:rPr>
    </w:lvl>
    <w:lvl w:ilvl="4" w:tplc="6AF0EEE0">
      <w:start w:val="1"/>
      <w:numFmt w:val="bullet"/>
      <w:lvlText w:val="o"/>
      <w:lvlJc w:val="left"/>
      <w:pPr>
        <w:ind w:left="3600" w:hanging="360"/>
      </w:pPr>
      <w:rPr>
        <w:rFonts w:ascii="Courier New" w:hAnsi="Courier New" w:cs="Courier New" w:hint="default"/>
      </w:rPr>
    </w:lvl>
    <w:lvl w:ilvl="5" w:tplc="8F3ED53E">
      <w:start w:val="1"/>
      <w:numFmt w:val="bullet"/>
      <w:lvlText w:val=""/>
      <w:lvlJc w:val="left"/>
      <w:pPr>
        <w:ind w:left="4320" w:hanging="360"/>
      </w:pPr>
      <w:rPr>
        <w:rFonts w:ascii="Wingdings" w:hAnsi="Wingdings" w:cs="Wingdings" w:hint="default"/>
      </w:rPr>
    </w:lvl>
    <w:lvl w:ilvl="6" w:tplc="60389D3C">
      <w:start w:val="1"/>
      <w:numFmt w:val="bullet"/>
      <w:lvlText w:val=""/>
      <w:lvlJc w:val="left"/>
      <w:pPr>
        <w:ind w:left="5040" w:hanging="360"/>
      </w:pPr>
      <w:rPr>
        <w:rFonts w:ascii="Symbol" w:hAnsi="Symbol" w:cs="Symbol" w:hint="default"/>
      </w:rPr>
    </w:lvl>
    <w:lvl w:ilvl="7" w:tplc="AA60AAFC">
      <w:start w:val="1"/>
      <w:numFmt w:val="bullet"/>
      <w:lvlText w:val="o"/>
      <w:lvlJc w:val="left"/>
      <w:pPr>
        <w:ind w:left="5760" w:hanging="360"/>
      </w:pPr>
      <w:rPr>
        <w:rFonts w:ascii="Courier New" w:hAnsi="Courier New" w:cs="Courier New" w:hint="default"/>
      </w:rPr>
    </w:lvl>
    <w:lvl w:ilvl="8" w:tplc="FA36A8D6">
      <w:start w:val="1"/>
      <w:numFmt w:val="bullet"/>
      <w:lvlText w:val=""/>
      <w:lvlJc w:val="left"/>
      <w:pPr>
        <w:ind w:left="6480" w:hanging="360"/>
      </w:pPr>
      <w:rPr>
        <w:rFonts w:ascii="Wingdings" w:hAnsi="Wingdings" w:cs="Wingdings" w:hint="default"/>
      </w:rPr>
    </w:lvl>
  </w:abstractNum>
  <w:abstractNum w:abstractNumId="7" w15:restartNumberingAfterBreak="0">
    <w:nsid w:val="08BA059D"/>
    <w:multiLevelType w:val="hybridMultilevel"/>
    <w:tmpl w:val="011CF858"/>
    <w:lvl w:ilvl="0" w:tplc="EFC4BC98">
      <w:start w:val="1"/>
      <w:numFmt w:val="bullet"/>
      <w:lvlText w:val=""/>
      <w:lvlJc w:val="left"/>
      <w:pPr>
        <w:ind w:left="720" w:hanging="360"/>
      </w:pPr>
      <w:rPr>
        <w:rFonts w:ascii="Symbol" w:hAnsi="Symbol" w:cs="Symbol" w:hint="default"/>
        <w:sz w:val="18"/>
        <w:szCs w:val="18"/>
      </w:rPr>
    </w:lvl>
    <w:lvl w:ilvl="1" w:tplc="B1021DDC">
      <w:start w:val="1"/>
      <w:numFmt w:val="bullet"/>
      <w:lvlText w:val="o"/>
      <w:lvlJc w:val="left"/>
      <w:pPr>
        <w:ind w:left="1440" w:hanging="360"/>
      </w:pPr>
      <w:rPr>
        <w:rFonts w:ascii="Courier New" w:hAnsi="Courier New" w:cs="Courier New" w:hint="default"/>
      </w:rPr>
    </w:lvl>
    <w:lvl w:ilvl="2" w:tplc="D95C3270">
      <w:start w:val="1"/>
      <w:numFmt w:val="bullet"/>
      <w:lvlText w:val=""/>
      <w:lvlJc w:val="left"/>
      <w:pPr>
        <w:ind w:left="2160" w:hanging="360"/>
      </w:pPr>
      <w:rPr>
        <w:rFonts w:ascii="Wingdings" w:hAnsi="Wingdings" w:cs="Wingdings" w:hint="default"/>
      </w:rPr>
    </w:lvl>
    <w:lvl w:ilvl="3" w:tplc="4F34FBA2">
      <w:start w:val="1"/>
      <w:numFmt w:val="bullet"/>
      <w:lvlText w:val=""/>
      <w:lvlJc w:val="left"/>
      <w:pPr>
        <w:ind w:left="2880" w:hanging="360"/>
      </w:pPr>
      <w:rPr>
        <w:rFonts w:ascii="Symbol" w:hAnsi="Symbol" w:cs="Symbol" w:hint="default"/>
      </w:rPr>
    </w:lvl>
    <w:lvl w:ilvl="4" w:tplc="34AE432E">
      <w:start w:val="1"/>
      <w:numFmt w:val="bullet"/>
      <w:lvlText w:val="o"/>
      <w:lvlJc w:val="left"/>
      <w:pPr>
        <w:ind w:left="3600" w:hanging="360"/>
      </w:pPr>
      <w:rPr>
        <w:rFonts w:ascii="Courier New" w:hAnsi="Courier New" w:cs="Courier New" w:hint="default"/>
      </w:rPr>
    </w:lvl>
    <w:lvl w:ilvl="5" w:tplc="A998B2A4">
      <w:start w:val="1"/>
      <w:numFmt w:val="bullet"/>
      <w:lvlText w:val=""/>
      <w:lvlJc w:val="left"/>
      <w:pPr>
        <w:ind w:left="4320" w:hanging="360"/>
      </w:pPr>
      <w:rPr>
        <w:rFonts w:ascii="Wingdings" w:hAnsi="Wingdings" w:cs="Wingdings" w:hint="default"/>
      </w:rPr>
    </w:lvl>
    <w:lvl w:ilvl="6" w:tplc="EC74C290">
      <w:start w:val="1"/>
      <w:numFmt w:val="bullet"/>
      <w:lvlText w:val=""/>
      <w:lvlJc w:val="left"/>
      <w:pPr>
        <w:ind w:left="5040" w:hanging="360"/>
      </w:pPr>
      <w:rPr>
        <w:rFonts w:ascii="Symbol" w:hAnsi="Symbol" w:cs="Symbol" w:hint="default"/>
      </w:rPr>
    </w:lvl>
    <w:lvl w:ilvl="7" w:tplc="98602C9C">
      <w:start w:val="1"/>
      <w:numFmt w:val="bullet"/>
      <w:lvlText w:val="o"/>
      <w:lvlJc w:val="left"/>
      <w:pPr>
        <w:ind w:left="5760" w:hanging="360"/>
      </w:pPr>
      <w:rPr>
        <w:rFonts w:ascii="Courier New" w:hAnsi="Courier New" w:cs="Courier New" w:hint="default"/>
      </w:rPr>
    </w:lvl>
    <w:lvl w:ilvl="8" w:tplc="E1C6ECA2">
      <w:start w:val="1"/>
      <w:numFmt w:val="bullet"/>
      <w:lvlText w:val=""/>
      <w:lvlJc w:val="left"/>
      <w:pPr>
        <w:ind w:left="6480" w:hanging="360"/>
      </w:pPr>
      <w:rPr>
        <w:rFonts w:ascii="Wingdings" w:hAnsi="Wingdings" w:cs="Wingdings" w:hint="default"/>
      </w:rPr>
    </w:lvl>
  </w:abstractNum>
  <w:abstractNum w:abstractNumId="8" w15:restartNumberingAfterBreak="0">
    <w:nsid w:val="0AF514C7"/>
    <w:multiLevelType w:val="hybridMultilevel"/>
    <w:tmpl w:val="B566A6E8"/>
    <w:lvl w:ilvl="0" w:tplc="9A009A20">
      <w:start w:val="3"/>
      <w:numFmt w:val="lowerLetter"/>
      <w:lvlText w:val="%1."/>
      <w:lvlJc w:val="left"/>
      <w:pPr>
        <w:ind w:left="720" w:hanging="360"/>
      </w:pPr>
      <w:rPr>
        <w:rFonts w:ascii="Arial" w:hAnsi="Arial" w:cs="Arial" w:hint="default"/>
        <w:sz w:val="18"/>
        <w:szCs w:val="18"/>
      </w:rPr>
    </w:lvl>
    <w:lvl w:ilvl="1" w:tplc="4FC46646">
      <w:start w:val="1"/>
      <w:numFmt w:val="lowerLetter"/>
      <w:lvlText w:val="%2."/>
      <w:lvlJc w:val="left"/>
      <w:pPr>
        <w:ind w:left="1440" w:hanging="360"/>
      </w:pPr>
    </w:lvl>
    <w:lvl w:ilvl="2" w:tplc="2A14B808">
      <w:start w:val="1"/>
      <w:numFmt w:val="lowerLetter"/>
      <w:lvlText w:val="%3."/>
      <w:lvlJc w:val="left"/>
      <w:pPr>
        <w:ind w:left="2160" w:hanging="360"/>
      </w:pPr>
    </w:lvl>
    <w:lvl w:ilvl="3" w:tplc="8EC81550">
      <w:start w:val="1"/>
      <w:numFmt w:val="lowerLetter"/>
      <w:lvlText w:val="%4."/>
      <w:lvlJc w:val="left"/>
      <w:pPr>
        <w:ind w:left="2880" w:hanging="360"/>
      </w:pPr>
    </w:lvl>
    <w:lvl w:ilvl="4" w:tplc="F2425FFE">
      <w:start w:val="1"/>
      <w:numFmt w:val="lowerLetter"/>
      <w:lvlText w:val="%5."/>
      <w:lvlJc w:val="left"/>
      <w:pPr>
        <w:ind w:left="3600" w:hanging="360"/>
      </w:pPr>
    </w:lvl>
    <w:lvl w:ilvl="5" w:tplc="FA2C342E">
      <w:start w:val="1"/>
      <w:numFmt w:val="lowerLetter"/>
      <w:lvlText w:val="%6."/>
      <w:lvlJc w:val="left"/>
      <w:pPr>
        <w:ind w:left="4320" w:hanging="360"/>
      </w:pPr>
    </w:lvl>
    <w:lvl w:ilvl="6" w:tplc="48D0CB52">
      <w:start w:val="1"/>
      <w:numFmt w:val="lowerLetter"/>
      <w:lvlText w:val="%7."/>
      <w:lvlJc w:val="left"/>
      <w:pPr>
        <w:ind w:left="5040" w:hanging="360"/>
      </w:pPr>
    </w:lvl>
    <w:lvl w:ilvl="7" w:tplc="B296C3BA">
      <w:start w:val="1"/>
      <w:numFmt w:val="lowerLetter"/>
      <w:lvlText w:val="%8."/>
      <w:lvlJc w:val="left"/>
      <w:pPr>
        <w:ind w:left="5760" w:hanging="360"/>
      </w:pPr>
    </w:lvl>
    <w:lvl w:ilvl="8" w:tplc="71A09F44">
      <w:start w:val="1"/>
      <w:numFmt w:val="lowerLetter"/>
      <w:lvlText w:val="%9."/>
      <w:lvlJc w:val="left"/>
      <w:pPr>
        <w:ind w:left="6480" w:hanging="360"/>
      </w:pPr>
    </w:lvl>
  </w:abstractNum>
  <w:abstractNum w:abstractNumId="9" w15:restartNumberingAfterBreak="0">
    <w:nsid w:val="0D563C5E"/>
    <w:multiLevelType w:val="hybridMultilevel"/>
    <w:tmpl w:val="415A8EFE"/>
    <w:lvl w:ilvl="0" w:tplc="1236FA48">
      <w:start w:val="1"/>
      <w:numFmt w:val="bullet"/>
      <w:lvlText w:val=""/>
      <w:lvlJc w:val="left"/>
      <w:pPr>
        <w:ind w:left="720" w:hanging="360"/>
      </w:pPr>
      <w:rPr>
        <w:rFonts w:ascii="Symbol" w:hAnsi="Symbol" w:cs="Symbol" w:hint="default"/>
        <w:sz w:val="18"/>
        <w:szCs w:val="18"/>
      </w:rPr>
    </w:lvl>
    <w:lvl w:ilvl="1" w:tplc="58A0815C">
      <w:start w:val="1"/>
      <w:numFmt w:val="bullet"/>
      <w:lvlText w:val="o"/>
      <w:lvlJc w:val="left"/>
      <w:pPr>
        <w:ind w:left="1440" w:hanging="360"/>
      </w:pPr>
      <w:rPr>
        <w:rFonts w:ascii="Courier New" w:hAnsi="Courier New" w:cs="Courier New" w:hint="default"/>
      </w:rPr>
    </w:lvl>
    <w:lvl w:ilvl="2" w:tplc="1358735A">
      <w:start w:val="1"/>
      <w:numFmt w:val="bullet"/>
      <w:lvlText w:val=""/>
      <w:lvlJc w:val="left"/>
      <w:pPr>
        <w:ind w:left="2160" w:hanging="360"/>
      </w:pPr>
      <w:rPr>
        <w:rFonts w:ascii="Wingdings" w:hAnsi="Wingdings" w:cs="Wingdings" w:hint="default"/>
      </w:rPr>
    </w:lvl>
    <w:lvl w:ilvl="3" w:tplc="CBB0ACC4">
      <w:start w:val="1"/>
      <w:numFmt w:val="bullet"/>
      <w:lvlText w:val=""/>
      <w:lvlJc w:val="left"/>
      <w:pPr>
        <w:ind w:left="2880" w:hanging="360"/>
      </w:pPr>
      <w:rPr>
        <w:rFonts w:ascii="Symbol" w:hAnsi="Symbol" w:cs="Symbol" w:hint="default"/>
      </w:rPr>
    </w:lvl>
    <w:lvl w:ilvl="4" w:tplc="681A2D1C">
      <w:start w:val="1"/>
      <w:numFmt w:val="bullet"/>
      <w:lvlText w:val="o"/>
      <w:lvlJc w:val="left"/>
      <w:pPr>
        <w:ind w:left="3600" w:hanging="360"/>
      </w:pPr>
      <w:rPr>
        <w:rFonts w:ascii="Courier New" w:hAnsi="Courier New" w:cs="Courier New" w:hint="default"/>
      </w:rPr>
    </w:lvl>
    <w:lvl w:ilvl="5" w:tplc="D65E76E8">
      <w:start w:val="1"/>
      <w:numFmt w:val="bullet"/>
      <w:lvlText w:val=""/>
      <w:lvlJc w:val="left"/>
      <w:pPr>
        <w:ind w:left="4320" w:hanging="360"/>
      </w:pPr>
      <w:rPr>
        <w:rFonts w:ascii="Wingdings" w:hAnsi="Wingdings" w:cs="Wingdings" w:hint="default"/>
      </w:rPr>
    </w:lvl>
    <w:lvl w:ilvl="6" w:tplc="1A105A12">
      <w:start w:val="1"/>
      <w:numFmt w:val="bullet"/>
      <w:lvlText w:val=""/>
      <w:lvlJc w:val="left"/>
      <w:pPr>
        <w:ind w:left="5040" w:hanging="360"/>
      </w:pPr>
      <w:rPr>
        <w:rFonts w:ascii="Symbol" w:hAnsi="Symbol" w:cs="Symbol" w:hint="default"/>
      </w:rPr>
    </w:lvl>
    <w:lvl w:ilvl="7" w:tplc="E40E7658">
      <w:start w:val="1"/>
      <w:numFmt w:val="bullet"/>
      <w:lvlText w:val="o"/>
      <w:lvlJc w:val="left"/>
      <w:pPr>
        <w:ind w:left="5760" w:hanging="360"/>
      </w:pPr>
      <w:rPr>
        <w:rFonts w:ascii="Courier New" w:hAnsi="Courier New" w:cs="Courier New" w:hint="default"/>
      </w:rPr>
    </w:lvl>
    <w:lvl w:ilvl="8" w:tplc="8288FEA8">
      <w:start w:val="1"/>
      <w:numFmt w:val="bullet"/>
      <w:lvlText w:val=""/>
      <w:lvlJc w:val="left"/>
      <w:pPr>
        <w:ind w:left="6480" w:hanging="360"/>
      </w:pPr>
      <w:rPr>
        <w:rFonts w:ascii="Wingdings" w:hAnsi="Wingdings" w:cs="Wingdings" w:hint="default"/>
      </w:rPr>
    </w:lvl>
  </w:abstractNum>
  <w:abstractNum w:abstractNumId="10" w15:restartNumberingAfterBreak="0">
    <w:nsid w:val="15C30EDE"/>
    <w:multiLevelType w:val="hybridMultilevel"/>
    <w:tmpl w:val="1354F47E"/>
    <w:lvl w:ilvl="0" w:tplc="1930AA76">
      <w:start w:val="1"/>
      <w:numFmt w:val="bullet"/>
      <w:lvlText w:val=""/>
      <w:lvlJc w:val="left"/>
      <w:pPr>
        <w:ind w:left="720" w:hanging="360"/>
      </w:pPr>
      <w:rPr>
        <w:rFonts w:ascii="Symbol" w:hAnsi="Symbol" w:cs="Symbol" w:hint="default"/>
        <w:sz w:val="18"/>
        <w:szCs w:val="18"/>
      </w:rPr>
    </w:lvl>
    <w:lvl w:ilvl="1" w:tplc="DA1C1218">
      <w:start w:val="1"/>
      <w:numFmt w:val="bullet"/>
      <w:lvlText w:val="o"/>
      <w:lvlJc w:val="left"/>
      <w:pPr>
        <w:ind w:left="1440" w:hanging="360"/>
      </w:pPr>
      <w:rPr>
        <w:rFonts w:ascii="Courier New" w:hAnsi="Courier New" w:cs="Courier New" w:hint="default"/>
      </w:rPr>
    </w:lvl>
    <w:lvl w:ilvl="2" w:tplc="8CC27950">
      <w:start w:val="1"/>
      <w:numFmt w:val="bullet"/>
      <w:lvlText w:val=""/>
      <w:lvlJc w:val="left"/>
      <w:pPr>
        <w:ind w:left="2160" w:hanging="360"/>
      </w:pPr>
      <w:rPr>
        <w:rFonts w:ascii="Wingdings" w:hAnsi="Wingdings" w:cs="Wingdings" w:hint="default"/>
      </w:rPr>
    </w:lvl>
    <w:lvl w:ilvl="3" w:tplc="77EE6BFA">
      <w:start w:val="1"/>
      <w:numFmt w:val="bullet"/>
      <w:lvlText w:val=""/>
      <w:lvlJc w:val="left"/>
      <w:pPr>
        <w:ind w:left="2880" w:hanging="360"/>
      </w:pPr>
      <w:rPr>
        <w:rFonts w:ascii="Symbol" w:hAnsi="Symbol" w:cs="Symbol" w:hint="default"/>
      </w:rPr>
    </w:lvl>
    <w:lvl w:ilvl="4" w:tplc="D0528536">
      <w:start w:val="1"/>
      <w:numFmt w:val="bullet"/>
      <w:lvlText w:val="o"/>
      <w:lvlJc w:val="left"/>
      <w:pPr>
        <w:ind w:left="3600" w:hanging="360"/>
      </w:pPr>
      <w:rPr>
        <w:rFonts w:ascii="Courier New" w:hAnsi="Courier New" w:cs="Courier New" w:hint="default"/>
      </w:rPr>
    </w:lvl>
    <w:lvl w:ilvl="5" w:tplc="F5C2AA18">
      <w:start w:val="1"/>
      <w:numFmt w:val="bullet"/>
      <w:lvlText w:val=""/>
      <w:lvlJc w:val="left"/>
      <w:pPr>
        <w:ind w:left="4320" w:hanging="360"/>
      </w:pPr>
      <w:rPr>
        <w:rFonts w:ascii="Wingdings" w:hAnsi="Wingdings" w:cs="Wingdings" w:hint="default"/>
      </w:rPr>
    </w:lvl>
    <w:lvl w:ilvl="6" w:tplc="E7566B8E">
      <w:start w:val="1"/>
      <w:numFmt w:val="bullet"/>
      <w:lvlText w:val=""/>
      <w:lvlJc w:val="left"/>
      <w:pPr>
        <w:ind w:left="5040" w:hanging="360"/>
      </w:pPr>
      <w:rPr>
        <w:rFonts w:ascii="Symbol" w:hAnsi="Symbol" w:cs="Symbol" w:hint="default"/>
      </w:rPr>
    </w:lvl>
    <w:lvl w:ilvl="7" w:tplc="C5B2E6F2">
      <w:start w:val="1"/>
      <w:numFmt w:val="bullet"/>
      <w:lvlText w:val="o"/>
      <w:lvlJc w:val="left"/>
      <w:pPr>
        <w:ind w:left="5760" w:hanging="360"/>
      </w:pPr>
      <w:rPr>
        <w:rFonts w:ascii="Courier New" w:hAnsi="Courier New" w:cs="Courier New" w:hint="default"/>
      </w:rPr>
    </w:lvl>
    <w:lvl w:ilvl="8" w:tplc="74DA4D74">
      <w:start w:val="1"/>
      <w:numFmt w:val="bullet"/>
      <w:lvlText w:val=""/>
      <w:lvlJc w:val="left"/>
      <w:pPr>
        <w:ind w:left="6480" w:hanging="360"/>
      </w:pPr>
      <w:rPr>
        <w:rFonts w:ascii="Wingdings" w:hAnsi="Wingdings" w:cs="Wingdings" w:hint="default"/>
      </w:rPr>
    </w:lvl>
  </w:abstractNum>
  <w:abstractNum w:abstractNumId="11" w15:restartNumberingAfterBreak="0">
    <w:nsid w:val="173A4904"/>
    <w:multiLevelType w:val="hybridMultilevel"/>
    <w:tmpl w:val="52808B24"/>
    <w:lvl w:ilvl="0" w:tplc="3198EE80">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EC3C52"/>
    <w:multiLevelType w:val="hybridMultilevel"/>
    <w:tmpl w:val="95E64766"/>
    <w:lvl w:ilvl="0" w:tplc="947CFD16">
      <w:start w:val="1"/>
      <w:numFmt w:val="bullet"/>
      <w:lvlText w:val=""/>
      <w:lvlJc w:val="left"/>
      <w:pPr>
        <w:ind w:left="720" w:hanging="360"/>
      </w:pPr>
      <w:rPr>
        <w:rFonts w:ascii="Symbol" w:hAnsi="Symbol" w:cs="Symbol" w:hint="default"/>
        <w:sz w:val="18"/>
        <w:szCs w:val="18"/>
      </w:rPr>
    </w:lvl>
    <w:lvl w:ilvl="1" w:tplc="D62032B8">
      <w:start w:val="1"/>
      <w:numFmt w:val="bullet"/>
      <w:lvlText w:val="o"/>
      <w:lvlJc w:val="left"/>
      <w:pPr>
        <w:ind w:left="1440" w:hanging="360"/>
      </w:pPr>
      <w:rPr>
        <w:rFonts w:ascii="Courier New" w:hAnsi="Courier New" w:cs="Courier New" w:hint="default"/>
      </w:rPr>
    </w:lvl>
    <w:lvl w:ilvl="2" w:tplc="40D24964">
      <w:start w:val="1"/>
      <w:numFmt w:val="bullet"/>
      <w:lvlText w:val=""/>
      <w:lvlJc w:val="left"/>
      <w:pPr>
        <w:ind w:left="2160" w:hanging="360"/>
      </w:pPr>
      <w:rPr>
        <w:rFonts w:ascii="Wingdings" w:hAnsi="Wingdings" w:cs="Wingdings" w:hint="default"/>
      </w:rPr>
    </w:lvl>
    <w:lvl w:ilvl="3" w:tplc="E506C59E">
      <w:start w:val="1"/>
      <w:numFmt w:val="bullet"/>
      <w:lvlText w:val=""/>
      <w:lvlJc w:val="left"/>
      <w:pPr>
        <w:ind w:left="2880" w:hanging="360"/>
      </w:pPr>
      <w:rPr>
        <w:rFonts w:ascii="Symbol" w:hAnsi="Symbol" w:cs="Symbol" w:hint="default"/>
      </w:rPr>
    </w:lvl>
    <w:lvl w:ilvl="4" w:tplc="E758CF88">
      <w:start w:val="1"/>
      <w:numFmt w:val="bullet"/>
      <w:lvlText w:val="o"/>
      <w:lvlJc w:val="left"/>
      <w:pPr>
        <w:ind w:left="3600" w:hanging="360"/>
      </w:pPr>
      <w:rPr>
        <w:rFonts w:ascii="Courier New" w:hAnsi="Courier New" w:cs="Courier New" w:hint="default"/>
      </w:rPr>
    </w:lvl>
    <w:lvl w:ilvl="5" w:tplc="0E8C5BC2">
      <w:start w:val="1"/>
      <w:numFmt w:val="bullet"/>
      <w:lvlText w:val=""/>
      <w:lvlJc w:val="left"/>
      <w:pPr>
        <w:ind w:left="4320" w:hanging="360"/>
      </w:pPr>
      <w:rPr>
        <w:rFonts w:ascii="Wingdings" w:hAnsi="Wingdings" w:cs="Wingdings" w:hint="default"/>
      </w:rPr>
    </w:lvl>
    <w:lvl w:ilvl="6" w:tplc="7A3CC7C4">
      <w:start w:val="1"/>
      <w:numFmt w:val="bullet"/>
      <w:lvlText w:val=""/>
      <w:lvlJc w:val="left"/>
      <w:pPr>
        <w:ind w:left="5040" w:hanging="360"/>
      </w:pPr>
      <w:rPr>
        <w:rFonts w:ascii="Symbol" w:hAnsi="Symbol" w:cs="Symbol" w:hint="default"/>
      </w:rPr>
    </w:lvl>
    <w:lvl w:ilvl="7" w:tplc="491641B8">
      <w:start w:val="1"/>
      <w:numFmt w:val="bullet"/>
      <w:lvlText w:val="o"/>
      <w:lvlJc w:val="left"/>
      <w:pPr>
        <w:ind w:left="5760" w:hanging="360"/>
      </w:pPr>
      <w:rPr>
        <w:rFonts w:ascii="Courier New" w:hAnsi="Courier New" w:cs="Courier New" w:hint="default"/>
      </w:rPr>
    </w:lvl>
    <w:lvl w:ilvl="8" w:tplc="9F1471DC">
      <w:start w:val="1"/>
      <w:numFmt w:val="bullet"/>
      <w:lvlText w:val=""/>
      <w:lvlJc w:val="left"/>
      <w:pPr>
        <w:ind w:left="6480" w:hanging="360"/>
      </w:pPr>
      <w:rPr>
        <w:rFonts w:ascii="Wingdings" w:hAnsi="Wingdings" w:cs="Wingdings" w:hint="default"/>
      </w:rPr>
    </w:lvl>
  </w:abstractNum>
  <w:abstractNum w:abstractNumId="13" w15:restartNumberingAfterBreak="0">
    <w:nsid w:val="1C291308"/>
    <w:multiLevelType w:val="hybridMultilevel"/>
    <w:tmpl w:val="A0B02E98"/>
    <w:lvl w:ilvl="0" w:tplc="C7687A86">
      <w:start w:val="1"/>
      <w:numFmt w:val="bullet"/>
      <w:lvlText w:val="-"/>
      <w:lvlJc w:val="left"/>
      <w:pPr>
        <w:ind w:left="720" w:hanging="360"/>
      </w:pPr>
      <w:rPr>
        <w:rFonts w:ascii="Calibri" w:eastAsia="Times New Roman" w:hAnsi="Calibri" w:hint="default"/>
      </w:rPr>
    </w:lvl>
    <w:lvl w:ilvl="1" w:tplc="C7687A86">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85500"/>
    <w:multiLevelType w:val="hybridMultilevel"/>
    <w:tmpl w:val="2DCEC6D4"/>
    <w:lvl w:ilvl="0" w:tplc="6F161FD8">
      <w:start w:val="1"/>
      <w:numFmt w:val="bullet"/>
      <w:lvlText w:val=""/>
      <w:lvlJc w:val="left"/>
      <w:pPr>
        <w:ind w:left="720" w:hanging="360"/>
      </w:pPr>
      <w:rPr>
        <w:rFonts w:ascii="Symbol" w:hAnsi="Symbol" w:cs="Symbol" w:hint="default"/>
        <w:sz w:val="18"/>
        <w:szCs w:val="18"/>
      </w:rPr>
    </w:lvl>
    <w:lvl w:ilvl="1" w:tplc="1F94B3E4">
      <w:start w:val="1"/>
      <w:numFmt w:val="bullet"/>
      <w:lvlText w:val="o"/>
      <w:lvlJc w:val="left"/>
      <w:pPr>
        <w:ind w:left="1440" w:hanging="360"/>
      </w:pPr>
      <w:rPr>
        <w:rFonts w:ascii="Courier New" w:hAnsi="Courier New" w:cs="Courier New" w:hint="default"/>
      </w:rPr>
    </w:lvl>
    <w:lvl w:ilvl="2" w:tplc="B080A104">
      <w:start w:val="1"/>
      <w:numFmt w:val="bullet"/>
      <w:lvlText w:val=""/>
      <w:lvlJc w:val="left"/>
      <w:pPr>
        <w:ind w:left="2160" w:hanging="360"/>
      </w:pPr>
      <w:rPr>
        <w:rFonts w:ascii="Wingdings" w:hAnsi="Wingdings" w:cs="Wingdings" w:hint="default"/>
      </w:rPr>
    </w:lvl>
    <w:lvl w:ilvl="3" w:tplc="99247782">
      <w:start w:val="1"/>
      <w:numFmt w:val="bullet"/>
      <w:lvlText w:val=""/>
      <w:lvlJc w:val="left"/>
      <w:pPr>
        <w:ind w:left="2880" w:hanging="360"/>
      </w:pPr>
      <w:rPr>
        <w:rFonts w:ascii="Symbol" w:hAnsi="Symbol" w:cs="Symbol" w:hint="default"/>
      </w:rPr>
    </w:lvl>
    <w:lvl w:ilvl="4" w:tplc="221E4D90">
      <w:start w:val="1"/>
      <w:numFmt w:val="bullet"/>
      <w:lvlText w:val="o"/>
      <w:lvlJc w:val="left"/>
      <w:pPr>
        <w:ind w:left="3600" w:hanging="360"/>
      </w:pPr>
      <w:rPr>
        <w:rFonts w:ascii="Courier New" w:hAnsi="Courier New" w:cs="Courier New" w:hint="default"/>
      </w:rPr>
    </w:lvl>
    <w:lvl w:ilvl="5" w:tplc="18025C88">
      <w:start w:val="1"/>
      <w:numFmt w:val="bullet"/>
      <w:lvlText w:val=""/>
      <w:lvlJc w:val="left"/>
      <w:pPr>
        <w:ind w:left="4320" w:hanging="360"/>
      </w:pPr>
      <w:rPr>
        <w:rFonts w:ascii="Wingdings" w:hAnsi="Wingdings" w:cs="Wingdings" w:hint="default"/>
      </w:rPr>
    </w:lvl>
    <w:lvl w:ilvl="6" w:tplc="48BCA626">
      <w:start w:val="1"/>
      <w:numFmt w:val="bullet"/>
      <w:lvlText w:val=""/>
      <w:lvlJc w:val="left"/>
      <w:pPr>
        <w:ind w:left="5040" w:hanging="360"/>
      </w:pPr>
      <w:rPr>
        <w:rFonts w:ascii="Symbol" w:hAnsi="Symbol" w:cs="Symbol" w:hint="default"/>
      </w:rPr>
    </w:lvl>
    <w:lvl w:ilvl="7" w:tplc="74BEF6B6">
      <w:start w:val="1"/>
      <w:numFmt w:val="bullet"/>
      <w:lvlText w:val="o"/>
      <w:lvlJc w:val="left"/>
      <w:pPr>
        <w:ind w:left="5760" w:hanging="360"/>
      </w:pPr>
      <w:rPr>
        <w:rFonts w:ascii="Courier New" w:hAnsi="Courier New" w:cs="Courier New" w:hint="default"/>
      </w:rPr>
    </w:lvl>
    <w:lvl w:ilvl="8" w:tplc="3AA63E44">
      <w:start w:val="1"/>
      <w:numFmt w:val="bullet"/>
      <w:lvlText w:val=""/>
      <w:lvlJc w:val="left"/>
      <w:pPr>
        <w:ind w:left="6480" w:hanging="360"/>
      </w:pPr>
      <w:rPr>
        <w:rFonts w:ascii="Wingdings" w:hAnsi="Wingdings" w:cs="Wingdings" w:hint="default"/>
      </w:rPr>
    </w:lvl>
  </w:abstractNum>
  <w:abstractNum w:abstractNumId="15" w15:restartNumberingAfterBreak="0">
    <w:nsid w:val="1E0B54C0"/>
    <w:multiLevelType w:val="hybridMultilevel"/>
    <w:tmpl w:val="0108107A"/>
    <w:lvl w:ilvl="0" w:tplc="6B400E50">
      <w:start w:val="1"/>
      <w:numFmt w:val="bullet"/>
      <w:lvlText w:val=""/>
      <w:lvlJc w:val="left"/>
      <w:pPr>
        <w:ind w:left="720" w:hanging="360"/>
      </w:pPr>
      <w:rPr>
        <w:rFonts w:ascii="Symbol" w:hAnsi="Symbol" w:cs="Symbol" w:hint="default"/>
        <w:sz w:val="18"/>
        <w:szCs w:val="18"/>
      </w:rPr>
    </w:lvl>
    <w:lvl w:ilvl="1" w:tplc="7B84E976">
      <w:start w:val="1"/>
      <w:numFmt w:val="bullet"/>
      <w:lvlText w:val="o"/>
      <w:lvlJc w:val="left"/>
      <w:pPr>
        <w:ind w:left="1440" w:hanging="360"/>
      </w:pPr>
      <w:rPr>
        <w:rFonts w:ascii="Courier New" w:hAnsi="Courier New" w:cs="Courier New" w:hint="default"/>
      </w:rPr>
    </w:lvl>
    <w:lvl w:ilvl="2" w:tplc="03E02940">
      <w:start w:val="1"/>
      <w:numFmt w:val="bullet"/>
      <w:lvlText w:val=""/>
      <w:lvlJc w:val="left"/>
      <w:pPr>
        <w:ind w:left="2160" w:hanging="360"/>
      </w:pPr>
      <w:rPr>
        <w:rFonts w:ascii="Wingdings" w:hAnsi="Wingdings" w:cs="Wingdings" w:hint="default"/>
      </w:rPr>
    </w:lvl>
    <w:lvl w:ilvl="3" w:tplc="E2487CB6">
      <w:start w:val="1"/>
      <w:numFmt w:val="bullet"/>
      <w:lvlText w:val=""/>
      <w:lvlJc w:val="left"/>
      <w:pPr>
        <w:ind w:left="2880" w:hanging="360"/>
      </w:pPr>
      <w:rPr>
        <w:rFonts w:ascii="Symbol" w:hAnsi="Symbol" w:cs="Symbol" w:hint="default"/>
      </w:rPr>
    </w:lvl>
    <w:lvl w:ilvl="4" w:tplc="F23479BA">
      <w:start w:val="1"/>
      <w:numFmt w:val="bullet"/>
      <w:lvlText w:val="o"/>
      <w:lvlJc w:val="left"/>
      <w:pPr>
        <w:ind w:left="3600" w:hanging="360"/>
      </w:pPr>
      <w:rPr>
        <w:rFonts w:ascii="Courier New" w:hAnsi="Courier New" w:cs="Courier New" w:hint="default"/>
      </w:rPr>
    </w:lvl>
    <w:lvl w:ilvl="5" w:tplc="6E5C33BA">
      <w:start w:val="1"/>
      <w:numFmt w:val="bullet"/>
      <w:lvlText w:val=""/>
      <w:lvlJc w:val="left"/>
      <w:pPr>
        <w:ind w:left="4320" w:hanging="360"/>
      </w:pPr>
      <w:rPr>
        <w:rFonts w:ascii="Wingdings" w:hAnsi="Wingdings" w:cs="Wingdings" w:hint="default"/>
      </w:rPr>
    </w:lvl>
    <w:lvl w:ilvl="6" w:tplc="EA66FD04">
      <w:start w:val="1"/>
      <w:numFmt w:val="bullet"/>
      <w:lvlText w:val=""/>
      <w:lvlJc w:val="left"/>
      <w:pPr>
        <w:ind w:left="5040" w:hanging="360"/>
      </w:pPr>
      <w:rPr>
        <w:rFonts w:ascii="Symbol" w:hAnsi="Symbol" w:cs="Symbol" w:hint="default"/>
      </w:rPr>
    </w:lvl>
    <w:lvl w:ilvl="7" w:tplc="10B67854">
      <w:start w:val="1"/>
      <w:numFmt w:val="bullet"/>
      <w:lvlText w:val="o"/>
      <w:lvlJc w:val="left"/>
      <w:pPr>
        <w:ind w:left="5760" w:hanging="360"/>
      </w:pPr>
      <w:rPr>
        <w:rFonts w:ascii="Courier New" w:hAnsi="Courier New" w:cs="Courier New" w:hint="default"/>
      </w:rPr>
    </w:lvl>
    <w:lvl w:ilvl="8" w:tplc="8A2EA068">
      <w:start w:val="1"/>
      <w:numFmt w:val="bullet"/>
      <w:lvlText w:val=""/>
      <w:lvlJc w:val="left"/>
      <w:pPr>
        <w:ind w:left="6480" w:hanging="360"/>
      </w:pPr>
      <w:rPr>
        <w:rFonts w:ascii="Wingdings" w:hAnsi="Wingdings" w:cs="Wingdings" w:hint="default"/>
      </w:rPr>
    </w:lvl>
  </w:abstractNum>
  <w:abstractNum w:abstractNumId="16" w15:restartNumberingAfterBreak="0">
    <w:nsid w:val="2A8B527D"/>
    <w:multiLevelType w:val="hybridMultilevel"/>
    <w:tmpl w:val="89AC1A68"/>
    <w:lvl w:ilvl="0" w:tplc="52B423F8">
      <w:start w:val="1"/>
      <w:numFmt w:val="bullet"/>
      <w:lvlText w:val=""/>
      <w:lvlJc w:val="left"/>
      <w:pPr>
        <w:ind w:left="720" w:hanging="360"/>
      </w:pPr>
      <w:rPr>
        <w:rFonts w:ascii="Symbol" w:hAnsi="Symbol" w:cs="Symbol" w:hint="default"/>
        <w:sz w:val="18"/>
        <w:szCs w:val="18"/>
      </w:rPr>
    </w:lvl>
    <w:lvl w:ilvl="1" w:tplc="51188E32">
      <w:start w:val="1"/>
      <w:numFmt w:val="bullet"/>
      <w:lvlText w:val="o"/>
      <w:lvlJc w:val="left"/>
      <w:pPr>
        <w:ind w:left="1440" w:hanging="360"/>
      </w:pPr>
      <w:rPr>
        <w:rFonts w:ascii="Courier New" w:hAnsi="Courier New" w:cs="Courier New" w:hint="default"/>
      </w:rPr>
    </w:lvl>
    <w:lvl w:ilvl="2" w:tplc="998CFA7C">
      <w:start w:val="1"/>
      <w:numFmt w:val="bullet"/>
      <w:lvlText w:val=""/>
      <w:lvlJc w:val="left"/>
      <w:pPr>
        <w:ind w:left="2160" w:hanging="360"/>
      </w:pPr>
      <w:rPr>
        <w:rFonts w:ascii="Wingdings" w:hAnsi="Wingdings" w:cs="Wingdings" w:hint="default"/>
      </w:rPr>
    </w:lvl>
    <w:lvl w:ilvl="3" w:tplc="08FE6D4E">
      <w:start w:val="1"/>
      <w:numFmt w:val="bullet"/>
      <w:lvlText w:val=""/>
      <w:lvlJc w:val="left"/>
      <w:pPr>
        <w:ind w:left="2880" w:hanging="360"/>
      </w:pPr>
      <w:rPr>
        <w:rFonts w:ascii="Symbol" w:hAnsi="Symbol" w:cs="Symbol" w:hint="default"/>
      </w:rPr>
    </w:lvl>
    <w:lvl w:ilvl="4" w:tplc="B3D2F228">
      <w:start w:val="1"/>
      <w:numFmt w:val="bullet"/>
      <w:lvlText w:val="o"/>
      <w:lvlJc w:val="left"/>
      <w:pPr>
        <w:ind w:left="3600" w:hanging="360"/>
      </w:pPr>
      <w:rPr>
        <w:rFonts w:ascii="Courier New" w:hAnsi="Courier New" w:cs="Courier New" w:hint="default"/>
      </w:rPr>
    </w:lvl>
    <w:lvl w:ilvl="5" w:tplc="84120604">
      <w:start w:val="1"/>
      <w:numFmt w:val="bullet"/>
      <w:lvlText w:val=""/>
      <w:lvlJc w:val="left"/>
      <w:pPr>
        <w:ind w:left="4320" w:hanging="360"/>
      </w:pPr>
      <w:rPr>
        <w:rFonts w:ascii="Wingdings" w:hAnsi="Wingdings" w:cs="Wingdings" w:hint="default"/>
      </w:rPr>
    </w:lvl>
    <w:lvl w:ilvl="6" w:tplc="49082AE6">
      <w:start w:val="1"/>
      <w:numFmt w:val="bullet"/>
      <w:lvlText w:val=""/>
      <w:lvlJc w:val="left"/>
      <w:pPr>
        <w:ind w:left="5040" w:hanging="360"/>
      </w:pPr>
      <w:rPr>
        <w:rFonts w:ascii="Symbol" w:hAnsi="Symbol" w:cs="Symbol" w:hint="default"/>
      </w:rPr>
    </w:lvl>
    <w:lvl w:ilvl="7" w:tplc="2B4A0ECA">
      <w:start w:val="1"/>
      <w:numFmt w:val="bullet"/>
      <w:lvlText w:val="o"/>
      <w:lvlJc w:val="left"/>
      <w:pPr>
        <w:ind w:left="5760" w:hanging="360"/>
      </w:pPr>
      <w:rPr>
        <w:rFonts w:ascii="Courier New" w:hAnsi="Courier New" w:cs="Courier New" w:hint="default"/>
      </w:rPr>
    </w:lvl>
    <w:lvl w:ilvl="8" w:tplc="E29C3EFA">
      <w:start w:val="1"/>
      <w:numFmt w:val="bullet"/>
      <w:lvlText w:val=""/>
      <w:lvlJc w:val="left"/>
      <w:pPr>
        <w:ind w:left="6480" w:hanging="360"/>
      </w:pPr>
      <w:rPr>
        <w:rFonts w:ascii="Wingdings" w:hAnsi="Wingdings" w:cs="Wingdings" w:hint="default"/>
      </w:rPr>
    </w:lvl>
  </w:abstractNum>
  <w:abstractNum w:abstractNumId="17" w15:restartNumberingAfterBreak="0">
    <w:nsid w:val="2AFB2A0C"/>
    <w:multiLevelType w:val="hybridMultilevel"/>
    <w:tmpl w:val="77F8C8CC"/>
    <w:lvl w:ilvl="0" w:tplc="C4EC06F0">
      <w:start w:val="1"/>
      <w:numFmt w:val="bullet"/>
      <w:lvlText w:val=""/>
      <w:lvlJc w:val="left"/>
      <w:pPr>
        <w:ind w:left="720" w:hanging="360"/>
      </w:pPr>
      <w:rPr>
        <w:rFonts w:ascii="Symbol" w:hAnsi="Symbol" w:cs="Symbol" w:hint="default"/>
        <w:sz w:val="18"/>
        <w:szCs w:val="18"/>
      </w:rPr>
    </w:lvl>
    <w:lvl w:ilvl="1" w:tplc="8966A116">
      <w:start w:val="1"/>
      <w:numFmt w:val="bullet"/>
      <w:lvlText w:val="o"/>
      <w:lvlJc w:val="left"/>
      <w:pPr>
        <w:ind w:left="1440" w:hanging="360"/>
      </w:pPr>
      <w:rPr>
        <w:rFonts w:ascii="Courier New" w:hAnsi="Courier New" w:cs="Courier New" w:hint="default"/>
      </w:rPr>
    </w:lvl>
    <w:lvl w:ilvl="2" w:tplc="3E3AA50A">
      <w:start w:val="1"/>
      <w:numFmt w:val="bullet"/>
      <w:lvlText w:val=""/>
      <w:lvlJc w:val="left"/>
      <w:pPr>
        <w:ind w:left="2160" w:hanging="360"/>
      </w:pPr>
      <w:rPr>
        <w:rFonts w:ascii="Wingdings" w:hAnsi="Wingdings" w:cs="Wingdings" w:hint="default"/>
      </w:rPr>
    </w:lvl>
    <w:lvl w:ilvl="3" w:tplc="16F63780">
      <w:start w:val="1"/>
      <w:numFmt w:val="bullet"/>
      <w:lvlText w:val=""/>
      <w:lvlJc w:val="left"/>
      <w:pPr>
        <w:ind w:left="2880" w:hanging="360"/>
      </w:pPr>
      <w:rPr>
        <w:rFonts w:ascii="Symbol" w:hAnsi="Symbol" w:cs="Symbol" w:hint="default"/>
      </w:rPr>
    </w:lvl>
    <w:lvl w:ilvl="4" w:tplc="82DA8896">
      <w:start w:val="1"/>
      <w:numFmt w:val="bullet"/>
      <w:lvlText w:val="o"/>
      <w:lvlJc w:val="left"/>
      <w:pPr>
        <w:ind w:left="3600" w:hanging="360"/>
      </w:pPr>
      <w:rPr>
        <w:rFonts w:ascii="Courier New" w:hAnsi="Courier New" w:cs="Courier New" w:hint="default"/>
      </w:rPr>
    </w:lvl>
    <w:lvl w:ilvl="5" w:tplc="58EA7624">
      <w:start w:val="1"/>
      <w:numFmt w:val="bullet"/>
      <w:lvlText w:val=""/>
      <w:lvlJc w:val="left"/>
      <w:pPr>
        <w:ind w:left="4320" w:hanging="360"/>
      </w:pPr>
      <w:rPr>
        <w:rFonts w:ascii="Wingdings" w:hAnsi="Wingdings" w:cs="Wingdings" w:hint="default"/>
      </w:rPr>
    </w:lvl>
    <w:lvl w:ilvl="6" w:tplc="E312D80E">
      <w:start w:val="1"/>
      <w:numFmt w:val="bullet"/>
      <w:lvlText w:val=""/>
      <w:lvlJc w:val="left"/>
      <w:pPr>
        <w:ind w:left="5040" w:hanging="360"/>
      </w:pPr>
      <w:rPr>
        <w:rFonts w:ascii="Symbol" w:hAnsi="Symbol" w:cs="Symbol" w:hint="default"/>
      </w:rPr>
    </w:lvl>
    <w:lvl w:ilvl="7" w:tplc="44E2166E">
      <w:start w:val="1"/>
      <w:numFmt w:val="bullet"/>
      <w:lvlText w:val="o"/>
      <w:lvlJc w:val="left"/>
      <w:pPr>
        <w:ind w:left="5760" w:hanging="360"/>
      </w:pPr>
      <w:rPr>
        <w:rFonts w:ascii="Courier New" w:hAnsi="Courier New" w:cs="Courier New" w:hint="default"/>
      </w:rPr>
    </w:lvl>
    <w:lvl w:ilvl="8" w:tplc="EE8E7EFE">
      <w:start w:val="1"/>
      <w:numFmt w:val="bullet"/>
      <w:lvlText w:val=""/>
      <w:lvlJc w:val="left"/>
      <w:pPr>
        <w:ind w:left="6480" w:hanging="360"/>
      </w:pPr>
      <w:rPr>
        <w:rFonts w:ascii="Wingdings" w:hAnsi="Wingdings" w:cs="Wingdings" w:hint="default"/>
      </w:rPr>
    </w:lvl>
  </w:abstractNum>
  <w:abstractNum w:abstractNumId="18" w15:restartNumberingAfterBreak="0">
    <w:nsid w:val="3026525E"/>
    <w:multiLevelType w:val="hybridMultilevel"/>
    <w:tmpl w:val="3FBA34AA"/>
    <w:lvl w:ilvl="0" w:tplc="E60867E0">
      <w:start w:val="1"/>
      <w:numFmt w:val="bullet"/>
      <w:lvlText w:val=""/>
      <w:lvlJc w:val="left"/>
      <w:pPr>
        <w:ind w:left="720" w:hanging="360"/>
      </w:pPr>
      <w:rPr>
        <w:rFonts w:ascii="Symbol" w:hAnsi="Symbol" w:cs="Symbol" w:hint="default"/>
        <w:sz w:val="18"/>
        <w:szCs w:val="18"/>
      </w:rPr>
    </w:lvl>
    <w:lvl w:ilvl="1" w:tplc="703C3BAC">
      <w:start w:val="1"/>
      <w:numFmt w:val="bullet"/>
      <w:lvlText w:val="o"/>
      <w:lvlJc w:val="left"/>
      <w:pPr>
        <w:ind w:left="1440" w:hanging="360"/>
      </w:pPr>
      <w:rPr>
        <w:rFonts w:ascii="Courier New" w:hAnsi="Courier New" w:cs="Courier New" w:hint="default"/>
      </w:rPr>
    </w:lvl>
    <w:lvl w:ilvl="2" w:tplc="C3727EE0">
      <w:start w:val="1"/>
      <w:numFmt w:val="bullet"/>
      <w:lvlText w:val=""/>
      <w:lvlJc w:val="left"/>
      <w:pPr>
        <w:ind w:left="2160" w:hanging="360"/>
      </w:pPr>
      <w:rPr>
        <w:rFonts w:ascii="Wingdings" w:hAnsi="Wingdings" w:cs="Wingdings" w:hint="default"/>
      </w:rPr>
    </w:lvl>
    <w:lvl w:ilvl="3" w:tplc="ECBC9B50">
      <w:start w:val="1"/>
      <w:numFmt w:val="bullet"/>
      <w:lvlText w:val=""/>
      <w:lvlJc w:val="left"/>
      <w:pPr>
        <w:ind w:left="2880" w:hanging="360"/>
      </w:pPr>
      <w:rPr>
        <w:rFonts w:ascii="Symbol" w:hAnsi="Symbol" w:cs="Symbol" w:hint="default"/>
      </w:rPr>
    </w:lvl>
    <w:lvl w:ilvl="4" w:tplc="BB14727E">
      <w:start w:val="1"/>
      <w:numFmt w:val="bullet"/>
      <w:lvlText w:val="o"/>
      <w:lvlJc w:val="left"/>
      <w:pPr>
        <w:ind w:left="3600" w:hanging="360"/>
      </w:pPr>
      <w:rPr>
        <w:rFonts w:ascii="Courier New" w:hAnsi="Courier New" w:cs="Courier New" w:hint="default"/>
      </w:rPr>
    </w:lvl>
    <w:lvl w:ilvl="5" w:tplc="B9D6B85A">
      <w:start w:val="1"/>
      <w:numFmt w:val="bullet"/>
      <w:lvlText w:val=""/>
      <w:lvlJc w:val="left"/>
      <w:pPr>
        <w:ind w:left="4320" w:hanging="360"/>
      </w:pPr>
      <w:rPr>
        <w:rFonts w:ascii="Wingdings" w:hAnsi="Wingdings" w:cs="Wingdings" w:hint="default"/>
      </w:rPr>
    </w:lvl>
    <w:lvl w:ilvl="6" w:tplc="FB8A769A">
      <w:start w:val="1"/>
      <w:numFmt w:val="bullet"/>
      <w:lvlText w:val=""/>
      <w:lvlJc w:val="left"/>
      <w:pPr>
        <w:ind w:left="5040" w:hanging="360"/>
      </w:pPr>
      <w:rPr>
        <w:rFonts w:ascii="Symbol" w:hAnsi="Symbol" w:cs="Symbol" w:hint="default"/>
      </w:rPr>
    </w:lvl>
    <w:lvl w:ilvl="7" w:tplc="6494134A">
      <w:start w:val="1"/>
      <w:numFmt w:val="bullet"/>
      <w:lvlText w:val="o"/>
      <w:lvlJc w:val="left"/>
      <w:pPr>
        <w:ind w:left="5760" w:hanging="360"/>
      </w:pPr>
      <w:rPr>
        <w:rFonts w:ascii="Courier New" w:hAnsi="Courier New" w:cs="Courier New" w:hint="default"/>
      </w:rPr>
    </w:lvl>
    <w:lvl w:ilvl="8" w:tplc="5DC24758">
      <w:start w:val="1"/>
      <w:numFmt w:val="bullet"/>
      <w:lvlText w:val=""/>
      <w:lvlJc w:val="left"/>
      <w:pPr>
        <w:ind w:left="6480" w:hanging="360"/>
      </w:pPr>
      <w:rPr>
        <w:rFonts w:ascii="Wingdings" w:hAnsi="Wingdings" w:cs="Wingdings" w:hint="default"/>
      </w:rPr>
    </w:lvl>
  </w:abstractNum>
  <w:abstractNum w:abstractNumId="19" w15:restartNumberingAfterBreak="0">
    <w:nsid w:val="33464A3D"/>
    <w:multiLevelType w:val="multilevel"/>
    <w:tmpl w:val="838C0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D61D8D"/>
    <w:multiLevelType w:val="hybridMultilevel"/>
    <w:tmpl w:val="C980E0BA"/>
    <w:lvl w:ilvl="0" w:tplc="DE365FDA">
      <w:start w:val="1"/>
      <w:numFmt w:val="bullet"/>
      <w:lvlText w:val=""/>
      <w:lvlJc w:val="left"/>
      <w:pPr>
        <w:ind w:left="720" w:hanging="360"/>
      </w:pPr>
      <w:rPr>
        <w:rFonts w:ascii="Symbol" w:hAnsi="Symbol" w:cs="Symbol" w:hint="default"/>
        <w:sz w:val="18"/>
        <w:szCs w:val="18"/>
      </w:rPr>
    </w:lvl>
    <w:lvl w:ilvl="1" w:tplc="A85C6D9E">
      <w:start w:val="1"/>
      <w:numFmt w:val="bullet"/>
      <w:lvlText w:val="o"/>
      <w:lvlJc w:val="left"/>
      <w:pPr>
        <w:ind w:left="1440" w:hanging="360"/>
      </w:pPr>
      <w:rPr>
        <w:rFonts w:ascii="Courier New" w:hAnsi="Courier New" w:cs="Courier New" w:hint="default"/>
      </w:rPr>
    </w:lvl>
    <w:lvl w:ilvl="2" w:tplc="B1D0F9F8">
      <w:start w:val="1"/>
      <w:numFmt w:val="bullet"/>
      <w:lvlText w:val=""/>
      <w:lvlJc w:val="left"/>
      <w:pPr>
        <w:ind w:left="2160" w:hanging="360"/>
      </w:pPr>
      <w:rPr>
        <w:rFonts w:ascii="Wingdings" w:hAnsi="Wingdings" w:cs="Wingdings" w:hint="default"/>
      </w:rPr>
    </w:lvl>
    <w:lvl w:ilvl="3" w:tplc="59AA22B4">
      <w:start w:val="1"/>
      <w:numFmt w:val="bullet"/>
      <w:lvlText w:val=""/>
      <w:lvlJc w:val="left"/>
      <w:pPr>
        <w:ind w:left="2880" w:hanging="360"/>
      </w:pPr>
      <w:rPr>
        <w:rFonts w:ascii="Symbol" w:hAnsi="Symbol" w:cs="Symbol" w:hint="default"/>
      </w:rPr>
    </w:lvl>
    <w:lvl w:ilvl="4" w:tplc="C05AD890">
      <w:start w:val="1"/>
      <w:numFmt w:val="bullet"/>
      <w:lvlText w:val="o"/>
      <w:lvlJc w:val="left"/>
      <w:pPr>
        <w:ind w:left="3600" w:hanging="360"/>
      </w:pPr>
      <w:rPr>
        <w:rFonts w:ascii="Courier New" w:hAnsi="Courier New" w:cs="Courier New" w:hint="default"/>
      </w:rPr>
    </w:lvl>
    <w:lvl w:ilvl="5" w:tplc="A306CFE6">
      <w:start w:val="1"/>
      <w:numFmt w:val="bullet"/>
      <w:lvlText w:val=""/>
      <w:lvlJc w:val="left"/>
      <w:pPr>
        <w:ind w:left="4320" w:hanging="360"/>
      </w:pPr>
      <w:rPr>
        <w:rFonts w:ascii="Wingdings" w:hAnsi="Wingdings" w:cs="Wingdings" w:hint="default"/>
      </w:rPr>
    </w:lvl>
    <w:lvl w:ilvl="6" w:tplc="68EEF120">
      <w:start w:val="1"/>
      <w:numFmt w:val="bullet"/>
      <w:lvlText w:val=""/>
      <w:lvlJc w:val="left"/>
      <w:pPr>
        <w:ind w:left="5040" w:hanging="360"/>
      </w:pPr>
      <w:rPr>
        <w:rFonts w:ascii="Symbol" w:hAnsi="Symbol" w:cs="Symbol" w:hint="default"/>
      </w:rPr>
    </w:lvl>
    <w:lvl w:ilvl="7" w:tplc="1A48B984">
      <w:start w:val="1"/>
      <w:numFmt w:val="bullet"/>
      <w:lvlText w:val="o"/>
      <w:lvlJc w:val="left"/>
      <w:pPr>
        <w:ind w:left="5760" w:hanging="360"/>
      </w:pPr>
      <w:rPr>
        <w:rFonts w:ascii="Courier New" w:hAnsi="Courier New" w:cs="Courier New" w:hint="default"/>
      </w:rPr>
    </w:lvl>
    <w:lvl w:ilvl="8" w:tplc="B3F8C026">
      <w:start w:val="1"/>
      <w:numFmt w:val="bullet"/>
      <w:lvlText w:val=""/>
      <w:lvlJc w:val="left"/>
      <w:pPr>
        <w:ind w:left="6480" w:hanging="360"/>
      </w:pPr>
      <w:rPr>
        <w:rFonts w:ascii="Wingdings" w:hAnsi="Wingdings" w:cs="Wingdings" w:hint="default"/>
      </w:rPr>
    </w:lvl>
  </w:abstractNum>
  <w:abstractNum w:abstractNumId="21" w15:restartNumberingAfterBreak="0">
    <w:nsid w:val="36965089"/>
    <w:multiLevelType w:val="hybridMultilevel"/>
    <w:tmpl w:val="C4546BAC"/>
    <w:lvl w:ilvl="0" w:tplc="298E8C80">
      <w:start w:val="1"/>
      <w:numFmt w:val="bullet"/>
      <w:lvlText w:val=""/>
      <w:lvlJc w:val="left"/>
      <w:pPr>
        <w:ind w:left="720" w:hanging="360"/>
      </w:pPr>
      <w:rPr>
        <w:rFonts w:ascii="Symbol" w:hAnsi="Symbol" w:cs="Symbol" w:hint="default"/>
        <w:sz w:val="18"/>
        <w:szCs w:val="18"/>
      </w:rPr>
    </w:lvl>
    <w:lvl w:ilvl="1" w:tplc="82E068A8">
      <w:start w:val="1"/>
      <w:numFmt w:val="bullet"/>
      <w:lvlText w:val="o"/>
      <w:lvlJc w:val="left"/>
      <w:pPr>
        <w:ind w:left="1440" w:hanging="360"/>
      </w:pPr>
      <w:rPr>
        <w:rFonts w:ascii="Courier New" w:hAnsi="Courier New" w:cs="Courier New" w:hint="default"/>
      </w:rPr>
    </w:lvl>
    <w:lvl w:ilvl="2" w:tplc="7B90CC84">
      <w:start w:val="1"/>
      <w:numFmt w:val="bullet"/>
      <w:lvlText w:val=""/>
      <w:lvlJc w:val="left"/>
      <w:pPr>
        <w:ind w:left="2160" w:hanging="360"/>
      </w:pPr>
      <w:rPr>
        <w:rFonts w:ascii="Wingdings" w:hAnsi="Wingdings" w:cs="Wingdings" w:hint="default"/>
      </w:rPr>
    </w:lvl>
    <w:lvl w:ilvl="3" w:tplc="A00A43F0">
      <w:start w:val="1"/>
      <w:numFmt w:val="bullet"/>
      <w:lvlText w:val=""/>
      <w:lvlJc w:val="left"/>
      <w:pPr>
        <w:ind w:left="2880" w:hanging="360"/>
      </w:pPr>
      <w:rPr>
        <w:rFonts w:ascii="Symbol" w:hAnsi="Symbol" w:cs="Symbol" w:hint="default"/>
      </w:rPr>
    </w:lvl>
    <w:lvl w:ilvl="4" w:tplc="DF80E7CA">
      <w:start w:val="1"/>
      <w:numFmt w:val="bullet"/>
      <w:lvlText w:val="o"/>
      <w:lvlJc w:val="left"/>
      <w:pPr>
        <w:ind w:left="3600" w:hanging="360"/>
      </w:pPr>
      <w:rPr>
        <w:rFonts w:ascii="Courier New" w:hAnsi="Courier New" w:cs="Courier New" w:hint="default"/>
      </w:rPr>
    </w:lvl>
    <w:lvl w:ilvl="5" w:tplc="CEBA2FB8">
      <w:start w:val="1"/>
      <w:numFmt w:val="bullet"/>
      <w:lvlText w:val=""/>
      <w:lvlJc w:val="left"/>
      <w:pPr>
        <w:ind w:left="4320" w:hanging="360"/>
      </w:pPr>
      <w:rPr>
        <w:rFonts w:ascii="Wingdings" w:hAnsi="Wingdings" w:cs="Wingdings" w:hint="default"/>
      </w:rPr>
    </w:lvl>
    <w:lvl w:ilvl="6" w:tplc="F8DA5C84">
      <w:start w:val="1"/>
      <w:numFmt w:val="bullet"/>
      <w:lvlText w:val=""/>
      <w:lvlJc w:val="left"/>
      <w:pPr>
        <w:ind w:left="5040" w:hanging="360"/>
      </w:pPr>
      <w:rPr>
        <w:rFonts w:ascii="Symbol" w:hAnsi="Symbol" w:cs="Symbol" w:hint="default"/>
      </w:rPr>
    </w:lvl>
    <w:lvl w:ilvl="7" w:tplc="9606E5BA">
      <w:start w:val="1"/>
      <w:numFmt w:val="bullet"/>
      <w:lvlText w:val="o"/>
      <w:lvlJc w:val="left"/>
      <w:pPr>
        <w:ind w:left="5760" w:hanging="360"/>
      </w:pPr>
      <w:rPr>
        <w:rFonts w:ascii="Courier New" w:hAnsi="Courier New" w:cs="Courier New" w:hint="default"/>
      </w:rPr>
    </w:lvl>
    <w:lvl w:ilvl="8" w:tplc="9474D33E">
      <w:start w:val="1"/>
      <w:numFmt w:val="bullet"/>
      <w:lvlText w:val=""/>
      <w:lvlJc w:val="left"/>
      <w:pPr>
        <w:ind w:left="6480" w:hanging="360"/>
      </w:pPr>
      <w:rPr>
        <w:rFonts w:ascii="Wingdings" w:hAnsi="Wingdings" w:cs="Wingdings" w:hint="default"/>
      </w:rPr>
    </w:lvl>
  </w:abstractNum>
  <w:abstractNum w:abstractNumId="22" w15:restartNumberingAfterBreak="0">
    <w:nsid w:val="382809FF"/>
    <w:multiLevelType w:val="hybridMultilevel"/>
    <w:tmpl w:val="5FC0C2A8"/>
    <w:lvl w:ilvl="0" w:tplc="1FDA637A">
      <w:start w:val="1"/>
      <w:numFmt w:val="bullet"/>
      <w:lvlText w:val=""/>
      <w:lvlJc w:val="left"/>
      <w:pPr>
        <w:ind w:left="720" w:hanging="360"/>
      </w:pPr>
      <w:rPr>
        <w:rFonts w:ascii="Symbol" w:hAnsi="Symbol" w:cs="Symbol" w:hint="default"/>
        <w:sz w:val="18"/>
        <w:szCs w:val="18"/>
      </w:rPr>
    </w:lvl>
    <w:lvl w:ilvl="1" w:tplc="BDA61E74">
      <w:start w:val="1"/>
      <w:numFmt w:val="bullet"/>
      <w:lvlText w:val="o"/>
      <w:lvlJc w:val="left"/>
      <w:pPr>
        <w:ind w:left="1440" w:hanging="360"/>
      </w:pPr>
      <w:rPr>
        <w:rFonts w:ascii="Courier New" w:hAnsi="Courier New" w:cs="Courier New" w:hint="default"/>
      </w:rPr>
    </w:lvl>
    <w:lvl w:ilvl="2" w:tplc="899810D6">
      <w:start w:val="1"/>
      <w:numFmt w:val="bullet"/>
      <w:lvlText w:val=""/>
      <w:lvlJc w:val="left"/>
      <w:pPr>
        <w:ind w:left="2160" w:hanging="360"/>
      </w:pPr>
      <w:rPr>
        <w:rFonts w:ascii="Wingdings" w:hAnsi="Wingdings" w:cs="Wingdings" w:hint="default"/>
      </w:rPr>
    </w:lvl>
    <w:lvl w:ilvl="3" w:tplc="2922745A">
      <w:start w:val="1"/>
      <w:numFmt w:val="bullet"/>
      <w:lvlText w:val=""/>
      <w:lvlJc w:val="left"/>
      <w:pPr>
        <w:ind w:left="2880" w:hanging="360"/>
      </w:pPr>
      <w:rPr>
        <w:rFonts w:ascii="Symbol" w:hAnsi="Symbol" w:cs="Symbol" w:hint="default"/>
      </w:rPr>
    </w:lvl>
    <w:lvl w:ilvl="4" w:tplc="FF169746">
      <w:start w:val="1"/>
      <w:numFmt w:val="bullet"/>
      <w:lvlText w:val="o"/>
      <w:lvlJc w:val="left"/>
      <w:pPr>
        <w:ind w:left="3600" w:hanging="360"/>
      </w:pPr>
      <w:rPr>
        <w:rFonts w:ascii="Courier New" w:hAnsi="Courier New" w:cs="Courier New" w:hint="default"/>
      </w:rPr>
    </w:lvl>
    <w:lvl w:ilvl="5" w:tplc="CEB20EE8">
      <w:start w:val="1"/>
      <w:numFmt w:val="bullet"/>
      <w:lvlText w:val=""/>
      <w:lvlJc w:val="left"/>
      <w:pPr>
        <w:ind w:left="4320" w:hanging="360"/>
      </w:pPr>
      <w:rPr>
        <w:rFonts w:ascii="Wingdings" w:hAnsi="Wingdings" w:cs="Wingdings" w:hint="default"/>
      </w:rPr>
    </w:lvl>
    <w:lvl w:ilvl="6" w:tplc="3C88AA1C">
      <w:start w:val="1"/>
      <w:numFmt w:val="bullet"/>
      <w:lvlText w:val=""/>
      <w:lvlJc w:val="left"/>
      <w:pPr>
        <w:ind w:left="5040" w:hanging="360"/>
      </w:pPr>
      <w:rPr>
        <w:rFonts w:ascii="Symbol" w:hAnsi="Symbol" w:cs="Symbol" w:hint="default"/>
      </w:rPr>
    </w:lvl>
    <w:lvl w:ilvl="7" w:tplc="5E10E882">
      <w:start w:val="1"/>
      <w:numFmt w:val="bullet"/>
      <w:lvlText w:val="o"/>
      <w:lvlJc w:val="left"/>
      <w:pPr>
        <w:ind w:left="5760" w:hanging="360"/>
      </w:pPr>
      <w:rPr>
        <w:rFonts w:ascii="Courier New" w:hAnsi="Courier New" w:cs="Courier New" w:hint="default"/>
      </w:rPr>
    </w:lvl>
    <w:lvl w:ilvl="8" w:tplc="4F608FE4">
      <w:start w:val="1"/>
      <w:numFmt w:val="bullet"/>
      <w:lvlText w:val=""/>
      <w:lvlJc w:val="left"/>
      <w:pPr>
        <w:ind w:left="6480" w:hanging="360"/>
      </w:pPr>
      <w:rPr>
        <w:rFonts w:ascii="Wingdings" w:hAnsi="Wingdings" w:cs="Wingdings" w:hint="default"/>
      </w:rPr>
    </w:lvl>
  </w:abstractNum>
  <w:abstractNum w:abstractNumId="23" w15:restartNumberingAfterBreak="0">
    <w:nsid w:val="39006755"/>
    <w:multiLevelType w:val="hybridMultilevel"/>
    <w:tmpl w:val="D5E6788A"/>
    <w:lvl w:ilvl="0" w:tplc="A530CDB4">
      <w:start w:val="1"/>
      <w:numFmt w:val="bullet"/>
      <w:lvlText w:val=""/>
      <w:lvlJc w:val="left"/>
      <w:pPr>
        <w:ind w:left="720" w:hanging="360"/>
      </w:pPr>
      <w:rPr>
        <w:rFonts w:ascii="Symbol" w:hAnsi="Symbol" w:cs="Symbol" w:hint="default"/>
        <w:sz w:val="18"/>
        <w:szCs w:val="18"/>
      </w:rPr>
    </w:lvl>
    <w:lvl w:ilvl="1" w:tplc="F9C80FBA">
      <w:start w:val="1"/>
      <w:numFmt w:val="bullet"/>
      <w:lvlText w:val="o"/>
      <w:lvlJc w:val="left"/>
      <w:pPr>
        <w:ind w:left="1440" w:hanging="360"/>
      </w:pPr>
      <w:rPr>
        <w:rFonts w:ascii="Courier New" w:hAnsi="Courier New" w:cs="Courier New" w:hint="default"/>
      </w:rPr>
    </w:lvl>
    <w:lvl w:ilvl="2" w:tplc="BE94CB48">
      <w:start w:val="1"/>
      <w:numFmt w:val="bullet"/>
      <w:lvlText w:val=""/>
      <w:lvlJc w:val="left"/>
      <w:pPr>
        <w:ind w:left="2160" w:hanging="360"/>
      </w:pPr>
      <w:rPr>
        <w:rFonts w:ascii="Wingdings" w:hAnsi="Wingdings" w:cs="Wingdings" w:hint="default"/>
      </w:rPr>
    </w:lvl>
    <w:lvl w:ilvl="3" w:tplc="2346A814">
      <w:start w:val="1"/>
      <w:numFmt w:val="bullet"/>
      <w:lvlText w:val=""/>
      <w:lvlJc w:val="left"/>
      <w:pPr>
        <w:ind w:left="2880" w:hanging="360"/>
      </w:pPr>
      <w:rPr>
        <w:rFonts w:ascii="Symbol" w:hAnsi="Symbol" w:cs="Symbol" w:hint="default"/>
      </w:rPr>
    </w:lvl>
    <w:lvl w:ilvl="4" w:tplc="8CDC5B3A">
      <w:start w:val="1"/>
      <w:numFmt w:val="bullet"/>
      <w:lvlText w:val="o"/>
      <w:lvlJc w:val="left"/>
      <w:pPr>
        <w:ind w:left="3600" w:hanging="360"/>
      </w:pPr>
      <w:rPr>
        <w:rFonts w:ascii="Courier New" w:hAnsi="Courier New" w:cs="Courier New" w:hint="default"/>
      </w:rPr>
    </w:lvl>
    <w:lvl w:ilvl="5" w:tplc="1F1E4A32">
      <w:start w:val="1"/>
      <w:numFmt w:val="bullet"/>
      <w:lvlText w:val=""/>
      <w:lvlJc w:val="left"/>
      <w:pPr>
        <w:ind w:left="4320" w:hanging="360"/>
      </w:pPr>
      <w:rPr>
        <w:rFonts w:ascii="Wingdings" w:hAnsi="Wingdings" w:cs="Wingdings" w:hint="default"/>
      </w:rPr>
    </w:lvl>
    <w:lvl w:ilvl="6" w:tplc="AEFEC7EC">
      <w:start w:val="1"/>
      <w:numFmt w:val="bullet"/>
      <w:lvlText w:val=""/>
      <w:lvlJc w:val="left"/>
      <w:pPr>
        <w:ind w:left="5040" w:hanging="360"/>
      </w:pPr>
      <w:rPr>
        <w:rFonts w:ascii="Symbol" w:hAnsi="Symbol" w:cs="Symbol" w:hint="default"/>
      </w:rPr>
    </w:lvl>
    <w:lvl w:ilvl="7" w:tplc="495488A8">
      <w:start w:val="1"/>
      <w:numFmt w:val="bullet"/>
      <w:lvlText w:val="o"/>
      <w:lvlJc w:val="left"/>
      <w:pPr>
        <w:ind w:left="5760" w:hanging="360"/>
      </w:pPr>
      <w:rPr>
        <w:rFonts w:ascii="Courier New" w:hAnsi="Courier New" w:cs="Courier New" w:hint="default"/>
      </w:rPr>
    </w:lvl>
    <w:lvl w:ilvl="8" w:tplc="315CE3A0">
      <w:start w:val="1"/>
      <w:numFmt w:val="bullet"/>
      <w:lvlText w:val=""/>
      <w:lvlJc w:val="left"/>
      <w:pPr>
        <w:ind w:left="6480" w:hanging="360"/>
      </w:pPr>
      <w:rPr>
        <w:rFonts w:ascii="Wingdings" w:hAnsi="Wingdings" w:cs="Wingdings" w:hint="default"/>
      </w:rPr>
    </w:lvl>
  </w:abstractNum>
  <w:abstractNum w:abstractNumId="24" w15:restartNumberingAfterBreak="0">
    <w:nsid w:val="3A26069A"/>
    <w:multiLevelType w:val="hybridMultilevel"/>
    <w:tmpl w:val="AFD4EB44"/>
    <w:lvl w:ilvl="0" w:tplc="5C6E3F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D009FD"/>
    <w:multiLevelType w:val="hybridMultilevel"/>
    <w:tmpl w:val="D7D82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080448"/>
    <w:multiLevelType w:val="hybridMultilevel"/>
    <w:tmpl w:val="CC567A8A"/>
    <w:lvl w:ilvl="0" w:tplc="9C2A9B02">
      <w:start w:val="1"/>
      <w:numFmt w:val="bullet"/>
      <w:lvlText w:val=""/>
      <w:lvlJc w:val="left"/>
      <w:pPr>
        <w:ind w:left="720" w:hanging="360"/>
      </w:pPr>
      <w:rPr>
        <w:rFonts w:ascii="Symbol" w:hAnsi="Symbol" w:cs="Symbol" w:hint="default"/>
        <w:sz w:val="18"/>
        <w:szCs w:val="18"/>
      </w:rPr>
    </w:lvl>
    <w:lvl w:ilvl="1" w:tplc="1B80627E">
      <w:start w:val="1"/>
      <w:numFmt w:val="bullet"/>
      <w:lvlText w:val="o"/>
      <w:lvlJc w:val="left"/>
      <w:pPr>
        <w:ind w:left="1440" w:hanging="360"/>
      </w:pPr>
      <w:rPr>
        <w:rFonts w:ascii="Courier New" w:hAnsi="Courier New" w:cs="Courier New" w:hint="default"/>
      </w:rPr>
    </w:lvl>
    <w:lvl w:ilvl="2" w:tplc="023611D4">
      <w:start w:val="1"/>
      <w:numFmt w:val="bullet"/>
      <w:lvlText w:val=""/>
      <w:lvlJc w:val="left"/>
      <w:pPr>
        <w:ind w:left="2160" w:hanging="360"/>
      </w:pPr>
      <w:rPr>
        <w:rFonts w:ascii="Wingdings" w:hAnsi="Wingdings" w:cs="Wingdings" w:hint="default"/>
      </w:rPr>
    </w:lvl>
    <w:lvl w:ilvl="3" w:tplc="43022BE8">
      <w:start w:val="1"/>
      <w:numFmt w:val="bullet"/>
      <w:lvlText w:val=""/>
      <w:lvlJc w:val="left"/>
      <w:pPr>
        <w:ind w:left="2880" w:hanging="360"/>
      </w:pPr>
      <w:rPr>
        <w:rFonts w:ascii="Symbol" w:hAnsi="Symbol" w:cs="Symbol" w:hint="default"/>
      </w:rPr>
    </w:lvl>
    <w:lvl w:ilvl="4" w:tplc="EABCB410">
      <w:start w:val="1"/>
      <w:numFmt w:val="bullet"/>
      <w:lvlText w:val="o"/>
      <w:lvlJc w:val="left"/>
      <w:pPr>
        <w:ind w:left="3600" w:hanging="360"/>
      </w:pPr>
      <w:rPr>
        <w:rFonts w:ascii="Courier New" w:hAnsi="Courier New" w:cs="Courier New" w:hint="default"/>
      </w:rPr>
    </w:lvl>
    <w:lvl w:ilvl="5" w:tplc="4A40EB16">
      <w:start w:val="1"/>
      <w:numFmt w:val="bullet"/>
      <w:lvlText w:val=""/>
      <w:lvlJc w:val="left"/>
      <w:pPr>
        <w:ind w:left="4320" w:hanging="360"/>
      </w:pPr>
      <w:rPr>
        <w:rFonts w:ascii="Wingdings" w:hAnsi="Wingdings" w:cs="Wingdings" w:hint="default"/>
      </w:rPr>
    </w:lvl>
    <w:lvl w:ilvl="6" w:tplc="3B20BD9E">
      <w:start w:val="1"/>
      <w:numFmt w:val="bullet"/>
      <w:lvlText w:val=""/>
      <w:lvlJc w:val="left"/>
      <w:pPr>
        <w:ind w:left="5040" w:hanging="360"/>
      </w:pPr>
      <w:rPr>
        <w:rFonts w:ascii="Symbol" w:hAnsi="Symbol" w:cs="Symbol" w:hint="default"/>
      </w:rPr>
    </w:lvl>
    <w:lvl w:ilvl="7" w:tplc="DA3CE208">
      <w:start w:val="1"/>
      <w:numFmt w:val="bullet"/>
      <w:lvlText w:val="o"/>
      <w:lvlJc w:val="left"/>
      <w:pPr>
        <w:ind w:left="5760" w:hanging="360"/>
      </w:pPr>
      <w:rPr>
        <w:rFonts w:ascii="Courier New" w:hAnsi="Courier New" w:cs="Courier New" w:hint="default"/>
      </w:rPr>
    </w:lvl>
    <w:lvl w:ilvl="8" w:tplc="0C7A21DA">
      <w:start w:val="1"/>
      <w:numFmt w:val="bullet"/>
      <w:lvlText w:val=""/>
      <w:lvlJc w:val="left"/>
      <w:pPr>
        <w:ind w:left="6480" w:hanging="360"/>
      </w:pPr>
      <w:rPr>
        <w:rFonts w:ascii="Wingdings" w:hAnsi="Wingdings" w:cs="Wingdings" w:hint="default"/>
      </w:rPr>
    </w:lvl>
  </w:abstractNum>
  <w:abstractNum w:abstractNumId="27" w15:restartNumberingAfterBreak="0">
    <w:nsid w:val="41080EE2"/>
    <w:multiLevelType w:val="hybridMultilevel"/>
    <w:tmpl w:val="464889D8"/>
    <w:lvl w:ilvl="0" w:tplc="98CC52C2">
      <w:start w:val="5"/>
      <w:numFmt w:val="lowerLetter"/>
      <w:lvlText w:val="%1."/>
      <w:lvlJc w:val="left"/>
      <w:pPr>
        <w:ind w:left="720" w:hanging="360"/>
      </w:pPr>
      <w:rPr>
        <w:rFonts w:ascii="Arial" w:hAnsi="Arial" w:cs="Arial" w:hint="default"/>
        <w:sz w:val="18"/>
        <w:szCs w:val="18"/>
      </w:rPr>
    </w:lvl>
    <w:lvl w:ilvl="1" w:tplc="4E184DAC">
      <w:start w:val="1"/>
      <w:numFmt w:val="lowerLetter"/>
      <w:lvlText w:val="%2."/>
      <w:lvlJc w:val="left"/>
      <w:pPr>
        <w:ind w:left="1440" w:hanging="360"/>
      </w:pPr>
    </w:lvl>
    <w:lvl w:ilvl="2" w:tplc="0D7CBB6E">
      <w:start w:val="1"/>
      <w:numFmt w:val="lowerLetter"/>
      <w:lvlText w:val="%3."/>
      <w:lvlJc w:val="left"/>
      <w:pPr>
        <w:ind w:left="2160" w:hanging="360"/>
      </w:pPr>
    </w:lvl>
    <w:lvl w:ilvl="3" w:tplc="17F0A892">
      <w:start w:val="1"/>
      <w:numFmt w:val="lowerLetter"/>
      <w:lvlText w:val="%4."/>
      <w:lvlJc w:val="left"/>
      <w:pPr>
        <w:ind w:left="2880" w:hanging="360"/>
      </w:pPr>
    </w:lvl>
    <w:lvl w:ilvl="4" w:tplc="6390F232">
      <w:start w:val="1"/>
      <w:numFmt w:val="lowerLetter"/>
      <w:lvlText w:val="%5."/>
      <w:lvlJc w:val="left"/>
      <w:pPr>
        <w:ind w:left="3600" w:hanging="360"/>
      </w:pPr>
    </w:lvl>
    <w:lvl w:ilvl="5" w:tplc="2466C19E">
      <w:start w:val="1"/>
      <w:numFmt w:val="lowerLetter"/>
      <w:lvlText w:val="%6."/>
      <w:lvlJc w:val="left"/>
      <w:pPr>
        <w:ind w:left="4320" w:hanging="360"/>
      </w:pPr>
    </w:lvl>
    <w:lvl w:ilvl="6" w:tplc="5CE4098E">
      <w:start w:val="1"/>
      <w:numFmt w:val="lowerLetter"/>
      <w:lvlText w:val="%7."/>
      <w:lvlJc w:val="left"/>
      <w:pPr>
        <w:ind w:left="5040" w:hanging="360"/>
      </w:pPr>
    </w:lvl>
    <w:lvl w:ilvl="7" w:tplc="0FAA554E">
      <w:start w:val="1"/>
      <w:numFmt w:val="lowerLetter"/>
      <w:lvlText w:val="%8."/>
      <w:lvlJc w:val="left"/>
      <w:pPr>
        <w:ind w:left="5760" w:hanging="360"/>
      </w:pPr>
    </w:lvl>
    <w:lvl w:ilvl="8" w:tplc="E3E8E232">
      <w:start w:val="1"/>
      <w:numFmt w:val="lowerLetter"/>
      <w:lvlText w:val="%9."/>
      <w:lvlJc w:val="left"/>
      <w:pPr>
        <w:ind w:left="6480" w:hanging="360"/>
      </w:pPr>
    </w:lvl>
  </w:abstractNum>
  <w:abstractNum w:abstractNumId="28" w15:restartNumberingAfterBreak="0">
    <w:nsid w:val="44C9250D"/>
    <w:multiLevelType w:val="hybridMultilevel"/>
    <w:tmpl w:val="58D8DD1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FE1174"/>
    <w:multiLevelType w:val="hybridMultilevel"/>
    <w:tmpl w:val="9D52FDCE"/>
    <w:lvl w:ilvl="0" w:tplc="94B8C2B8">
      <w:start w:val="1"/>
      <w:numFmt w:val="bullet"/>
      <w:lvlText w:val=""/>
      <w:lvlJc w:val="left"/>
      <w:pPr>
        <w:ind w:left="720" w:hanging="360"/>
      </w:pPr>
      <w:rPr>
        <w:rFonts w:ascii="Symbol" w:hAnsi="Symbol" w:cs="Symbol" w:hint="default"/>
        <w:sz w:val="18"/>
        <w:szCs w:val="18"/>
      </w:rPr>
    </w:lvl>
    <w:lvl w:ilvl="1" w:tplc="A8182844">
      <w:start w:val="1"/>
      <w:numFmt w:val="bullet"/>
      <w:lvlText w:val="o"/>
      <w:lvlJc w:val="left"/>
      <w:pPr>
        <w:ind w:left="1440" w:hanging="360"/>
      </w:pPr>
      <w:rPr>
        <w:rFonts w:ascii="Courier New" w:hAnsi="Courier New" w:cs="Courier New" w:hint="default"/>
      </w:rPr>
    </w:lvl>
    <w:lvl w:ilvl="2" w:tplc="24121C5C">
      <w:start w:val="1"/>
      <w:numFmt w:val="bullet"/>
      <w:lvlText w:val=""/>
      <w:lvlJc w:val="left"/>
      <w:pPr>
        <w:ind w:left="2160" w:hanging="360"/>
      </w:pPr>
      <w:rPr>
        <w:rFonts w:ascii="Wingdings" w:hAnsi="Wingdings" w:cs="Wingdings" w:hint="default"/>
      </w:rPr>
    </w:lvl>
    <w:lvl w:ilvl="3" w:tplc="39F614F6">
      <w:start w:val="1"/>
      <w:numFmt w:val="bullet"/>
      <w:lvlText w:val=""/>
      <w:lvlJc w:val="left"/>
      <w:pPr>
        <w:ind w:left="2880" w:hanging="360"/>
      </w:pPr>
      <w:rPr>
        <w:rFonts w:ascii="Symbol" w:hAnsi="Symbol" w:cs="Symbol" w:hint="default"/>
      </w:rPr>
    </w:lvl>
    <w:lvl w:ilvl="4" w:tplc="6144FDBA">
      <w:start w:val="1"/>
      <w:numFmt w:val="bullet"/>
      <w:lvlText w:val="o"/>
      <w:lvlJc w:val="left"/>
      <w:pPr>
        <w:ind w:left="3600" w:hanging="360"/>
      </w:pPr>
      <w:rPr>
        <w:rFonts w:ascii="Courier New" w:hAnsi="Courier New" w:cs="Courier New" w:hint="default"/>
      </w:rPr>
    </w:lvl>
    <w:lvl w:ilvl="5" w:tplc="8A0C72D2">
      <w:start w:val="1"/>
      <w:numFmt w:val="bullet"/>
      <w:lvlText w:val=""/>
      <w:lvlJc w:val="left"/>
      <w:pPr>
        <w:ind w:left="4320" w:hanging="360"/>
      </w:pPr>
      <w:rPr>
        <w:rFonts w:ascii="Wingdings" w:hAnsi="Wingdings" w:cs="Wingdings" w:hint="default"/>
      </w:rPr>
    </w:lvl>
    <w:lvl w:ilvl="6" w:tplc="3C585DE0">
      <w:start w:val="1"/>
      <w:numFmt w:val="bullet"/>
      <w:lvlText w:val=""/>
      <w:lvlJc w:val="left"/>
      <w:pPr>
        <w:ind w:left="5040" w:hanging="360"/>
      </w:pPr>
      <w:rPr>
        <w:rFonts w:ascii="Symbol" w:hAnsi="Symbol" w:cs="Symbol" w:hint="default"/>
      </w:rPr>
    </w:lvl>
    <w:lvl w:ilvl="7" w:tplc="C7DCC2C2">
      <w:start w:val="1"/>
      <w:numFmt w:val="bullet"/>
      <w:lvlText w:val="o"/>
      <w:lvlJc w:val="left"/>
      <w:pPr>
        <w:ind w:left="5760" w:hanging="360"/>
      </w:pPr>
      <w:rPr>
        <w:rFonts w:ascii="Courier New" w:hAnsi="Courier New" w:cs="Courier New" w:hint="default"/>
      </w:rPr>
    </w:lvl>
    <w:lvl w:ilvl="8" w:tplc="2258E78E">
      <w:start w:val="1"/>
      <w:numFmt w:val="bullet"/>
      <w:lvlText w:val=""/>
      <w:lvlJc w:val="left"/>
      <w:pPr>
        <w:ind w:left="6480" w:hanging="360"/>
      </w:pPr>
      <w:rPr>
        <w:rFonts w:ascii="Wingdings" w:hAnsi="Wingdings" w:cs="Wingdings" w:hint="default"/>
      </w:rPr>
    </w:lvl>
  </w:abstractNum>
  <w:abstractNum w:abstractNumId="30" w15:restartNumberingAfterBreak="0">
    <w:nsid w:val="45B16D58"/>
    <w:multiLevelType w:val="hybridMultilevel"/>
    <w:tmpl w:val="4BE86C68"/>
    <w:lvl w:ilvl="0" w:tplc="55C033FA">
      <w:start w:val="1"/>
      <w:numFmt w:val="lowerLetter"/>
      <w:lvlText w:val="%1."/>
      <w:lvlJc w:val="left"/>
      <w:pPr>
        <w:ind w:left="720" w:hanging="360"/>
      </w:pPr>
      <w:rPr>
        <w:rFonts w:ascii="Arial" w:hAnsi="Arial" w:cs="Arial" w:hint="default"/>
        <w:sz w:val="18"/>
        <w:szCs w:val="18"/>
      </w:rPr>
    </w:lvl>
    <w:lvl w:ilvl="1" w:tplc="8322348E">
      <w:start w:val="1"/>
      <w:numFmt w:val="lowerLetter"/>
      <w:lvlText w:val="%2."/>
      <w:lvlJc w:val="left"/>
      <w:pPr>
        <w:ind w:left="1440" w:hanging="360"/>
      </w:pPr>
    </w:lvl>
    <w:lvl w:ilvl="2" w:tplc="B5726E68">
      <w:start w:val="1"/>
      <w:numFmt w:val="lowerLetter"/>
      <w:lvlText w:val="%3."/>
      <w:lvlJc w:val="left"/>
      <w:pPr>
        <w:ind w:left="2160" w:hanging="360"/>
      </w:pPr>
    </w:lvl>
    <w:lvl w:ilvl="3" w:tplc="06287DEA">
      <w:start w:val="1"/>
      <w:numFmt w:val="lowerLetter"/>
      <w:lvlText w:val="%4."/>
      <w:lvlJc w:val="left"/>
      <w:pPr>
        <w:ind w:left="2880" w:hanging="360"/>
      </w:pPr>
    </w:lvl>
    <w:lvl w:ilvl="4" w:tplc="086A1002">
      <w:start w:val="1"/>
      <w:numFmt w:val="lowerLetter"/>
      <w:lvlText w:val="%5."/>
      <w:lvlJc w:val="left"/>
      <w:pPr>
        <w:ind w:left="3600" w:hanging="360"/>
      </w:pPr>
    </w:lvl>
    <w:lvl w:ilvl="5" w:tplc="90ACB8BC">
      <w:start w:val="1"/>
      <w:numFmt w:val="lowerLetter"/>
      <w:lvlText w:val="%6."/>
      <w:lvlJc w:val="left"/>
      <w:pPr>
        <w:ind w:left="4320" w:hanging="360"/>
      </w:pPr>
    </w:lvl>
    <w:lvl w:ilvl="6" w:tplc="A9B63048">
      <w:start w:val="1"/>
      <w:numFmt w:val="lowerLetter"/>
      <w:lvlText w:val="%7."/>
      <w:lvlJc w:val="left"/>
      <w:pPr>
        <w:ind w:left="5040" w:hanging="360"/>
      </w:pPr>
    </w:lvl>
    <w:lvl w:ilvl="7" w:tplc="B1B064F0">
      <w:start w:val="1"/>
      <w:numFmt w:val="lowerLetter"/>
      <w:lvlText w:val="%8."/>
      <w:lvlJc w:val="left"/>
      <w:pPr>
        <w:ind w:left="5760" w:hanging="360"/>
      </w:pPr>
    </w:lvl>
    <w:lvl w:ilvl="8" w:tplc="DFA2058A">
      <w:start w:val="1"/>
      <w:numFmt w:val="lowerLetter"/>
      <w:lvlText w:val="%9."/>
      <w:lvlJc w:val="left"/>
      <w:pPr>
        <w:ind w:left="6480" w:hanging="360"/>
      </w:pPr>
    </w:lvl>
  </w:abstractNum>
  <w:abstractNum w:abstractNumId="31" w15:restartNumberingAfterBreak="0">
    <w:nsid w:val="45B209B5"/>
    <w:multiLevelType w:val="hybridMultilevel"/>
    <w:tmpl w:val="1BFE4878"/>
    <w:lvl w:ilvl="0" w:tplc="291ED7A8">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9A37D7"/>
    <w:multiLevelType w:val="hybridMultilevel"/>
    <w:tmpl w:val="F158859A"/>
    <w:lvl w:ilvl="0" w:tplc="0AF0E870">
      <w:start w:val="1"/>
      <w:numFmt w:val="bullet"/>
      <w:lvlText w:val=""/>
      <w:lvlJc w:val="left"/>
      <w:pPr>
        <w:ind w:left="720" w:hanging="360"/>
      </w:pPr>
      <w:rPr>
        <w:rFonts w:ascii="Symbol" w:hAnsi="Symbol" w:cs="Symbol" w:hint="default"/>
        <w:sz w:val="18"/>
        <w:szCs w:val="18"/>
      </w:rPr>
    </w:lvl>
    <w:lvl w:ilvl="1" w:tplc="D41A98C0">
      <w:start w:val="1"/>
      <w:numFmt w:val="bullet"/>
      <w:lvlText w:val="o"/>
      <w:lvlJc w:val="left"/>
      <w:pPr>
        <w:ind w:left="1440" w:hanging="360"/>
      </w:pPr>
      <w:rPr>
        <w:rFonts w:ascii="Courier New" w:hAnsi="Courier New" w:cs="Courier New" w:hint="default"/>
      </w:rPr>
    </w:lvl>
    <w:lvl w:ilvl="2" w:tplc="9A228AEA">
      <w:start w:val="1"/>
      <w:numFmt w:val="bullet"/>
      <w:lvlText w:val=""/>
      <w:lvlJc w:val="left"/>
      <w:pPr>
        <w:ind w:left="2160" w:hanging="360"/>
      </w:pPr>
      <w:rPr>
        <w:rFonts w:ascii="Wingdings" w:hAnsi="Wingdings" w:cs="Wingdings" w:hint="default"/>
      </w:rPr>
    </w:lvl>
    <w:lvl w:ilvl="3" w:tplc="95C4E7EC">
      <w:start w:val="1"/>
      <w:numFmt w:val="bullet"/>
      <w:lvlText w:val=""/>
      <w:lvlJc w:val="left"/>
      <w:pPr>
        <w:ind w:left="2880" w:hanging="360"/>
      </w:pPr>
      <w:rPr>
        <w:rFonts w:ascii="Symbol" w:hAnsi="Symbol" w:cs="Symbol" w:hint="default"/>
      </w:rPr>
    </w:lvl>
    <w:lvl w:ilvl="4" w:tplc="0B681044">
      <w:start w:val="1"/>
      <w:numFmt w:val="bullet"/>
      <w:lvlText w:val="o"/>
      <w:lvlJc w:val="left"/>
      <w:pPr>
        <w:ind w:left="3600" w:hanging="360"/>
      </w:pPr>
      <w:rPr>
        <w:rFonts w:ascii="Courier New" w:hAnsi="Courier New" w:cs="Courier New" w:hint="default"/>
      </w:rPr>
    </w:lvl>
    <w:lvl w:ilvl="5" w:tplc="3DF6808C">
      <w:start w:val="1"/>
      <w:numFmt w:val="bullet"/>
      <w:lvlText w:val=""/>
      <w:lvlJc w:val="left"/>
      <w:pPr>
        <w:ind w:left="4320" w:hanging="360"/>
      </w:pPr>
      <w:rPr>
        <w:rFonts w:ascii="Wingdings" w:hAnsi="Wingdings" w:cs="Wingdings" w:hint="default"/>
      </w:rPr>
    </w:lvl>
    <w:lvl w:ilvl="6" w:tplc="E63E9BDA">
      <w:start w:val="1"/>
      <w:numFmt w:val="bullet"/>
      <w:lvlText w:val=""/>
      <w:lvlJc w:val="left"/>
      <w:pPr>
        <w:ind w:left="5040" w:hanging="360"/>
      </w:pPr>
      <w:rPr>
        <w:rFonts w:ascii="Symbol" w:hAnsi="Symbol" w:cs="Symbol" w:hint="default"/>
      </w:rPr>
    </w:lvl>
    <w:lvl w:ilvl="7" w:tplc="A51ED93A">
      <w:start w:val="1"/>
      <w:numFmt w:val="bullet"/>
      <w:lvlText w:val="o"/>
      <w:lvlJc w:val="left"/>
      <w:pPr>
        <w:ind w:left="5760" w:hanging="360"/>
      </w:pPr>
      <w:rPr>
        <w:rFonts w:ascii="Courier New" w:hAnsi="Courier New" w:cs="Courier New" w:hint="default"/>
      </w:rPr>
    </w:lvl>
    <w:lvl w:ilvl="8" w:tplc="3AF08EAE">
      <w:start w:val="1"/>
      <w:numFmt w:val="bullet"/>
      <w:lvlText w:val=""/>
      <w:lvlJc w:val="left"/>
      <w:pPr>
        <w:ind w:left="6480" w:hanging="360"/>
      </w:pPr>
      <w:rPr>
        <w:rFonts w:ascii="Wingdings" w:hAnsi="Wingdings" w:cs="Wingdings" w:hint="default"/>
      </w:rPr>
    </w:lvl>
  </w:abstractNum>
  <w:abstractNum w:abstractNumId="33" w15:restartNumberingAfterBreak="0">
    <w:nsid w:val="46AA2E6F"/>
    <w:multiLevelType w:val="hybridMultilevel"/>
    <w:tmpl w:val="1B18BC18"/>
    <w:lvl w:ilvl="0" w:tplc="555E621A">
      <w:start w:val="1"/>
      <w:numFmt w:val="decimal"/>
      <w:lvlText w:val="%1."/>
      <w:lvlJc w:val="left"/>
      <w:pPr>
        <w:ind w:left="720" w:hanging="360"/>
      </w:pPr>
      <w:rPr>
        <w:rFonts w:ascii="Arial" w:hAnsi="Arial" w:cs="Arial" w:hint="default"/>
        <w:sz w:val="18"/>
        <w:szCs w:val="18"/>
      </w:rPr>
    </w:lvl>
    <w:lvl w:ilvl="1" w:tplc="E0E2F322">
      <w:start w:val="1"/>
      <w:numFmt w:val="decimal"/>
      <w:lvlText w:val="%2."/>
      <w:lvlJc w:val="left"/>
      <w:pPr>
        <w:ind w:left="1440" w:hanging="360"/>
      </w:pPr>
    </w:lvl>
    <w:lvl w:ilvl="2" w:tplc="EE8C1916">
      <w:start w:val="1"/>
      <w:numFmt w:val="decimal"/>
      <w:lvlText w:val="%3."/>
      <w:lvlJc w:val="left"/>
      <w:pPr>
        <w:ind w:left="2160" w:hanging="360"/>
      </w:pPr>
    </w:lvl>
    <w:lvl w:ilvl="3" w:tplc="E746FC1A">
      <w:start w:val="1"/>
      <w:numFmt w:val="decimal"/>
      <w:lvlText w:val="%4."/>
      <w:lvlJc w:val="left"/>
      <w:pPr>
        <w:ind w:left="2880" w:hanging="360"/>
      </w:pPr>
    </w:lvl>
    <w:lvl w:ilvl="4" w:tplc="36D880B2">
      <w:start w:val="1"/>
      <w:numFmt w:val="decimal"/>
      <w:lvlText w:val="%5."/>
      <w:lvlJc w:val="left"/>
      <w:pPr>
        <w:ind w:left="3600" w:hanging="360"/>
      </w:pPr>
    </w:lvl>
    <w:lvl w:ilvl="5" w:tplc="94981102">
      <w:start w:val="1"/>
      <w:numFmt w:val="decimal"/>
      <w:lvlText w:val="%6."/>
      <w:lvlJc w:val="left"/>
      <w:pPr>
        <w:ind w:left="4320" w:hanging="360"/>
      </w:pPr>
    </w:lvl>
    <w:lvl w:ilvl="6" w:tplc="D9CAD802">
      <w:start w:val="1"/>
      <w:numFmt w:val="decimal"/>
      <w:lvlText w:val="%7."/>
      <w:lvlJc w:val="left"/>
      <w:pPr>
        <w:ind w:left="5040" w:hanging="360"/>
      </w:pPr>
    </w:lvl>
    <w:lvl w:ilvl="7" w:tplc="509E3422">
      <w:start w:val="1"/>
      <w:numFmt w:val="decimal"/>
      <w:lvlText w:val="%8."/>
      <w:lvlJc w:val="left"/>
      <w:pPr>
        <w:ind w:left="5760" w:hanging="360"/>
      </w:pPr>
    </w:lvl>
    <w:lvl w:ilvl="8" w:tplc="592A0310">
      <w:start w:val="1"/>
      <w:numFmt w:val="decimal"/>
      <w:lvlText w:val="%9."/>
      <w:lvlJc w:val="left"/>
      <w:pPr>
        <w:ind w:left="6480" w:hanging="360"/>
      </w:pPr>
    </w:lvl>
  </w:abstractNum>
  <w:abstractNum w:abstractNumId="34" w15:restartNumberingAfterBreak="0">
    <w:nsid w:val="46C37C57"/>
    <w:multiLevelType w:val="hybridMultilevel"/>
    <w:tmpl w:val="C7A8FA46"/>
    <w:lvl w:ilvl="0" w:tplc="0ABC2FD2">
      <w:start w:val="1"/>
      <w:numFmt w:val="bullet"/>
      <w:lvlText w:val=""/>
      <w:lvlJc w:val="left"/>
      <w:pPr>
        <w:ind w:left="720" w:hanging="360"/>
      </w:pPr>
      <w:rPr>
        <w:rFonts w:ascii="Symbol" w:hAnsi="Symbol" w:cs="Symbol" w:hint="default"/>
        <w:sz w:val="18"/>
        <w:szCs w:val="18"/>
      </w:rPr>
    </w:lvl>
    <w:lvl w:ilvl="1" w:tplc="EAE05736">
      <w:start w:val="1"/>
      <w:numFmt w:val="bullet"/>
      <w:lvlText w:val="o"/>
      <w:lvlJc w:val="left"/>
      <w:pPr>
        <w:ind w:left="1440" w:hanging="360"/>
      </w:pPr>
      <w:rPr>
        <w:rFonts w:ascii="Courier New" w:hAnsi="Courier New" w:cs="Courier New" w:hint="default"/>
      </w:rPr>
    </w:lvl>
    <w:lvl w:ilvl="2" w:tplc="49B621C4">
      <w:start w:val="1"/>
      <w:numFmt w:val="bullet"/>
      <w:lvlText w:val=""/>
      <w:lvlJc w:val="left"/>
      <w:pPr>
        <w:ind w:left="2160" w:hanging="360"/>
      </w:pPr>
      <w:rPr>
        <w:rFonts w:ascii="Wingdings" w:hAnsi="Wingdings" w:cs="Wingdings" w:hint="default"/>
      </w:rPr>
    </w:lvl>
    <w:lvl w:ilvl="3" w:tplc="9DB81D7A">
      <w:start w:val="1"/>
      <w:numFmt w:val="bullet"/>
      <w:lvlText w:val=""/>
      <w:lvlJc w:val="left"/>
      <w:pPr>
        <w:ind w:left="2880" w:hanging="360"/>
      </w:pPr>
      <w:rPr>
        <w:rFonts w:ascii="Symbol" w:hAnsi="Symbol" w:cs="Symbol" w:hint="default"/>
      </w:rPr>
    </w:lvl>
    <w:lvl w:ilvl="4" w:tplc="2C98313C">
      <w:start w:val="1"/>
      <w:numFmt w:val="bullet"/>
      <w:lvlText w:val="o"/>
      <w:lvlJc w:val="left"/>
      <w:pPr>
        <w:ind w:left="3600" w:hanging="360"/>
      </w:pPr>
      <w:rPr>
        <w:rFonts w:ascii="Courier New" w:hAnsi="Courier New" w:cs="Courier New" w:hint="default"/>
      </w:rPr>
    </w:lvl>
    <w:lvl w:ilvl="5" w:tplc="52EECC9E">
      <w:start w:val="1"/>
      <w:numFmt w:val="bullet"/>
      <w:lvlText w:val=""/>
      <w:lvlJc w:val="left"/>
      <w:pPr>
        <w:ind w:left="4320" w:hanging="360"/>
      </w:pPr>
      <w:rPr>
        <w:rFonts w:ascii="Wingdings" w:hAnsi="Wingdings" w:cs="Wingdings" w:hint="default"/>
      </w:rPr>
    </w:lvl>
    <w:lvl w:ilvl="6" w:tplc="7DC42742">
      <w:start w:val="1"/>
      <w:numFmt w:val="bullet"/>
      <w:lvlText w:val=""/>
      <w:lvlJc w:val="left"/>
      <w:pPr>
        <w:ind w:left="5040" w:hanging="360"/>
      </w:pPr>
      <w:rPr>
        <w:rFonts w:ascii="Symbol" w:hAnsi="Symbol" w:cs="Symbol" w:hint="default"/>
      </w:rPr>
    </w:lvl>
    <w:lvl w:ilvl="7" w:tplc="7758E926">
      <w:start w:val="1"/>
      <w:numFmt w:val="bullet"/>
      <w:lvlText w:val="o"/>
      <w:lvlJc w:val="left"/>
      <w:pPr>
        <w:ind w:left="5760" w:hanging="360"/>
      </w:pPr>
      <w:rPr>
        <w:rFonts w:ascii="Courier New" w:hAnsi="Courier New" w:cs="Courier New" w:hint="default"/>
      </w:rPr>
    </w:lvl>
    <w:lvl w:ilvl="8" w:tplc="E800E9F2">
      <w:start w:val="1"/>
      <w:numFmt w:val="bullet"/>
      <w:lvlText w:val=""/>
      <w:lvlJc w:val="left"/>
      <w:pPr>
        <w:ind w:left="6480" w:hanging="360"/>
      </w:pPr>
      <w:rPr>
        <w:rFonts w:ascii="Wingdings" w:hAnsi="Wingdings" w:cs="Wingdings" w:hint="default"/>
      </w:rPr>
    </w:lvl>
  </w:abstractNum>
  <w:abstractNum w:abstractNumId="35" w15:restartNumberingAfterBreak="0">
    <w:nsid w:val="48B93690"/>
    <w:multiLevelType w:val="hybridMultilevel"/>
    <w:tmpl w:val="C9A0A682"/>
    <w:lvl w:ilvl="0" w:tplc="58AC1E78">
      <w:start w:val="1"/>
      <w:numFmt w:val="bullet"/>
      <w:lvlText w:val=""/>
      <w:lvlJc w:val="left"/>
      <w:pPr>
        <w:ind w:left="720" w:hanging="360"/>
      </w:pPr>
      <w:rPr>
        <w:rFonts w:ascii="Symbol" w:hAnsi="Symbol" w:cs="Symbol" w:hint="default"/>
        <w:sz w:val="18"/>
        <w:szCs w:val="18"/>
      </w:rPr>
    </w:lvl>
    <w:lvl w:ilvl="1" w:tplc="26225DD2">
      <w:start w:val="1"/>
      <w:numFmt w:val="bullet"/>
      <w:lvlText w:val="o"/>
      <w:lvlJc w:val="left"/>
      <w:pPr>
        <w:ind w:left="1440" w:hanging="360"/>
      </w:pPr>
      <w:rPr>
        <w:rFonts w:ascii="Courier New" w:hAnsi="Courier New" w:cs="Courier New" w:hint="default"/>
      </w:rPr>
    </w:lvl>
    <w:lvl w:ilvl="2" w:tplc="D782397A">
      <w:start w:val="1"/>
      <w:numFmt w:val="bullet"/>
      <w:lvlText w:val=""/>
      <w:lvlJc w:val="left"/>
      <w:pPr>
        <w:ind w:left="2160" w:hanging="360"/>
      </w:pPr>
      <w:rPr>
        <w:rFonts w:ascii="Wingdings" w:hAnsi="Wingdings" w:cs="Wingdings" w:hint="default"/>
      </w:rPr>
    </w:lvl>
    <w:lvl w:ilvl="3" w:tplc="6BF86C16">
      <w:start w:val="1"/>
      <w:numFmt w:val="bullet"/>
      <w:lvlText w:val=""/>
      <w:lvlJc w:val="left"/>
      <w:pPr>
        <w:ind w:left="2880" w:hanging="360"/>
      </w:pPr>
      <w:rPr>
        <w:rFonts w:ascii="Symbol" w:hAnsi="Symbol" w:cs="Symbol" w:hint="default"/>
      </w:rPr>
    </w:lvl>
    <w:lvl w:ilvl="4" w:tplc="12640ADE">
      <w:start w:val="1"/>
      <w:numFmt w:val="bullet"/>
      <w:lvlText w:val="o"/>
      <w:lvlJc w:val="left"/>
      <w:pPr>
        <w:ind w:left="3600" w:hanging="360"/>
      </w:pPr>
      <w:rPr>
        <w:rFonts w:ascii="Courier New" w:hAnsi="Courier New" w:cs="Courier New" w:hint="default"/>
      </w:rPr>
    </w:lvl>
    <w:lvl w:ilvl="5" w:tplc="3848883E">
      <w:start w:val="1"/>
      <w:numFmt w:val="bullet"/>
      <w:lvlText w:val=""/>
      <w:lvlJc w:val="left"/>
      <w:pPr>
        <w:ind w:left="4320" w:hanging="360"/>
      </w:pPr>
      <w:rPr>
        <w:rFonts w:ascii="Wingdings" w:hAnsi="Wingdings" w:cs="Wingdings" w:hint="default"/>
      </w:rPr>
    </w:lvl>
    <w:lvl w:ilvl="6" w:tplc="2BD26D12">
      <w:start w:val="1"/>
      <w:numFmt w:val="bullet"/>
      <w:lvlText w:val=""/>
      <w:lvlJc w:val="left"/>
      <w:pPr>
        <w:ind w:left="5040" w:hanging="360"/>
      </w:pPr>
      <w:rPr>
        <w:rFonts w:ascii="Symbol" w:hAnsi="Symbol" w:cs="Symbol" w:hint="default"/>
      </w:rPr>
    </w:lvl>
    <w:lvl w:ilvl="7" w:tplc="D722AEC6">
      <w:start w:val="1"/>
      <w:numFmt w:val="bullet"/>
      <w:lvlText w:val="o"/>
      <w:lvlJc w:val="left"/>
      <w:pPr>
        <w:ind w:left="5760" w:hanging="360"/>
      </w:pPr>
      <w:rPr>
        <w:rFonts w:ascii="Courier New" w:hAnsi="Courier New" w:cs="Courier New" w:hint="default"/>
      </w:rPr>
    </w:lvl>
    <w:lvl w:ilvl="8" w:tplc="508C6440">
      <w:start w:val="1"/>
      <w:numFmt w:val="bullet"/>
      <w:lvlText w:val=""/>
      <w:lvlJc w:val="left"/>
      <w:pPr>
        <w:ind w:left="6480" w:hanging="360"/>
      </w:pPr>
      <w:rPr>
        <w:rFonts w:ascii="Wingdings" w:hAnsi="Wingdings" w:cs="Wingdings" w:hint="default"/>
      </w:rPr>
    </w:lvl>
  </w:abstractNum>
  <w:abstractNum w:abstractNumId="36" w15:restartNumberingAfterBreak="0">
    <w:nsid w:val="492B2FE1"/>
    <w:multiLevelType w:val="hybridMultilevel"/>
    <w:tmpl w:val="1DD60B94"/>
    <w:lvl w:ilvl="0" w:tplc="8C0C53BA">
      <w:start w:val="1"/>
      <w:numFmt w:val="bullet"/>
      <w:lvlText w:val=""/>
      <w:lvlJc w:val="left"/>
      <w:pPr>
        <w:ind w:left="720" w:hanging="360"/>
      </w:pPr>
      <w:rPr>
        <w:rFonts w:ascii="Symbol" w:hAnsi="Symbol" w:cs="Symbol" w:hint="default"/>
        <w:sz w:val="18"/>
        <w:szCs w:val="18"/>
      </w:rPr>
    </w:lvl>
    <w:lvl w:ilvl="1" w:tplc="9CD637BA">
      <w:start w:val="1"/>
      <w:numFmt w:val="bullet"/>
      <w:lvlText w:val="o"/>
      <w:lvlJc w:val="left"/>
      <w:pPr>
        <w:ind w:left="1440" w:hanging="360"/>
      </w:pPr>
      <w:rPr>
        <w:rFonts w:ascii="Courier New" w:hAnsi="Courier New" w:cs="Courier New" w:hint="default"/>
      </w:rPr>
    </w:lvl>
    <w:lvl w:ilvl="2" w:tplc="3B9660BC">
      <w:start w:val="1"/>
      <w:numFmt w:val="bullet"/>
      <w:lvlText w:val=""/>
      <w:lvlJc w:val="left"/>
      <w:pPr>
        <w:ind w:left="2160" w:hanging="360"/>
      </w:pPr>
      <w:rPr>
        <w:rFonts w:ascii="Wingdings" w:hAnsi="Wingdings" w:cs="Wingdings" w:hint="default"/>
      </w:rPr>
    </w:lvl>
    <w:lvl w:ilvl="3" w:tplc="7C542BE8">
      <w:start w:val="1"/>
      <w:numFmt w:val="bullet"/>
      <w:lvlText w:val=""/>
      <w:lvlJc w:val="left"/>
      <w:pPr>
        <w:ind w:left="2880" w:hanging="360"/>
      </w:pPr>
      <w:rPr>
        <w:rFonts w:ascii="Symbol" w:hAnsi="Symbol" w:cs="Symbol" w:hint="default"/>
      </w:rPr>
    </w:lvl>
    <w:lvl w:ilvl="4" w:tplc="D1AEA096">
      <w:start w:val="1"/>
      <w:numFmt w:val="bullet"/>
      <w:lvlText w:val="o"/>
      <w:lvlJc w:val="left"/>
      <w:pPr>
        <w:ind w:left="3600" w:hanging="360"/>
      </w:pPr>
      <w:rPr>
        <w:rFonts w:ascii="Courier New" w:hAnsi="Courier New" w:cs="Courier New" w:hint="default"/>
      </w:rPr>
    </w:lvl>
    <w:lvl w:ilvl="5" w:tplc="064A9332">
      <w:start w:val="1"/>
      <w:numFmt w:val="bullet"/>
      <w:lvlText w:val=""/>
      <w:lvlJc w:val="left"/>
      <w:pPr>
        <w:ind w:left="4320" w:hanging="360"/>
      </w:pPr>
      <w:rPr>
        <w:rFonts w:ascii="Wingdings" w:hAnsi="Wingdings" w:cs="Wingdings" w:hint="default"/>
      </w:rPr>
    </w:lvl>
    <w:lvl w:ilvl="6" w:tplc="6BFE8A0C">
      <w:start w:val="1"/>
      <w:numFmt w:val="bullet"/>
      <w:lvlText w:val=""/>
      <w:lvlJc w:val="left"/>
      <w:pPr>
        <w:ind w:left="5040" w:hanging="360"/>
      </w:pPr>
      <w:rPr>
        <w:rFonts w:ascii="Symbol" w:hAnsi="Symbol" w:cs="Symbol" w:hint="default"/>
      </w:rPr>
    </w:lvl>
    <w:lvl w:ilvl="7" w:tplc="82B26EA4">
      <w:start w:val="1"/>
      <w:numFmt w:val="bullet"/>
      <w:lvlText w:val="o"/>
      <w:lvlJc w:val="left"/>
      <w:pPr>
        <w:ind w:left="5760" w:hanging="360"/>
      </w:pPr>
      <w:rPr>
        <w:rFonts w:ascii="Courier New" w:hAnsi="Courier New" w:cs="Courier New" w:hint="default"/>
      </w:rPr>
    </w:lvl>
    <w:lvl w:ilvl="8" w:tplc="1B0281F6">
      <w:start w:val="1"/>
      <w:numFmt w:val="bullet"/>
      <w:lvlText w:val=""/>
      <w:lvlJc w:val="left"/>
      <w:pPr>
        <w:ind w:left="6480" w:hanging="360"/>
      </w:pPr>
      <w:rPr>
        <w:rFonts w:ascii="Wingdings" w:hAnsi="Wingdings" w:cs="Wingdings" w:hint="default"/>
      </w:rPr>
    </w:lvl>
  </w:abstractNum>
  <w:abstractNum w:abstractNumId="37" w15:restartNumberingAfterBreak="0">
    <w:nsid w:val="49C84E40"/>
    <w:multiLevelType w:val="hybridMultilevel"/>
    <w:tmpl w:val="5F5835AE"/>
    <w:lvl w:ilvl="0" w:tplc="DD5CCF80">
      <w:start w:val="1"/>
      <w:numFmt w:val="bullet"/>
      <w:lvlText w:val=""/>
      <w:lvlJc w:val="left"/>
      <w:pPr>
        <w:ind w:left="720" w:hanging="360"/>
      </w:pPr>
      <w:rPr>
        <w:rFonts w:ascii="Symbol" w:hAnsi="Symbol" w:cs="Symbol" w:hint="default"/>
        <w:sz w:val="18"/>
        <w:szCs w:val="18"/>
      </w:rPr>
    </w:lvl>
    <w:lvl w:ilvl="1" w:tplc="0A62CB90">
      <w:start w:val="1"/>
      <w:numFmt w:val="bullet"/>
      <w:lvlText w:val="o"/>
      <w:lvlJc w:val="left"/>
      <w:pPr>
        <w:ind w:left="1440" w:hanging="360"/>
      </w:pPr>
      <w:rPr>
        <w:rFonts w:ascii="Courier New" w:hAnsi="Courier New" w:cs="Courier New" w:hint="default"/>
      </w:rPr>
    </w:lvl>
    <w:lvl w:ilvl="2" w:tplc="10ACDBEA">
      <w:start w:val="1"/>
      <w:numFmt w:val="bullet"/>
      <w:lvlText w:val=""/>
      <w:lvlJc w:val="left"/>
      <w:pPr>
        <w:ind w:left="2160" w:hanging="360"/>
      </w:pPr>
      <w:rPr>
        <w:rFonts w:ascii="Wingdings" w:hAnsi="Wingdings" w:cs="Wingdings" w:hint="default"/>
      </w:rPr>
    </w:lvl>
    <w:lvl w:ilvl="3" w:tplc="182C8DAC">
      <w:start w:val="1"/>
      <w:numFmt w:val="bullet"/>
      <w:lvlText w:val=""/>
      <w:lvlJc w:val="left"/>
      <w:pPr>
        <w:ind w:left="2880" w:hanging="360"/>
      </w:pPr>
      <w:rPr>
        <w:rFonts w:ascii="Symbol" w:hAnsi="Symbol" w:cs="Symbol" w:hint="default"/>
      </w:rPr>
    </w:lvl>
    <w:lvl w:ilvl="4" w:tplc="7CA08E90">
      <w:start w:val="1"/>
      <w:numFmt w:val="bullet"/>
      <w:lvlText w:val="o"/>
      <w:lvlJc w:val="left"/>
      <w:pPr>
        <w:ind w:left="3600" w:hanging="360"/>
      </w:pPr>
      <w:rPr>
        <w:rFonts w:ascii="Courier New" w:hAnsi="Courier New" w:cs="Courier New" w:hint="default"/>
      </w:rPr>
    </w:lvl>
    <w:lvl w:ilvl="5" w:tplc="A63CF714">
      <w:start w:val="1"/>
      <w:numFmt w:val="bullet"/>
      <w:lvlText w:val=""/>
      <w:lvlJc w:val="left"/>
      <w:pPr>
        <w:ind w:left="4320" w:hanging="360"/>
      </w:pPr>
      <w:rPr>
        <w:rFonts w:ascii="Wingdings" w:hAnsi="Wingdings" w:cs="Wingdings" w:hint="default"/>
      </w:rPr>
    </w:lvl>
    <w:lvl w:ilvl="6" w:tplc="472E2F2A">
      <w:start w:val="1"/>
      <w:numFmt w:val="bullet"/>
      <w:lvlText w:val=""/>
      <w:lvlJc w:val="left"/>
      <w:pPr>
        <w:ind w:left="5040" w:hanging="360"/>
      </w:pPr>
      <w:rPr>
        <w:rFonts w:ascii="Symbol" w:hAnsi="Symbol" w:cs="Symbol" w:hint="default"/>
      </w:rPr>
    </w:lvl>
    <w:lvl w:ilvl="7" w:tplc="D3DC26AC">
      <w:start w:val="1"/>
      <w:numFmt w:val="bullet"/>
      <w:lvlText w:val="o"/>
      <w:lvlJc w:val="left"/>
      <w:pPr>
        <w:ind w:left="5760" w:hanging="360"/>
      </w:pPr>
      <w:rPr>
        <w:rFonts w:ascii="Courier New" w:hAnsi="Courier New" w:cs="Courier New" w:hint="default"/>
      </w:rPr>
    </w:lvl>
    <w:lvl w:ilvl="8" w:tplc="04FA67AC">
      <w:start w:val="1"/>
      <w:numFmt w:val="bullet"/>
      <w:lvlText w:val=""/>
      <w:lvlJc w:val="left"/>
      <w:pPr>
        <w:ind w:left="6480" w:hanging="360"/>
      </w:pPr>
      <w:rPr>
        <w:rFonts w:ascii="Wingdings" w:hAnsi="Wingdings" w:cs="Wingdings" w:hint="default"/>
      </w:rPr>
    </w:lvl>
  </w:abstractNum>
  <w:abstractNum w:abstractNumId="38" w15:restartNumberingAfterBreak="0">
    <w:nsid w:val="4D464521"/>
    <w:multiLevelType w:val="hybridMultilevel"/>
    <w:tmpl w:val="AF5CF50E"/>
    <w:lvl w:ilvl="0" w:tplc="A54AB676">
      <w:start w:val="1"/>
      <w:numFmt w:val="bullet"/>
      <w:lvlText w:val=""/>
      <w:lvlJc w:val="left"/>
      <w:pPr>
        <w:ind w:left="720" w:hanging="360"/>
      </w:pPr>
      <w:rPr>
        <w:rFonts w:ascii="Symbol" w:hAnsi="Symbol" w:cs="Symbol" w:hint="default"/>
        <w:sz w:val="18"/>
        <w:szCs w:val="18"/>
      </w:rPr>
    </w:lvl>
    <w:lvl w:ilvl="1" w:tplc="46EEAF3C">
      <w:start w:val="1"/>
      <w:numFmt w:val="bullet"/>
      <w:lvlText w:val="o"/>
      <w:lvlJc w:val="left"/>
      <w:pPr>
        <w:ind w:left="1440" w:hanging="360"/>
      </w:pPr>
      <w:rPr>
        <w:rFonts w:ascii="Courier New" w:hAnsi="Courier New" w:cs="Courier New" w:hint="default"/>
      </w:rPr>
    </w:lvl>
    <w:lvl w:ilvl="2" w:tplc="30C2CCF0">
      <w:start w:val="1"/>
      <w:numFmt w:val="bullet"/>
      <w:lvlText w:val=""/>
      <w:lvlJc w:val="left"/>
      <w:pPr>
        <w:ind w:left="2160" w:hanging="360"/>
      </w:pPr>
      <w:rPr>
        <w:rFonts w:ascii="Wingdings" w:hAnsi="Wingdings" w:cs="Wingdings" w:hint="default"/>
      </w:rPr>
    </w:lvl>
    <w:lvl w:ilvl="3" w:tplc="99526AB6">
      <w:start w:val="1"/>
      <w:numFmt w:val="bullet"/>
      <w:lvlText w:val=""/>
      <w:lvlJc w:val="left"/>
      <w:pPr>
        <w:ind w:left="2880" w:hanging="360"/>
      </w:pPr>
      <w:rPr>
        <w:rFonts w:ascii="Symbol" w:hAnsi="Symbol" w:cs="Symbol" w:hint="default"/>
      </w:rPr>
    </w:lvl>
    <w:lvl w:ilvl="4" w:tplc="219A8138">
      <w:start w:val="1"/>
      <w:numFmt w:val="bullet"/>
      <w:lvlText w:val="o"/>
      <w:lvlJc w:val="left"/>
      <w:pPr>
        <w:ind w:left="3600" w:hanging="360"/>
      </w:pPr>
      <w:rPr>
        <w:rFonts w:ascii="Courier New" w:hAnsi="Courier New" w:cs="Courier New" w:hint="default"/>
      </w:rPr>
    </w:lvl>
    <w:lvl w:ilvl="5" w:tplc="BC36EAA2">
      <w:start w:val="1"/>
      <w:numFmt w:val="bullet"/>
      <w:lvlText w:val=""/>
      <w:lvlJc w:val="left"/>
      <w:pPr>
        <w:ind w:left="4320" w:hanging="360"/>
      </w:pPr>
      <w:rPr>
        <w:rFonts w:ascii="Wingdings" w:hAnsi="Wingdings" w:cs="Wingdings" w:hint="default"/>
      </w:rPr>
    </w:lvl>
    <w:lvl w:ilvl="6" w:tplc="C85AC0AE">
      <w:start w:val="1"/>
      <w:numFmt w:val="bullet"/>
      <w:lvlText w:val=""/>
      <w:lvlJc w:val="left"/>
      <w:pPr>
        <w:ind w:left="5040" w:hanging="360"/>
      </w:pPr>
      <w:rPr>
        <w:rFonts w:ascii="Symbol" w:hAnsi="Symbol" w:cs="Symbol" w:hint="default"/>
      </w:rPr>
    </w:lvl>
    <w:lvl w:ilvl="7" w:tplc="8D4061A2">
      <w:start w:val="1"/>
      <w:numFmt w:val="bullet"/>
      <w:lvlText w:val="o"/>
      <w:lvlJc w:val="left"/>
      <w:pPr>
        <w:ind w:left="5760" w:hanging="360"/>
      </w:pPr>
      <w:rPr>
        <w:rFonts w:ascii="Courier New" w:hAnsi="Courier New" w:cs="Courier New" w:hint="default"/>
      </w:rPr>
    </w:lvl>
    <w:lvl w:ilvl="8" w:tplc="F946A7CE">
      <w:start w:val="1"/>
      <w:numFmt w:val="bullet"/>
      <w:lvlText w:val=""/>
      <w:lvlJc w:val="left"/>
      <w:pPr>
        <w:ind w:left="6480" w:hanging="360"/>
      </w:pPr>
      <w:rPr>
        <w:rFonts w:ascii="Wingdings" w:hAnsi="Wingdings" w:cs="Wingdings" w:hint="default"/>
      </w:rPr>
    </w:lvl>
  </w:abstractNum>
  <w:abstractNum w:abstractNumId="39" w15:restartNumberingAfterBreak="0">
    <w:nsid w:val="5131118A"/>
    <w:multiLevelType w:val="hybridMultilevel"/>
    <w:tmpl w:val="FAC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202861"/>
    <w:multiLevelType w:val="hybridMultilevel"/>
    <w:tmpl w:val="9F866972"/>
    <w:lvl w:ilvl="0" w:tplc="902461F6">
      <w:start w:val="1"/>
      <w:numFmt w:val="bullet"/>
      <w:lvlText w:val=""/>
      <w:lvlJc w:val="left"/>
      <w:pPr>
        <w:ind w:left="720" w:hanging="360"/>
      </w:pPr>
      <w:rPr>
        <w:rFonts w:ascii="Symbol" w:hAnsi="Symbol" w:cs="Symbol" w:hint="default"/>
        <w:sz w:val="18"/>
        <w:szCs w:val="18"/>
      </w:rPr>
    </w:lvl>
    <w:lvl w:ilvl="1" w:tplc="75CEF512">
      <w:start w:val="1"/>
      <w:numFmt w:val="bullet"/>
      <w:lvlText w:val="o"/>
      <w:lvlJc w:val="left"/>
      <w:pPr>
        <w:ind w:left="1440" w:hanging="360"/>
      </w:pPr>
      <w:rPr>
        <w:rFonts w:ascii="Courier New" w:hAnsi="Courier New" w:cs="Courier New" w:hint="default"/>
      </w:rPr>
    </w:lvl>
    <w:lvl w:ilvl="2" w:tplc="3B6E4D66">
      <w:start w:val="1"/>
      <w:numFmt w:val="bullet"/>
      <w:lvlText w:val=""/>
      <w:lvlJc w:val="left"/>
      <w:pPr>
        <w:ind w:left="2160" w:hanging="360"/>
      </w:pPr>
      <w:rPr>
        <w:rFonts w:ascii="Wingdings" w:hAnsi="Wingdings" w:cs="Wingdings" w:hint="default"/>
      </w:rPr>
    </w:lvl>
    <w:lvl w:ilvl="3" w:tplc="C85CE3C0">
      <w:start w:val="1"/>
      <w:numFmt w:val="bullet"/>
      <w:lvlText w:val=""/>
      <w:lvlJc w:val="left"/>
      <w:pPr>
        <w:ind w:left="2880" w:hanging="360"/>
      </w:pPr>
      <w:rPr>
        <w:rFonts w:ascii="Symbol" w:hAnsi="Symbol" w:cs="Symbol" w:hint="default"/>
      </w:rPr>
    </w:lvl>
    <w:lvl w:ilvl="4" w:tplc="FE163DAE">
      <w:start w:val="1"/>
      <w:numFmt w:val="bullet"/>
      <w:lvlText w:val="o"/>
      <w:lvlJc w:val="left"/>
      <w:pPr>
        <w:ind w:left="3600" w:hanging="360"/>
      </w:pPr>
      <w:rPr>
        <w:rFonts w:ascii="Courier New" w:hAnsi="Courier New" w:cs="Courier New" w:hint="default"/>
      </w:rPr>
    </w:lvl>
    <w:lvl w:ilvl="5" w:tplc="A47EFACA">
      <w:start w:val="1"/>
      <w:numFmt w:val="bullet"/>
      <w:lvlText w:val=""/>
      <w:lvlJc w:val="left"/>
      <w:pPr>
        <w:ind w:left="4320" w:hanging="360"/>
      </w:pPr>
      <w:rPr>
        <w:rFonts w:ascii="Wingdings" w:hAnsi="Wingdings" w:cs="Wingdings" w:hint="default"/>
      </w:rPr>
    </w:lvl>
    <w:lvl w:ilvl="6" w:tplc="D53E2712">
      <w:start w:val="1"/>
      <w:numFmt w:val="bullet"/>
      <w:lvlText w:val=""/>
      <w:lvlJc w:val="left"/>
      <w:pPr>
        <w:ind w:left="5040" w:hanging="360"/>
      </w:pPr>
      <w:rPr>
        <w:rFonts w:ascii="Symbol" w:hAnsi="Symbol" w:cs="Symbol" w:hint="default"/>
      </w:rPr>
    </w:lvl>
    <w:lvl w:ilvl="7" w:tplc="217A892A">
      <w:start w:val="1"/>
      <w:numFmt w:val="bullet"/>
      <w:lvlText w:val="o"/>
      <w:lvlJc w:val="left"/>
      <w:pPr>
        <w:ind w:left="5760" w:hanging="360"/>
      </w:pPr>
      <w:rPr>
        <w:rFonts w:ascii="Courier New" w:hAnsi="Courier New" w:cs="Courier New" w:hint="default"/>
      </w:rPr>
    </w:lvl>
    <w:lvl w:ilvl="8" w:tplc="B4E66612">
      <w:start w:val="1"/>
      <w:numFmt w:val="bullet"/>
      <w:lvlText w:val=""/>
      <w:lvlJc w:val="left"/>
      <w:pPr>
        <w:ind w:left="6480" w:hanging="360"/>
      </w:pPr>
      <w:rPr>
        <w:rFonts w:ascii="Wingdings" w:hAnsi="Wingdings" w:cs="Wingdings" w:hint="default"/>
      </w:rPr>
    </w:lvl>
  </w:abstractNum>
  <w:abstractNum w:abstractNumId="41" w15:restartNumberingAfterBreak="0">
    <w:nsid w:val="57EE157F"/>
    <w:multiLevelType w:val="hybridMultilevel"/>
    <w:tmpl w:val="A93CE38C"/>
    <w:lvl w:ilvl="0" w:tplc="1CBEF602">
      <w:start w:val="1"/>
      <w:numFmt w:val="bullet"/>
      <w:lvlText w:val=""/>
      <w:lvlJc w:val="left"/>
      <w:pPr>
        <w:ind w:left="720" w:hanging="360"/>
      </w:pPr>
      <w:rPr>
        <w:rFonts w:ascii="Symbol" w:hAnsi="Symbol" w:cs="Symbol" w:hint="default"/>
        <w:sz w:val="18"/>
        <w:szCs w:val="18"/>
      </w:rPr>
    </w:lvl>
    <w:lvl w:ilvl="1" w:tplc="63A29BE0">
      <w:start w:val="1"/>
      <w:numFmt w:val="bullet"/>
      <w:lvlText w:val="o"/>
      <w:lvlJc w:val="left"/>
      <w:pPr>
        <w:ind w:left="1440" w:hanging="360"/>
      </w:pPr>
      <w:rPr>
        <w:rFonts w:ascii="Courier New" w:hAnsi="Courier New" w:cs="Courier New" w:hint="default"/>
      </w:rPr>
    </w:lvl>
    <w:lvl w:ilvl="2" w:tplc="6334356C">
      <w:start w:val="1"/>
      <w:numFmt w:val="bullet"/>
      <w:lvlText w:val=""/>
      <w:lvlJc w:val="left"/>
      <w:pPr>
        <w:ind w:left="2160" w:hanging="360"/>
      </w:pPr>
      <w:rPr>
        <w:rFonts w:ascii="Wingdings" w:hAnsi="Wingdings" w:cs="Wingdings" w:hint="default"/>
      </w:rPr>
    </w:lvl>
    <w:lvl w:ilvl="3" w:tplc="D4D0DDCE">
      <w:start w:val="1"/>
      <w:numFmt w:val="bullet"/>
      <w:lvlText w:val=""/>
      <w:lvlJc w:val="left"/>
      <w:pPr>
        <w:ind w:left="2880" w:hanging="360"/>
      </w:pPr>
      <w:rPr>
        <w:rFonts w:ascii="Symbol" w:hAnsi="Symbol" w:cs="Symbol" w:hint="default"/>
      </w:rPr>
    </w:lvl>
    <w:lvl w:ilvl="4" w:tplc="B17A4848">
      <w:start w:val="1"/>
      <w:numFmt w:val="bullet"/>
      <w:lvlText w:val="o"/>
      <w:lvlJc w:val="left"/>
      <w:pPr>
        <w:ind w:left="3600" w:hanging="360"/>
      </w:pPr>
      <w:rPr>
        <w:rFonts w:ascii="Courier New" w:hAnsi="Courier New" w:cs="Courier New" w:hint="default"/>
      </w:rPr>
    </w:lvl>
    <w:lvl w:ilvl="5" w:tplc="57246BF4">
      <w:start w:val="1"/>
      <w:numFmt w:val="bullet"/>
      <w:lvlText w:val=""/>
      <w:lvlJc w:val="left"/>
      <w:pPr>
        <w:ind w:left="4320" w:hanging="360"/>
      </w:pPr>
      <w:rPr>
        <w:rFonts w:ascii="Wingdings" w:hAnsi="Wingdings" w:cs="Wingdings" w:hint="default"/>
      </w:rPr>
    </w:lvl>
    <w:lvl w:ilvl="6" w:tplc="0BCACA60">
      <w:start w:val="1"/>
      <w:numFmt w:val="bullet"/>
      <w:lvlText w:val=""/>
      <w:lvlJc w:val="left"/>
      <w:pPr>
        <w:ind w:left="5040" w:hanging="360"/>
      </w:pPr>
      <w:rPr>
        <w:rFonts w:ascii="Symbol" w:hAnsi="Symbol" w:cs="Symbol" w:hint="default"/>
      </w:rPr>
    </w:lvl>
    <w:lvl w:ilvl="7" w:tplc="5A167C9A">
      <w:start w:val="1"/>
      <w:numFmt w:val="bullet"/>
      <w:lvlText w:val="o"/>
      <w:lvlJc w:val="left"/>
      <w:pPr>
        <w:ind w:left="5760" w:hanging="360"/>
      </w:pPr>
      <w:rPr>
        <w:rFonts w:ascii="Courier New" w:hAnsi="Courier New" w:cs="Courier New" w:hint="default"/>
      </w:rPr>
    </w:lvl>
    <w:lvl w:ilvl="8" w:tplc="9676D24C">
      <w:start w:val="1"/>
      <w:numFmt w:val="bullet"/>
      <w:lvlText w:val=""/>
      <w:lvlJc w:val="left"/>
      <w:pPr>
        <w:ind w:left="6480" w:hanging="360"/>
      </w:pPr>
      <w:rPr>
        <w:rFonts w:ascii="Wingdings" w:hAnsi="Wingdings" w:cs="Wingdings" w:hint="default"/>
      </w:rPr>
    </w:lvl>
  </w:abstractNum>
  <w:abstractNum w:abstractNumId="42" w15:restartNumberingAfterBreak="0">
    <w:nsid w:val="5E65038C"/>
    <w:multiLevelType w:val="hybridMultilevel"/>
    <w:tmpl w:val="8B7A6272"/>
    <w:lvl w:ilvl="0" w:tplc="2BA25A7A">
      <w:start w:val="1"/>
      <w:numFmt w:val="bullet"/>
      <w:lvlText w:val=""/>
      <w:lvlJc w:val="left"/>
      <w:pPr>
        <w:ind w:left="720" w:hanging="360"/>
      </w:pPr>
      <w:rPr>
        <w:rFonts w:ascii="Symbol" w:hAnsi="Symbol" w:cs="Symbol" w:hint="default"/>
        <w:sz w:val="18"/>
        <w:szCs w:val="18"/>
      </w:rPr>
    </w:lvl>
    <w:lvl w:ilvl="1" w:tplc="8884A874">
      <w:start w:val="1"/>
      <w:numFmt w:val="bullet"/>
      <w:lvlText w:val="o"/>
      <w:lvlJc w:val="left"/>
      <w:pPr>
        <w:ind w:left="1440" w:hanging="360"/>
      </w:pPr>
      <w:rPr>
        <w:rFonts w:ascii="Courier New" w:hAnsi="Courier New" w:cs="Courier New" w:hint="default"/>
      </w:rPr>
    </w:lvl>
    <w:lvl w:ilvl="2" w:tplc="03AADB58">
      <w:start w:val="1"/>
      <w:numFmt w:val="bullet"/>
      <w:lvlText w:val=""/>
      <w:lvlJc w:val="left"/>
      <w:pPr>
        <w:ind w:left="2160" w:hanging="360"/>
      </w:pPr>
      <w:rPr>
        <w:rFonts w:ascii="Wingdings" w:hAnsi="Wingdings" w:cs="Wingdings" w:hint="default"/>
      </w:rPr>
    </w:lvl>
    <w:lvl w:ilvl="3" w:tplc="5F5EF86E">
      <w:start w:val="1"/>
      <w:numFmt w:val="bullet"/>
      <w:lvlText w:val=""/>
      <w:lvlJc w:val="left"/>
      <w:pPr>
        <w:ind w:left="2880" w:hanging="360"/>
      </w:pPr>
      <w:rPr>
        <w:rFonts w:ascii="Symbol" w:hAnsi="Symbol" w:cs="Symbol" w:hint="default"/>
      </w:rPr>
    </w:lvl>
    <w:lvl w:ilvl="4" w:tplc="5A98F39C">
      <w:start w:val="1"/>
      <w:numFmt w:val="bullet"/>
      <w:lvlText w:val="o"/>
      <w:lvlJc w:val="left"/>
      <w:pPr>
        <w:ind w:left="3600" w:hanging="360"/>
      </w:pPr>
      <w:rPr>
        <w:rFonts w:ascii="Courier New" w:hAnsi="Courier New" w:cs="Courier New" w:hint="default"/>
      </w:rPr>
    </w:lvl>
    <w:lvl w:ilvl="5" w:tplc="2D6C0314">
      <w:start w:val="1"/>
      <w:numFmt w:val="bullet"/>
      <w:lvlText w:val=""/>
      <w:lvlJc w:val="left"/>
      <w:pPr>
        <w:ind w:left="4320" w:hanging="360"/>
      </w:pPr>
      <w:rPr>
        <w:rFonts w:ascii="Wingdings" w:hAnsi="Wingdings" w:cs="Wingdings" w:hint="default"/>
      </w:rPr>
    </w:lvl>
    <w:lvl w:ilvl="6" w:tplc="59580AB6">
      <w:start w:val="1"/>
      <w:numFmt w:val="bullet"/>
      <w:lvlText w:val=""/>
      <w:lvlJc w:val="left"/>
      <w:pPr>
        <w:ind w:left="5040" w:hanging="360"/>
      </w:pPr>
      <w:rPr>
        <w:rFonts w:ascii="Symbol" w:hAnsi="Symbol" w:cs="Symbol" w:hint="default"/>
      </w:rPr>
    </w:lvl>
    <w:lvl w:ilvl="7" w:tplc="369EBFD6">
      <w:start w:val="1"/>
      <w:numFmt w:val="bullet"/>
      <w:lvlText w:val="o"/>
      <w:lvlJc w:val="left"/>
      <w:pPr>
        <w:ind w:left="5760" w:hanging="360"/>
      </w:pPr>
      <w:rPr>
        <w:rFonts w:ascii="Courier New" w:hAnsi="Courier New" w:cs="Courier New" w:hint="default"/>
      </w:rPr>
    </w:lvl>
    <w:lvl w:ilvl="8" w:tplc="1388BFFE">
      <w:start w:val="1"/>
      <w:numFmt w:val="bullet"/>
      <w:lvlText w:val=""/>
      <w:lvlJc w:val="left"/>
      <w:pPr>
        <w:ind w:left="6480" w:hanging="360"/>
      </w:pPr>
      <w:rPr>
        <w:rFonts w:ascii="Wingdings" w:hAnsi="Wingdings" w:cs="Wingdings" w:hint="default"/>
      </w:rPr>
    </w:lvl>
  </w:abstractNum>
  <w:abstractNum w:abstractNumId="43" w15:restartNumberingAfterBreak="0">
    <w:nsid w:val="5FA74595"/>
    <w:multiLevelType w:val="hybridMultilevel"/>
    <w:tmpl w:val="BEC65838"/>
    <w:lvl w:ilvl="0" w:tplc="5C6E3F6A">
      <w:start w:val="1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660887"/>
    <w:multiLevelType w:val="hybridMultilevel"/>
    <w:tmpl w:val="A4BEB4A4"/>
    <w:lvl w:ilvl="0" w:tplc="C7687A8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2D5DFF"/>
    <w:multiLevelType w:val="hybridMultilevel"/>
    <w:tmpl w:val="9FCCE29E"/>
    <w:lvl w:ilvl="0" w:tplc="C7687A8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D052781"/>
    <w:multiLevelType w:val="hybridMultilevel"/>
    <w:tmpl w:val="93BAD844"/>
    <w:lvl w:ilvl="0" w:tplc="43A8FF2C">
      <w:start w:val="1"/>
      <w:numFmt w:val="bullet"/>
      <w:lvlText w:val=""/>
      <w:lvlJc w:val="left"/>
      <w:pPr>
        <w:ind w:left="720" w:hanging="360"/>
      </w:pPr>
      <w:rPr>
        <w:rFonts w:ascii="Symbol" w:hAnsi="Symbol" w:cs="Symbol" w:hint="default"/>
        <w:sz w:val="18"/>
        <w:szCs w:val="18"/>
      </w:rPr>
    </w:lvl>
    <w:lvl w:ilvl="1" w:tplc="DF48642C">
      <w:start w:val="1"/>
      <w:numFmt w:val="bullet"/>
      <w:lvlText w:val="o"/>
      <w:lvlJc w:val="left"/>
      <w:pPr>
        <w:ind w:left="1440" w:hanging="360"/>
      </w:pPr>
      <w:rPr>
        <w:rFonts w:ascii="Courier New" w:hAnsi="Courier New" w:cs="Courier New" w:hint="default"/>
      </w:rPr>
    </w:lvl>
    <w:lvl w:ilvl="2" w:tplc="5378A7BC">
      <w:start w:val="1"/>
      <w:numFmt w:val="bullet"/>
      <w:lvlText w:val=""/>
      <w:lvlJc w:val="left"/>
      <w:pPr>
        <w:ind w:left="2160" w:hanging="360"/>
      </w:pPr>
      <w:rPr>
        <w:rFonts w:ascii="Wingdings" w:hAnsi="Wingdings" w:cs="Wingdings" w:hint="default"/>
      </w:rPr>
    </w:lvl>
    <w:lvl w:ilvl="3" w:tplc="4C2EFE38">
      <w:start w:val="1"/>
      <w:numFmt w:val="bullet"/>
      <w:lvlText w:val=""/>
      <w:lvlJc w:val="left"/>
      <w:pPr>
        <w:ind w:left="2880" w:hanging="360"/>
      </w:pPr>
      <w:rPr>
        <w:rFonts w:ascii="Symbol" w:hAnsi="Symbol" w:cs="Symbol" w:hint="default"/>
      </w:rPr>
    </w:lvl>
    <w:lvl w:ilvl="4" w:tplc="5FA6C1FE">
      <w:start w:val="1"/>
      <w:numFmt w:val="bullet"/>
      <w:lvlText w:val="o"/>
      <w:lvlJc w:val="left"/>
      <w:pPr>
        <w:ind w:left="3600" w:hanging="360"/>
      </w:pPr>
      <w:rPr>
        <w:rFonts w:ascii="Courier New" w:hAnsi="Courier New" w:cs="Courier New" w:hint="default"/>
      </w:rPr>
    </w:lvl>
    <w:lvl w:ilvl="5" w:tplc="D9D8D520">
      <w:start w:val="1"/>
      <w:numFmt w:val="bullet"/>
      <w:lvlText w:val=""/>
      <w:lvlJc w:val="left"/>
      <w:pPr>
        <w:ind w:left="4320" w:hanging="360"/>
      </w:pPr>
      <w:rPr>
        <w:rFonts w:ascii="Wingdings" w:hAnsi="Wingdings" w:cs="Wingdings" w:hint="default"/>
      </w:rPr>
    </w:lvl>
    <w:lvl w:ilvl="6" w:tplc="EEC0DFFC">
      <w:start w:val="1"/>
      <w:numFmt w:val="bullet"/>
      <w:lvlText w:val=""/>
      <w:lvlJc w:val="left"/>
      <w:pPr>
        <w:ind w:left="5040" w:hanging="360"/>
      </w:pPr>
      <w:rPr>
        <w:rFonts w:ascii="Symbol" w:hAnsi="Symbol" w:cs="Symbol" w:hint="default"/>
      </w:rPr>
    </w:lvl>
    <w:lvl w:ilvl="7" w:tplc="65D8804A">
      <w:start w:val="1"/>
      <w:numFmt w:val="bullet"/>
      <w:lvlText w:val="o"/>
      <w:lvlJc w:val="left"/>
      <w:pPr>
        <w:ind w:left="5760" w:hanging="360"/>
      </w:pPr>
      <w:rPr>
        <w:rFonts w:ascii="Courier New" w:hAnsi="Courier New" w:cs="Courier New" w:hint="default"/>
      </w:rPr>
    </w:lvl>
    <w:lvl w:ilvl="8" w:tplc="07B27DFA">
      <w:start w:val="1"/>
      <w:numFmt w:val="bullet"/>
      <w:lvlText w:val=""/>
      <w:lvlJc w:val="left"/>
      <w:pPr>
        <w:ind w:left="6480" w:hanging="360"/>
      </w:pPr>
      <w:rPr>
        <w:rFonts w:ascii="Wingdings" w:hAnsi="Wingdings" w:cs="Wingdings" w:hint="default"/>
      </w:rPr>
    </w:lvl>
  </w:abstractNum>
  <w:abstractNum w:abstractNumId="47" w15:restartNumberingAfterBreak="0">
    <w:nsid w:val="741923E0"/>
    <w:multiLevelType w:val="hybridMultilevel"/>
    <w:tmpl w:val="DFBA778C"/>
    <w:lvl w:ilvl="0" w:tplc="C4E87B14">
      <w:start w:val="1"/>
      <w:numFmt w:val="bullet"/>
      <w:lvlText w:val=""/>
      <w:lvlJc w:val="left"/>
      <w:pPr>
        <w:ind w:left="720" w:hanging="360"/>
      </w:pPr>
      <w:rPr>
        <w:rFonts w:ascii="Symbol" w:hAnsi="Symbol" w:cs="Symbol" w:hint="default"/>
        <w:sz w:val="18"/>
        <w:szCs w:val="18"/>
      </w:rPr>
    </w:lvl>
    <w:lvl w:ilvl="1" w:tplc="52224C0C">
      <w:start w:val="1"/>
      <w:numFmt w:val="bullet"/>
      <w:lvlText w:val="o"/>
      <w:lvlJc w:val="left"/>
      <w:pPr>
        <w:ind w:left="1440" w:hanging="360"/>
      </w:pPr>
      <w:rPr>
        <w:rFonts w:ascii="Courier New" w:hAnsi="Courier New" w:cs="Courier New" w:hint="default"/>
      </w:rPr>
    </w:lvl>
    <w:lvl w:ilvl="2" w:tplc="E8B651B6">
      <w:start w:val="1"/>
      <w:numFmt w:val="bullet"/>
      <w:lvlText w:val=""/>
      <w:lvlJc w:val="left"/>
      <w:pPr>
        <w:ind w:left="2160" w:hanging="360"/>
      </w:pPr>
      <w:rPr>
        <w:rFonts w:ascii="Wingdings" w:hAnsi="Wingdings" w:cs="Wingdings" w:hint="default"/>
      </w:rPr>
    </w:lvl>
    <w:lvl w:ilvl="3" w:tplc="3B56A636">
      <w:start w:val="1"/>
      <w:numFmt w:val="bullet"/>
      <w:lvlText w:val=""/>
      <w:lvlJc w:val="left"/>
      <w:pPr>
        <w:ind w:left="2880" w:hanging="360"/>
      </w:pPr>
      <w:rPr>
        <w:rFonts w:ascii="Symbol" w:hAnsi="Symbol" w:cs="Symbol" w:hint="default"/>
      </w:rPr>
    </w:lvl>
    <w:lvl w:ilvl="4" w:tplc="FBEC5044">
      <w:start w:val="1"/>
      <w:numFmt w:val="bullet"/>
      <w:lvlText w:val="o"/>
      <w:lvlJc w:val="left"/>
      <w:pPr>
        <w:ind w:left="3600" w:hanging="360"/>
      </w:pPr>
      <w:rPr>
        <w:rFonts w:ascii="Courier New" w:hAnsi="Courier New" w:cs="Courier New" w:hint="default"/>
      </w:rPr>
    </w:lvl>
    <w:lvl w:ilvl="5" w:tplc="9F14295C">
      <w:start w:val="1"/>
      <w:numFmt w:val="bullet"/>
      <w:lvlText w:val=""/>
      <w:lvlJc w:val="left"/>
      <w:pPr>
        <w:ind w:left="4320" w:hanging="360"/>
      </w:pPr>
      <w:rPr>
        <w:rFonts w:ascii="Wingdings" w:hAnsi="Wingdings" w:cs="Wingdings" w:hint="default"/>
      </w:rPr>
    </w:lvl>
    <w:lvl w:ilvl="6" w:tplc="1E6EE25C">
      <w:start w:val="1"/>
      <w:numFmt w:val="bullet"/>
      <w:lvlText w:val=""/>
      <w:lvlJc w:val="left"/>
      <w:pPr>
        <w:ind w:left="5040" w:hanging="360"/>
      </w:pPr>
      <w:rPr>
        <w:rFonts w:ascii="Symbol" w:hAnsi="Symbol" w:cs="Symbol" w:hint="default"/>
      </w:rPr>
    </w:lvl>
    <w:lvl w:ilvl="7" w:tplc="822C61B4">
      <w:start w:val="1"/>
      <w:numFmt w:val="bullet"/>
      <w:lvlText w:val="o"/>
      <w:lvlJc w:val="left"/>
      <w:pPr>
        <w:ind w:left="5760" w:hanging="360"/>
      </w:pPr>
      <w:rPr>
        <w:rFonts w:ascii="Courier New" w:hAnsi="Courier New" w:cs="Courier New" w:hint="default"/>
      </w:rPr>
    </w:lvl>
    <w:lvl w:ilvl="8" w:tplc="C3EE2AE8">
      <w:start w:val="1"/>
      <w:numFmt w:val="bullet"/>
      <w:lvlText w:val=""/>
      <w:lvlJc w:val="left"/>
      <w:pPr>
        <w:ind w:left="6480" w:hanging="360"/>
      </w:pPr>
      <w:rPr>
        <w:rFonts w:ascii="Wingdings" w:hAnsi="Wingdings" w:cs="Wingdings" w:hint="default"/>
      </w:rPr>
    </w:lvl>
  </w:abstractNum>
  <w:abstractNum w:abstractNumId="48" w15:restartNumberingAfterBreak="0">
    <w:nsid w:val="758D6178"/>
    <w:multiLevelType w:val="hybridMultilevel"/>
    <w:tmpl w:val="26CA903C"/>
    <w:lvl w:ilvl="0" w:tplc="04090003">
      <w:start w:val="1"/>
      <w:numFmt w:val="bullet"/>
      <w:lvlText w:val="o"/>
      <w:lvlJc w:val="left"/>
      <w:pPr>
        <w:ind w:left="1011" w:hanging="360"/>
      </w:pPr>
      <w:rPr>
        <w:rFonts w:ascii="Courier New" w:hAnsi="Courier New" w:cs="Courier New"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49" w15:restartNumberingAfterBreak="0">
    <w:nsid w:val="7CF34F7F"/>
    <w:multiLevelType w:val="hybridMultilevel"/>
    <w:tmpl w:val="E98A0164"/>
    <w:lvl w:ilvl="0" w:tplc="96862A3A">
      <w:start w:val="1"/>
      <w:numFmt w:val="decimal"/>
      <w:lvlText w:val="%1."/>
      <w:lvlJc w:val="left"/>
      <w:pPr>
        <w:ind w:left="720" w:hanging="360"/>
      </w:pPr>
      <w:rPr>
        <w:rFonts w:ascii="Arial" w:hAnsi="Arial" w:cs="Arial" w:hint="default"/>
        <w:sz w:val="18"/>
        <w:szCs w:val="18"/>
      </w:rPr>
    </w:lvl>
    <w:lvl w:ilvl="1" w:tplc="735AC860">
      <w:start w:val="1"/>
      <w:numFmt w:val="decimal"/>
      <w:lvlText w:val="%2."/>
      <w:lvlJc w:val="left"/>
      <w:pPr>
        <w:ind w:left="1440" w:hanging="360"/>
      </w:pPr>
    </w:lvl>
    <w:lvl w:ilvl="2" w:tplc="859A0EBE">
      <w:start w:val="1"/>
      <w:numFmt w:val="decimal"/>
      <w:lvlText w:val="%3."/>
      <w:lvlJc w:val="left"/>
      <w:pPr>
        <w:ind w:left="2160" w:hanging="360"/>
      </w:pPr>
    </w:lvl>
    <w:lvl w:ilvl="3" w:tplc="11403E4C">
      <w:start w:val="1"/>
      <w:numFmt w:val="decimal"/>
      <w:lvlText w:val="%4."/>
      <w:lvlJc w:val="left"/>
      <w:pPr>
        <w:ind w:left="2880" w:hanging="360"/>
      </w:pPr>
    </w:lvl>
    <w:lvl w:ilvl="4" w:tplc="61C2DD78">
      <w:start w:val="1"/>
      <w:numFmt w:val="decimal"/>
      <w:lvlText w:val="%5."/>
      <w:lvlJc w:val="left"/>
      <w:pPr>
        <w:ind w:left="3600" w:hanging="360"/>
      </w:pPr>
    </w:lvl>
    <w:lvl w:ilvl="5" w:tplc="FCD28634">
      <w:start w:val="1"/>
      <w:numFmt w:val="decimal"/>
      <w:lvlText w:val="%6."/>
      <w:lvlJc w:val="left"/>
      <w:pPr>
        <w:ind w:left="4320" w:hanging="360"/>
      </w:pPr>
    </w:lvl>
    <w:lvl w:ilvl="6" w:tplc="03B8EB58">
      <w:start w:val="1"/>
      <w:numFmt w:val="decimal"/>
      <w:lvlText w:val="%7."/>
      <w:lvlJc w:val="left"/>
      <w:pPr>
        <w:ind w:left="5040" w:hanging="360"/>
      </w:pPr>
    </w:lvl>
    <w:lvl w:ilvl="7" w:tplc="0CF8DA5C">
      <w:start w:val="1"/>
      <w:numFmt w:val="decimal"/>
      <w:lvlText w:val="%8."/>
      <w:lvlJc w:val="left"/>
      <w:pPr>
        <w:ind w:left="5760" w:hanging="360"/>
      </w:pPr>
    </w:lvl>
    <w:lvl w:ilvl="8" w:tplc="9FEEF4F8">
      <w:start w:val="1"/>
      <w:numFmt w:val="decimal"/>
      <w:lvlText w:val="%9."/>
      <w:lvlJc w:val="left"/>
      <w:pPr>
        <w:ind w:left="6480" w:hanging="360"/>
      </w:pPr>
    </w:lvl>
  </w:abstractNum>
  <w:num w:numId="1">
    <w:abstractNumId w:val="42"/>
  </w:num>
  <w:num w:numId="2">
    <w:abstractNumId w:val="3"/>
  </w:num>
  <w:num w:numId="3">
    <w:abstractNumId w:val="4"/>
  </w:num>
  <w:num w:numId="4">
    <w:abstractNumId w:val="32"/>
  </w:num>
  <w:num w:numId="5">
    <w:abstractNumId w:val="47"/>
  </w:num>
  <w:num w:numId="6">
    <w:abstractNumId w:val="20"/>
  </w:num>
  <w:num w:numId="7">
    <w:abstractNumId w:val="35"/>
  </w:num>
  <w:num w:numId="8">
    <w:abstractNumId w:val="18"/>
  </w:num>
  <w:num w:numId="9">
    <w:abstractNumId w:val="0"/>
  </w:num>
  <w:num w:numId="10">
    <w:abstractNumId w:val="30"/>
  </w:num>
  <w:num w:numId="11">
    <w:abstractNumId w:val="22"/>
  </w:num>
  <w:num w:numId="12">
    <w:abstractNumId w:val="8"/>
  </w:num>
  <w:num w:numId="13">
    <w:abstractNumId w:val="14"/>
  </w:num>
  <w:num w:numId="14">
    <w:abstractNumId w:val="27"/>
  </w:num>
  <w:num w:numId="15">
    <w:abstractNumId w:val="12"/>
  </w:num>
  <w:num w:numId="16">
    <w:abstractNumId w:val="15"/>
  </w:num>
  <w:num w:numId="17">
    <w:abstractNumId w:val="41"/>
  </w:num>
  <w:num w:numId="18">
    <w:abstractNumId w:val="10"/>
  </w:num>
  <w:num w:numId="19">
    <w:abstractNumId w:val="36"/>
  </w:num>
  <w:num w:numId="20">
    <w:abstractNumId w:val="37"/>
  </w:num>
  <w:num w:numId="21">
    <w:abstractNumId w:val="6"/>
  </w:num>
  <w:num w:numId="22">
    <w:abstractNumId w:val="26"/>
  </w:num>
  <w:num w:numId="23">
    <w:abstractNumId w:val="49"/>
  </w:num>
  <w:num w:numId="24">
    <w:abstractNumId w:val="33"/>
  </w:num>
  <w:num w:numId="25">
    <w:abstractNumId w:val="16"/>
  </w:num>
  <w:num w:numId="26">
    <w:abstractNumId w:val="40"/>
  </w:num>
  <w:num w:numId="27">
    <w:abstractNumId w:val="21"/>
  </w:num>
  <w:num w:numId="28">
    <w:abstractNumId w:val="9"/>
  </w:num>
  <w:num w:numId="29">
    <w:abstractNumId w:val="38"/>
  </w:num>
  <w:num w:numId="30">
    <w:abstractNumId w:val="5"/>
  </w:num>
  <w:num w:numId="31">
    <w:abstractNumId w:val="1"/>
  </w:num>
  <w:num w:numId="32">
    <w:abstractNumId w:val="23"/>
  </w:num>
  <w:num w:numId="33">
    <w:abstractNumId w:val="34"/>
  </w:num>
  <w:num w:numId="34">
    <w:abstractNumId w:val="7"/>
  </w:num>
  <w:num w:numId="35">
    <w:abstractNumId w:val="29"/>
  </w:num>
  <w:num w:numId="36">
    <w:abstractNumId w:val="28"/>
  </w:num>
  <w:num w:numId="37">
    <w:abstractNumId w:val="45"/>
  </w:num>
  <w:num w:numId="38">
    <w:abstractNumId w:val="44"/>
  </w:num>
  <w:num w:numId="39">
    <w:abstractNumId w:val="25"/>
  </w:num>
  <w:num w:numId="40">
    <w:abstractNumId w:val="43"/>
  </w:num>
  <w:num w:numId="41">
    <w:abstractNumId w:val="24"/>
  </w:num>
  <w:num w:numId="42">
    <w:abstractNumId w:val="31"/>
  </w:num>
  <w:num w:numId="43">
    <w:abstractNumId w:val="48"/>
  </w:num>
  <w:num w:numId="44">
    <w:abstractNumId w:val="13"/>
  </w:num>
  <w:num w:numId="45">
    <w:abstractNumId w:val="2"/>
  </w:num>
  <w:num w:numId="46">
    <w:abstractNumId w:val="17"/>
  </w:num>
  <w:num w:numId="47">
    <w:abstractNumId w:val="39"/>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766"/>
    <w:rsid w:val="000067D6"/>
    <w:rsid w:val="00021212"/>
    <w:rsid w:val="00027F41"/>
    <w:rsid w:val="000306AB"/>
    <w:rsid w:val="00037A49"/>
    <w:rsid w:val="00042C42"/>
    <w:rsid w:val="00043DDE"/>
    <w:rsid w:val="00047241"/>
    <w:rsid w:val="00047A4D"/>
    <w:rsid w:val="00053FB8"/>
    <w:rsid w:val="00065C12"/>
    <w:rsid w:val="00065ED7"/>
    <w:rsid w:val="0009258D"/>
    <w:rsid w:val="00097F4A"/>
    <w:rsid w:val="000A34DB"/>
    <w:rsid w:val="000A7083"/>
    <w:rsid w:val="000C5527"/>
    <w:rsid w:val="000E224C"/>
    <w:rsid w:val="000E4FF5"/>
    <w:rsid w:val="000E76C6"/>
    <w:rsid w:val="000F68F3"/>
    <w:rsid w:val="00101024"/>
    <w:rsid w:val="00127127"/>
    <w:rsid w:val="00134892"/>
    <w:rsid w:val="00150C78"/>
    <w:rsid w:val="00162CDD"/>
    <w:rsid w:val="00174A4D"/>
    <w:rsid w:val="0018543F"/>
    <w:rsid w:val="001865F8"/>
    <w:rsid w:val="001930DE"/>
    <w:rsid w:val="001A6043"/>
    <w:rsid w:val="001C07D9"/>
    <w:rsid w:val="001D5BD4"/>
    <w:rsid w:val="001E4CDD"/>
    <w:rsid w:val="001F2F39"/>
    <w:rsid w:val="001F5B4E"/>
    <w:rsid w:val="00204EDB"/>
    <w:rsid w:val="00210939"/>
    <w:rsid w:val="00210BCF"/>
    <w:rsid w:val="0021300D"/>
    <w:rsid w:val="00230D91"/>
    <w:rsid w:val="002440E4"/>
    <w:rsid w:val="002473D8"/>
    <w:rsid w:val="00256C5D"/>
    <w:rsid w:val="002614DA"/>
    <w:rsid w:val="002634AA"/>
    <w:rsid w:val="002A04C1"/>
    <w:rsid w:val="002D4306"/>
    <w:rsid w:val="002D58B5"/>
    <w:rsid w:val="00310E96"/>
    <w:rsid w:val="003113A4"/>
    <w:rsid w:val="00314E4A"/>
    <w:rsid w:val="00320942"/>
    <w:rsid w:val="00320B6E"/>
    <w:rsid w:val="003273FA"/>
    <w:rsid w:val="0033247E"/>
    <w:rsid w:val="0033249E"/>
    <w:rsid w:val="00337E4D"/>
    <w:rsid w:val="00343395"/>
    <w:rsid w:val="00347514"/>
    <w:rsid w:val="00352A03"/>
    <w:rsid w:val="0036179D"/>
    <w:rsid w:val="00396EA5"/>
    <w:rsid w:val="003A1AA2"/>
    <w:rsid w:val="003A54BD"/>
    <w:rsid w:val="003C4F42"/>
    <w:rsid w:val="003D17AA"/>
    <w:rsid w:val="003D3EC1"/>
    <w:rsid w:val="00424CA8"/>
    <w:rsid w:val="00425D3C"/>
    <w:rsid w:val="00437441"/>
    <w:rsid w:val="00446722"/>
    <w:rsid w:val="00462919"/>
    <w:rsid w:val="00465735"/>
    <w:rsid w:val="004702FB"/>
    <w:rsid w:val="00471503"/>
    <w:rsid w:val="004722E2"/>
    <w:rsid w:val="0049479E"/>
    <w:rsid w:val="004956D7"/>
    <w:rsid w:val="004978C2"/>
    <w:rsid w:val="004A4381"/>
    <w:rsid w:val="004B2C9E"/>
    <w:rsid w:val="004B38E1"/>
    <w:rsid w:val="004C2835"/>
    <w:rsid w:val="004D2F9F"/>
    <w:rsid w:val="004D381B"/>
    <w:rsid w:val="004F2927"/>
    <w:rsid w:val="0051633F"/>
    <w:rsid w:val="0052142A"/>
    <w:rsid w:val="0053510E"/>
    <w:rsid w:val="005423BF"/>
    <w:rsid w:val="0055427D"/>
    <w:rsid w:val="00571ED1"/>
    <w:rsid w:val="00585A20"/>
    <w:rsid w:val="00591FF5"/>
    <w:rsid w:val="005A5834"/>
    <w:rsid w:val="005A7C94"/>
    <w:rsid w:val="005B6195"/>
    <w:rsid w:val="005F23F2"/>
    <w:rsid w:val="00620662"/>
    <w:rsid w:val="006347C3"/>
    <w:rsid w:val="006438C2"/>
    <w:rsid w:val="00647099"/>
    <w:rsid w:val="00650F04"/>
    <w:rsid w:val="0065189D"/>
    <w:rsid w:val="006763CD"/>
    <w:rsid w:val="00681979"/>
    <w:rsid w:val="006839F5"/>
    <w:rsid w:val="00685729"/>
    <w:rsid w:val="006975C6"/>
    <w:rsid w:val="006A5918"/>
    <w:rsid w:val="006B2687"/>
    <w:rsid w:val="006B2936"/>
    <w:rsid w:val="006C237C"/>
    <w:rsid w:val="006D0538"/>
    <w:rsid w:val="006E410B"/>
    <w:rsid w:val="006E421C"/>
    <w:rsid w:val="006F1DA5"/>
    <w:rsid w:val="007109D5"/>
    <w:rsid w:val="00717633"/>
    <w:rsid w:val="007422A6"/>
    <w:rsid w:val="00757154"/>
    <w:rsid w:val="007621E4"/>
    <w:rsid w:val="00785F39"/>
    <w:rsid w:val="007A5C16"/>
    <w:rsid w:val="007B147A"/>
    <w:rsid w:val="007C3EA0"/>
    <w:rsid w:val="007D6FB3"/>
    <w:rsid w:val="007E0E83"/>
    <w:rsid w:val="007E5F97"/>
    <w:rsid w:val="007E6C4E"/>
    <w:rsid w:val="0080346A"/>
    <w:rsid w:val="00811746"/>
    <w:rsid w:val="00813A11"/>
    <w:rsid w:val="008278F5"/>
    <w:rsid w:val="008443C5"/>
    <w:rsid w:val="00855AD7"/>
    <w:rsid w:val="00855E78"/>
    <w:rsid w:val="00870FC7"/>
    <w:rsid w:val="008714FD"/>
    <w:rsid w:val="0087220A"/>
    <w:rsid w:val="00882F71"/>
    <w:rsid w:val="008A40C0"/>
    <w:rsid w:val="008A7DA6"/>
    <w:rsid w:val="008A7F52"/>
    <w:rsid w:val="008B3D98"/>
    <w:rsid w:val="008B72CE"/>
    <w:rsid w:val="008C17CA"/>
    <w:rsid w:val="008C495C"/>
    <w:rsid w:val="008D0CEE"/>
    <w:rsid w:val="00915427"/>
    <w:rsid w:val="00923E96"/>
    <w:rsid w:val="00930868"/>
    <w:rsid w:val="00931AA3"/>
    <w:rsid w:val="009333EC"/>
    <w:rsid w:val="00950018"/>
    <w:rsid w:val="009525AC"/>
    <w:rsid w:val="00957966"/>
    <w:rsid w:val="00960022"/>
    <w:rsid w:val="00983E23"/>
    <w:rsid w:val="009B3608"/>
    <w:rsid w:val="009D237D"/>
    <w:rsid w:val="00A142CD"/>
    <w:rsid w:val="00A22F52"/>
    <w:rsid w:val="00A51A12"/>
    <w:rsid w:val="00A52459"/>
    <w:rsid w:val="00A846F5"/>
    <w:rsid w:val="00AA1C67"/>
    <w:rsid w:val="00AA317C"/>
    <w:rsid w:val="00AA63A8"/>
    <w:rsid w:val="00AF7FB0"/>
    <w:rsid w:val="00B05771"/>
    <w:rsid w:val="00B06982"/>
    <w:rsid w:val="00B131C6"/>
    <w:rsid w:val="00B169F3"/>
    <w:rsid w:val="00B21456"/>
    <w:rsid w:val="00B325C0"/>
    <w:rsid w:val="00B47F61"/>
    <w:rsid w:val="00B50742"/>
    <w:rsid w:val="00B757D1"/>
    <w:rsid w:val="00B93434"/>
    <w:rsid w:val="00B94AF5"/>
    <w:rsid w:val="00BB0247"/>
    <w:rsid w:val="00BC2D61"/>
    <w:rsid w:val="00BE2A97"/>
    <w:rsid w:val="00BE3DDB"/>
    <w:rsid w:val="00BE50FD"/>
    <w:rsid w:val="00BE73B4"/>
    <w:rsid w:val="00BF5495"/>
    <w:rsid w:val="00C02EF0"/>
    <w:rsid w:val="00C125C6"/>
    <w:rsid w:val="00C1553D"/>
    <w:rsid w:val="00C24613"/>
    <w:rsid w:val="00C25DB3"/>
    <w:rsid w:val="00C3110D"/>
    <w:rsid w:val="00C315C9"/>
    <w:rsid w:val="00C34D11"/>
    <w:rsid w:val="00C36E7E"/>
    <w:rsid w:val="00C44F22"/>
    <w:rsid w:val="00C4745C"/>
    <w:rsid w:val="00C476F6"/>
    <w:rsid w:val="00C4793C"/>
    <w:rsid w:val="00C505A1"/>
    <w:rsid w:val="00C940B1"/>
    <w:rsid w:val="00CA35CF"/>
    <w:rsid w:val="00CD4629"/>
    <w:rsid w:val="00CD6E25"/>
    <w:rsid w:val="00CE1E1D"/>
    <w:rsid w:val="00D379CF"/>
    <w:rsid w:val="00D37DB1"/>
    <w:rsid w:val="00D40DF1"/>
    <w:rsid w:val="00D438CB"/>
    <w:rsid w:val="00D60A0B"/>
    <w:rsid w:val="00D63397"/>
    <w:rsid w:val="00D66C04"/>
    <w:rsid w:val="00D7467F"/>
    <w:rsid w:val="00D931BF"/>
    <w:rsid w:val="00DA2F96"/>
    <w:rsid w:val="00DA7E69"/>
    <w:rsid w:val="00DB5E12"/>
    <w:rsid w:val="00DC12B0"/>
    <w:rsid w:val="00DC217E"/>
    <w:rsid w:val="00DD2FA1"/>
    <w:rsid w:val="00DD60E8"/>
    <w:rsid w:val="00DE6CB1"/>
    <w:rsid w:val="00E04004"/>
    <w:rsid w:val="00E04007"/>
    <w:rsid w:val="00E04856"/>
    <w:rsid w:val="00E07219"/>
    <w:rsid w:val="00E100A8"/>
    <w:rsid w:val="00E23CD4"/>
    <w:rsid w:val="00E35353"/>
    <w:rsid w:val="00E3656F"/>
    <w:rsid w:val="00E4077B"/>
    <w:rsid w:val="00E55B9D"/>
    <w:rsid w:val="00E629F7"/>
    <w:rsid w:val="00E80A88"/>
    <w:rsid w:val="00E90398"/>
    <w:rsid w:val="00E92FAC"/>
    <w:rsid w:val="00EC2195"/>
    <w:rsid w:val="00EC492D"/>
    <w:rsid w:val="00ED1FBB"/>
    <w:rsid w:val="00ED41BC"/>
    <w:rsid w:val="00EF3AE5"/>
    <w:rsid w:val="00EF4440"/>
    <w:rsid w:val="00F00162"/>
    <w:rsid w:val="00F05ACE"/>
    <w:rsid w:val="00F17A2E"/>
    <w:rsid w:val="00F30B21"/>
    <w:rsid w:val="00F404E5"/>
    <w:rsid w:val="00F661AD"/>
    <w:rsid w:val="00F8292A"/>
    <w:rsid w:val="00F84742"/>
    <w:rsid w:val="00F851F3"/>
    <w:rsid w:val="00FA6880"/>
    <w:rsid w:val="00FB3258"/>
    <w:rsid w:val="00FC21A4"/>
    <w:rsid w:val="00FC2646"/>
    <w:rsid w:val="00FD2770"/>
    <w:rsid w:val="00FD2A64"/>
    <w:rsid w:val="00FD4153"/>
    <w:rsid w:val="00FE5EC3"/>
    <w:rsid w:val="00FF13FD"/>
    <w:rsid w:val="00FF16C0"/>
    <w:rsid w:val="00FF7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B36C"/>
  <w15:docId w15:val="{2F91207C-7083-1B47-8AA3-9C2CDFCF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A1C67"/>
    <w:rPr>
      <w:sz w:val="16"/>
      <w:szCs w:val="16"/>
    </w:rPr>
  </w:style>
  <w:style w:type="paragraph" w:styleId="Pripombabesedilo">
    <w:name w:val="annotation text"/>
    <w:basedOn w:val="Navaden"/>
    <w:link w:val="PripombabesediloZnak"/>
    <w:uiPriority w:val="99"/>
    <w:semiHidden/>
    <w:unhideWhenUsed/>
    <w:rsid w:val="00AA1C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1C67"/>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A1C67"/>
    <w:rPr>
      <w:b/>
      <w:bCs/>
    </w:rPr>
  </w:style>
  <w:style w:type="character" w:customStyle="1" w:styleId="ZadevapripombeZnak">
    <w:name w:val="Zadeva pripombe Znak"/>
    <w:basedOn w:val="PripombabesediloZnak"/>
    <w:link w:val="Zadevapripombe"/>
    <w:uiPriority w:val="99"/>
    <w:semiHidden/>
    <w:rsid w:val="00AA1C67"/>
    <w:rPr>
      <w:rFonts w:ascii="Helvetica" w:hAnsi="Helvetica"/>
      <w:b/>
      <w:bCs/>
      <w:sz w:val="20"/>
      <w:szCs w:val="20"/>
    </w:rPr>
  </w:style>
  <w:style w:type="paragraph" w:styleId="Sprotnaopomba-besedilo">
    <w:name w:val="footnote text"/>
    <w:basedOn w:val="Navaden"/>
    <w:link w:val="Sprotnaopomba-besediloZnak"/>
    <w:uiPriority w:val="99"/>
    <w:semiHidden/>
    <w:unhideWhenUsed/>
    <w:rsid w:val="00A846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846F5"/>
    <w:rPr>
      <w:rFonts w:ascii="Helvetica" w:hAnsi="Helvetica"/>
      <w:sz w:val="20"/>
      <w:szCs w:val="20"/>
    </w:rPr>
  </w:style>
  <w:style w:type="character" w:styleId="Sprotnaopomba-sklic">
    <w:name w:val="footnote reference"/>
    <w:basedOn w:val="Privzetapisavaodstavka"/>
    <w:uiPriority w:val="99"/>
    <w:semiHidden/>
    <w:unhideWhenUsed/>
    <w:rsid w:val="00A846F5"/>
    <w:rPr>
      <w:vertAlign w:val="superscript"/>
    </w:rPr>
  </w:style>
  <w:style w:type="paragraph" w:styleId="Revizija">
    <w:name w:val="Revision"/>
    <w:hidden/>
    <w:uiPriority w:val="99"/>
    <w:semiHidden/>
    <w:rsid w:val="00E629F7"/>
    <w:pPr>
      <w:spacing w:after="0" w:line="240" w:lineRule="auto"/>
    </w:pPr>
    <w:rPr>
      <w:rFonts w:ascii="Helvetica" w:hAnsi="Helvetica"/>
    </w:rPr>
  </w:style>
  <w:style w:type="character" w:customStyle="1" w:styleId="OdstavekseznamaZnak">
    <w:name w:val="Odstavek seznama Znak"/>
    <w:basedOn w:val="Privzetapisavaodstavka"/>
    <w:link w:val="Odstavekseznama"/>
    <w:uiPriority w:val="34"/>
    <w:locked/>
    <w:rsid w:val="002440E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566">
      <w:bodyDiv w:val="1"/>
      <w:marLeft w:val="0"/>
      <w:marRight w:val="0"/>
      <w:marTop w:val="0"/>
      <w:marBottom w:val="0"/>
      <w:divBdr>
        <w:top w:val="none" w:sz="0" w:space="0" w:color="auto"/>
        <w:left w:val="none" w:sz="0" w:space="0" w:color="auto"/>
        <w:bottom w:val="none" w:sz="0" w:space="0" w:color="auto"/>
        <w:right w:val="none" w:sz="0" w:space="0" w:color="auto"/>
      </w:divBdr>
    </w:div>
    <w:div w:id="112335533">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3786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E7E4-1297-44CE-9063-314B14E5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69</Pages>
  <Words>26492</Words>
  <Characters>151008</Characters>
  <Application>Microsoft Office Word</Application>
  <DocSecurity>0</DocSecurity>
  <Lines>1258</Lines>
  <Paragraphs>354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177146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Nada Dolinar</cp:lastModifiedBy>
  <cp:revision>6</cp:revision>
  <cp:lastPrinted>2019-05-13T06:31:00Z</cp:lastPrinted>
  <dcterms:created xsi:type="dcterms:W3CDTF">2019-05-10T08:31:00Z</dcterms:created>
  <dcterms:modified xsi:type="dcterms:W3CDTF">2019-05-13T11:16:00Z</dcterms:modified>
</cp:coreProperties>
</file>