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C0000"/>
          <w:sz w:val="44"/>
          <w:szCs w:val="20"/>
          <w:lang w:eastAsia="sl-SI"/>
        </w:rPr>
      </w:pPr>
      <w:bookmarkStart w:id="0" w:name="_GoBack"/>
      <w:bookmarkEnd w:id="0"/>
      <w:r>
        <w:rPr>
          <w:rFonts w:eastAsia="Times New Roman" w:cs="Times New Roman"/>
          <w:b/>
          <w:noProof/>
          <w:color w:val="CC0000"/>
          <w:sz w:val="44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1866624</wp:posOffset>
            </wp:positionH>
            <wp:positionV relativeFrom="paragraph">
              <wp:posOffset>-701647</wp:posOffset>
            </wp:positionV>
            <wp:extent cx="4245996" cy="2170706"/>
            <wp:effectExtent l="0" t="0" r="0" b="0"/>
            <wp:wrapNone/>
            <wp:docPr id="10" name="Picture 10" descr="C:\Users\Sara\Downloads\kokos_dodana_mesta-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ra\Downloads\kokos_dodana_mesta-01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488" r="1294" b="1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96" cy="217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C0000"/>
          <w:sz w:val="44"/>
          <w:szCs w:val="20"/>
          <w:lang w:eastAsia="sl-SI"/>
        </w:rPr>
      </w:pP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C0000"/>
          <w:sz w:val="44"/>
          <w:szCs w:val="20"/>
          <w:lang w:eastAsia="sl-SI"/>
        </w:rPr>
      </w:pP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C0000"/>
          <w:sz w:val="44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sz w:val="44"/>
          <w:szCs w:val="20"/>
          <w:lang w:eastAsia="sl-SI"/>
        </w:rPr>
      </w:pPr>
      <w:r w:rsidRPr="002A7425">
        <w:rPr>
          <w:rFonts w:eastAsia="Times New Roman" w:cs="Times New Roman"/>
          <w:b/>
          <w:color w:val="CC0000"/>
          <w:sz w:val="44"/>
          <w:szCs w:val="20"/>
          <w:lang w:eastAsia="sl-SI"/>
        </w:rPr>
        <w:t>O oživljanju</w:t>
      </w:r>
    </w:p>
    <w:p w:rsidR="002A7425" w:rsidRPr="002A7425" w:rsidRDefault="002A7425" w:rsidP="002A7425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A7425" w:rsidRPr="002A7425" w:rsidRDefault="002A7425" w:rsidP="00254D63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Človek, ki se ne odziva in ne diha normalno, zelo verjetno doživlja srčni zastoj.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Če ne bomo ukrepali, bo tak tudi ostal! Ko opazimo nenadno obolelega, je pomembno, da takoj pričnemo pomagati po svojih najboljših močeh. Pravilna in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hitra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prepoznava srčnega zastoja bistveno vpliva na preživetje, </w:t>
      </w:r>
      <w:r w:rsidR="00254D63">
        <w:rPr>
          <w:rFonts w:eastAsia="Times New Roman" w:cs="Times New Roman"/>
          <w:color w:val="000000"/>
          <w:sz w:val="20"/>
          <w:szCs w:val="20"/>
          <w:lang w:eastAsia="sl-SI"/>
        </w:rPr>
        <w:t>saj ž</w:t>
      </w:r>
      <w:r w:rsidR="00254D63" w:rsidRPr="00254D63">
        <w:rPr>
          <w:rFonts w:eastAsia="Times New Roman" w:cs="Times New Roman"/>
          <w:color w:val="000000"/>
          <w:sz w:val="20"/>
          <w:szCs w:val="20"/>
          <w:lang w:eastAsia="sl-SI"/>
        </w:rPr>
        <w:t xml:space="preserve">e v 3 do 5 minutah po srčnem zastoju pričnejo odmirati možganske celice, čas do prihoda reševalcev na kraj dogodka pa je običajno mnogo daljši. </w:t>
      </w:r>
      <w:r w:rsidR="00254D63">
        <w:rPr>
          <w:rFonts w:eastAsia="Times New Roman" w:cs="Times New Roman"/>
          <w:color w:val="000000"/>
          <w:sz w:val="20"/>
          <w:szCs w:val="20"/>
          <w:lang w:eastAsia="sl-SI"/>
        </w:rPr>
        <w:t>T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akojšen začetek izvajanja temeljnih postopkov oživljanja (TPO) zviša možnosti preživetja za dva do štirikrat.</w:t>
      </w:r>
      <w:r w:rsidR="00254D63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V</w:t>
      </w:r>
      <w:r w:rsidR="00254D63" w:rsidRPr="00254D63">
        <w:rPr>
          <w:rFonts w:eastAsia="Times New Roman" w:cs="Times New Roman"/>
          <w:color w:val="000000"/>
          <w:sz w:val="20"/>
          <w:szCs w:val="20"/>
          <w:lang w:eastAsia="sl-SI"/>
        </w:rPr>
        <w:t xml:space="preserve">ečina srčnih zastojev </w:t>
      </w:r>
      <w:r w:rsidR="00254D63">
        <w:rPr>
          <w:rFonts w:eastAsia="Times New Roman" w:cs="Times New Roman"/>
          <w:color w:val="000000"/>
          <w:sz w:val="20"/>
          <w:szCs w:val="20"/>
          <w:lang w:eastAsia="sl-SI"/>
        </w:rPr>
        <w:t xml:space="preserve">se </w:t>
      </w:r>
      <w:r w:rsidR="00254D63" w:rsidRPr="00254D63">
        <w:rPr>
          <w:rFonts w:eastAsia="Times New Roman" w:cs="Times New Roman"/>
          <w:color w:val="000000"/>
          <w:sz w:val="20"/>
          <w:szCs w:val="20"/>
          <w:lang w:eastAsia="sl-SI"/>
        </w:rPr>
        <w:t>zgodi v domačem okolju ali med znanci, ki lahko s hitrim in pravilnim ukrepanjem drastično izboljšajo končni izid obolenja in rešijo življenje.</w:t>
      </w:r>
    </w:p>
    <w:p w:rsidR="002A7425" w:rsidRPr="002A7425" w:rsidRDefault="002A7425" w:rsidP="002A7425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color w:val="808080" w:themeColor="background1" w:themeShade="8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808080" w:themeColor="background1" w:themeShade="80"/>
          <w:sz w:val="20"/>
          <w:szCs w:val="20"/>
          <w:lang w:eastAsia="sl-SI"/>
        </w:rPr>
        <w:t>KAKO PREPOZNAMO ČLOVEKA V SRČNEM ZASTOJU?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Najprej preverimo, če je mesto, kjer se prizadeti nahaja,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varno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 Zavarovati moramo sebe, poškodovanca in opazovalce. Obolelega načeloma ne premikamo, razen če mu grozi neposredna nevarnost, ki je ne moremo odpraviti. Če s pristopom ogrožamo lastno varnost, pokličemo 112 in počakamo na nadaljnja navodila oziroma na prihod reševalcev.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V kolikor je kraj dogodka varen,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pristopimo in nadaljujemo s preverjanjem odzivnosti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.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Odzivnost preverimo tako, da položimo svoji roki na nadlahti poškodovanca, ga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rahlo stresemo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ter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glasno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jasno vprašamo: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“Gospod/gospa, ali ste v redu?”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Če je oboleli neodziven, pridobimo pozornost okolice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s klicem na pomoč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, prizadetega pa čim hitreje sami ali pa s pomočjo druge osebe obrnemo na hrbet in razpremo zgornji del oblačil. V naslednjem koraku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sprostimo dihalno pot z nagibom glave vznak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preverimo, ali prizadeti diha oziroma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ali diha normalno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To naredimo tako, da zvrnemo glavo nazaj in dvignemo brado, nato pa opazujemo ali se prsni koš dviga, ali slišimo oziroma čutimo sapo na licu - za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preverjaneje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si vzamemo 10 sekund.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Če oboleli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diha,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potrebuje strokovno pomoč, vendar ne potrebuje oživljanja.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Kadar smo v dvomih, ravnamo</w:t>
      </w:r>
      <w:r w:rsidR="0090792F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,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kot da oseba ne diha.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Če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ne diha oziroma ne diha normalno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je oboleli najverjetneje v srčnem zastoju. V tem primeru to takoj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sporočimo na 112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takoj nato pričnemo z oživljanjem.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Dispečer nam lahko tudi pomaga pri prepoznavi ter nas vodi v izvedbi temeljnih postopkov oživljanja!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Izjema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so otroci in utopljenci,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pri katerih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najprej 1 minuto izvajamo TPO in šele nato kličemo 112.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Če nismo sami, drugi osebi seveda takoj naročimo, naj kliče 112. Če je mogoče, pošljemo po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AED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(avtomatski eksterni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defibrilator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), lokacijo katerega nam lahko sporoči dispečer. Po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defibrilator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vedno pošljemo drugo osebo, če je le-ta na voljo,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sami pa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prizadetega ne zapuščamo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color w:val="808080" w:themeColor="background1" w:themeShade="8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808080" w:themeColor="background1" w:themeShade="80"/>
          <w:sz w:val="20"/>
          <w:szCs w:val="20"/>
          <w:lang w:eastAsia="sl-SI"/>
        </w:rPr>
        <w:t>KAKO OŽIVLJAMO?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Takoj, ko je mogoče,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pričnemo z izvajanjem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hitrih močnih pritiskov na prsni koš, saj s tem vsaj delno obnovimo tok krvi po telesu in v možgane, ki so najbolj občutljivi.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Prizadeti naj leži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na trdi podlagi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.</w:t>
      </w:r>
    </w:p>
    <w:p w:rsidR="002A7425" w:rsidRPr="002A7425" w:rsidRDefault="002A7425" w:rsidP="002A742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Prste rok prepletemo, pritiske izvajamo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s peto dominantne dlani. </w:t>
      </w:r>
    </w:p>
    <w:p w:rsidR="002A7425" w:rsidRPr="002A7425" w:rsidRDefault="002A7425" w:rsidP="002A742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Pomembno je, da je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mesto pritiska na sredini prsnega koša,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pritiskamo na spodnjo polovico kosti prsnice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(pri večini ljudi je primerno mesto v višini prsnih bradavic).</w:t>
      </w:r>
    </w:p>
    <w:p w:rsidR="002A7425" w:rsidRPr="002A7425" w:rsidRDefault="002A7425" w:rsidP="002A742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Pritiski morajo biti tako močni, da se prsni koš ugrezne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za tretjino ali 5 do 6 cm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pritiskamo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s frekvenco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med 100 in 120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pritiskov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na minuto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(po ritmu pesmi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Stayin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’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Alive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- Bee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Gees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), pazimo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>,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da nismo prepočasni ali prehitri in da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se ne ustavljamo po nepotrebnem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Umetni </w:t>
      </w:r>
      <w:proofErr w:type="spellStart"/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vpihi</w:t>
      </w:r>
      <w:proofErr w:type="spellEnd"/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so priporočljivi,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niso pa nujni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- izvajamo jih le, 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če smo za to usposobljeni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in nimamo drugih zadržkov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Te izvedemo tako, da zopet sprostimo dihalno pot, stisnemo mehki del nosu, s svojimi usti zaobjamemo usta poškodovanca ter pričnemo z izvajanjem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vpihov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Vsak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vpih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naj traja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eno sekundo, do opaznega dviga prsnega koša.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Odmaknemo se, da se prsni koš spusti v izdihu, nato pa izvedemo še drugi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vpih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Prekinitev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pritiskov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za izvedbo </w:t>
      </w:r>
      <w:proofErr w:type="spellStart"/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vpihov</w:t>
      </w:r>
      <w:proofErr w:type="spellEnd"/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naj nikoli ne bo daljša od 10 sekund.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54D63" w:rsidRDefault="002A7425" w:rsidP="00254D6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V primeru, da oživljamo tako, da izvajamo pritiske na prsni koš in umetne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vpihe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je pri odraslih pravilno zaporedje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30:2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(po 30 pritiskih sledita 2 vpiha, nato ponovno 30 pritiskov …).</w:t>
      </w:r>
    </w:p>
    <w:p w:rsidR="002A7425" w:rsidRPr="002A7425" w:rsidRDefault="00254D63" w:rsidP="00254D63">
      <w:pPr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br w:type="page"/>
      </w:r>
      <w:r w:rsidR="002A7425"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lastRenderedPageBreak/>
        <w:t xml:space="preserve">Če </w:t>
      </w:r>
      <w:proofErr w:type="spellStart"/>
      <w:r w:rsidR="002A7425"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vpihov</w:t>
      </w:r>
      <w:proofErr w:type="spellEnd"/>
      <w:r w:rsidR="002A7425"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ne izvajamo, </w:t>
      </w:r>
      <w:r w:rsid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nadaljujemo</w:t>
      </w:r>
      <w:r w:rsidR="002A7425"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le </w:t>
      </w:r>
      <w:r w:rsid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s pritiski na prsni koš</w:t>
      </w:r>
      <w:r w:rsidR="002A7425"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, popolnoma brez prekinitev</w:t>
      </w:r>
      <w:r w:rsidR="002A7425"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</w:t>
      </w:r>
      <w:r w:rsidR="002A7425">
        <w:rPr>
          <w:rFonts w:eastAsia="Times New Roman" w:cs="Times New Roman"/>
          <w:color w:val="000000"/>
          <w:sz w:val="20"/>
          <w:szCs w:val="20"/>
          <w:lang w:eastAsia="sl-SI"/>
        </w:rPr>
        <w:t>Pritiske</w:t>
      </w:r>
      <w:r w:rsidR="002A7425"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izvajamo neprekinjeno, dokler ne pride služba nujne medicinske pomoči oziroma prizadeti ne prične kazati jasnih znakov življenja. </w:t>
      </w:r>
      <w:r w:rsidR="002A7425"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Pomembno je, da se z morebitnimi drugimi prisotnimi pri izvajanju pritiskov pravočasno zamenjamo, saj nismo učinkoviti, ko se utrudimo. Pazimo, da menjava ne povzroči nepotrebne prekinitve!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Za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oživljanje otrok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je algoritem malce drugačen, saj je pred začetkom izvajanja </w:t>
      </w:r>
      <w:r>
        <w:rPr>
          <w:rFonts w:eastAsia="Times New Roman" w:cs="Times New Roman"/>
          <w:color w:val="000000"/>
          <w:sz w:val="20"/>
          <w:szCs w:val="20"/>
          <w:lang w:eastAsia="sl-SI"/>
        </w:rPr>
        <w:t>pritiskov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potrebno dati 5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vpihov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Nato laiki sledimo algoritmu oživljanja za odrasle (torej 30 </w:t>
      </w:r>
      <w:r>
        <w:rPr>
          <w:rFonts w:eastAsia="Times New Roman" w:cs="Times New Roman"/>
          <w:color w:val="000000"/>
          <w:sz w:val="20"/>
          <w:szCs w:val="20"/>
          <w:lang w:eastAsia="sl-SI"/>
        </w:rPr>
        <w:t>pritiskov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2 vpiha).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V primeru, da pridobimo AED:</w:t>
      </w:r>
    </w:p>
    <w:p w:rsidR="002A7425" w:rsidRPr="002A7425" w:rsidRDefault="002A7425" w:rsidP="002A742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Napravo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prižgemo.</w:t>
      </w:r>
    </w:p>
    <w:p w:rsidR="002A7425" w:rsidRPr="002A7425" w:rsidRDefault="002A7425" w:rsidP="002A742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Elektrode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defibrilatorja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nato namestimo na suh, gol prsni koš obolelega, med nameščanjem pritiskov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ne prekinjamo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 </w:t>
      </w:r>
    </w:p>
    <w:p w:rsidR="002A7425" w:rsidRPr="002A7425" w:rsidRDefault="002A7425" w:rsidP="002A742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Pozorno sledimo navodilom naprave in poskrbimo, da jih natančno upoštevajo vsi prisotni.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AED je zelo varna in enostavna naprava, ki je namenjena temu, da jo še pred prihodom reševalne ekipe uporabijo očividci, tudi če za to niso posebej usposobljeni.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FF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color w:val="808080" w:themeColor="background1" w:themeShade="8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808080" w:themeColor="background1" w:themeShade="80"/>
          <w:sz w:val="20"/>
          <w:szCs w:val="20"/>
          <w:lang w:eastAsia="sl-SI"/>
        </w:rPr>
        <w:t>KAKO OŽIVLJAMO MED EPIDEMIJO COVID-19?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Priporočila Slovenskega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reanimacijskega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sveta za izvajanje temeljnih postopkov oživljanja za laike in prve posredovalce, v primeru, ko obstaja sum 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>na okužbo s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COVID-19 narekujejo, da se za pristop k oživljanju vsak posameznik odloči glede na lastno presojo. Če obstaja tveganje oziroma sum, da je bolnik okužen, mora posameznik sam oceniti tveganje okužbe in se prostovoljno odločiti za pristop.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Med oživljanjem naj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si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nadane obrazno masko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prav tako pa naj tudi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pokrije usta in nos obolelega s kirurško masko ali kakšno drugo tkanino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Pri oceni dihanja </w:t>
      </w:r>
      <w:r w:rsidR="0090792F"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naj se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posameznik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ne sklanja nad usta in nos, temveč le opazuje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če se osebi dviga prsni koš oziroma če kašlja.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Umetni </w:t>
      </w:r>
      <w:proofErr w:type="spellStart"/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vpihi</w:t>
      </w:r>
      <w:proofErr w:type="spellEnd"/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se pri odraslih s sumom na okužbo s Covid-19 ne izvajajo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. Pri otrocih pa je izvajanje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vpihov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še vedno priporočljivo, vendar je priporočeno predvsem za osebe, ki imajo tesne stike. Po končanem oživljanju si je potrebno umiti roke s tekočo vodo in milom ter uporabiti razkužilo.</w:t>
      </w:r>
    </w:p>
    <w:p w:rsidR="002A7425" w:rsidRPr="002A7425" w:rsidRDefault="002A7425" w:rsidP="002A7425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Vsak laik lahko s hitrim pričetkom temeljnih postopkov oživljanja in uporabo AED </w:t>
      </w:r>
      <w:r w:rsidR="0090792F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>za bolnika naredi skoraj toliko</w:t>
      </w:r>
      <w:r w:rsidRPr="002A7425">
        <w:rPr>
          <w:rFonts w:eastAsia="Times New Roman" w:cs="Times New Roman"/>
          <w:b/>
          <w:bCs/>
          <w:color w:val="CC0000"/>
          <w:sz w:val="20"/>
          <w:szCs w:val="20"/>
          <w:lang w:eastAsia="sl-SI"/>
        </w:rPr>
        <w:t xml:space="preserve"> kot ekipa nujne medicinske pomoči z vso opremo. Zato je bistveno, da v začetnih minutah, ko ekipe NMP še ni, pričnejo z oživljanjem očividci!</w:t>
      </w:r>
    </w:p>
    <w:p w:rsidR="002A7425" w:rsidRPr="002A7425" w:rsidRDefault="002A7425" w:rsidP="002A7425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color w:val="C00000"/>
          <w:sz w:val="20"/>
          <w:szCs w:val="20"/>
          <w:lang w:eastAsia="sl-SI"/>
        </w:rPr>
        <w:t>POVZETEK: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Najprej preverimo, če je mesto, kjer se prizadeti nahaja,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varno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V kolikor je, pristopimo in nadaljujemo s preverjanjem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odzivnosti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Če je oboleli neodziven, pridobimo pozornost okolice s klicem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na pomoč!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Nato z nagibom glave nazaj sprostimo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dihalno pot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preverimo, ali prizadeti diha oziroma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ali diha normalno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. Če diha, ne potrebuje oživljanja.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Če ne diha, je najverjetneje v srčnem zastoju.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V tem primeru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takoj pokličemo 112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in šele nato pričnemo z oživljanjem. 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Pošljemo tudi po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AED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(avtomatski eksterni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defibrilator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) in ga namestimo na suh, gol prsni koš obolelega in sledimo navodilom naprave.</w:t>
      </w:r>
      <w:r w:rsidRPr="002A7425">
        <w:rPr>
          <w:rFonts w:eastAsia="Times New Roman" w:cs="Times New Roman"/>
          <w:color w:val="FF0000"/>
          <w:sz w:val="20"/>
          <w:szCs w:val="20"/>
          <w:lang w:eastAsia="sl-SI"/>
        </w:rPr>
        <w:t> </w:t>
      </w: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Čim hitreje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pričnemo z oživljanjem: </w:t>
      </w: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</w:pP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Z neprekinjenim izvajanjem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 hitrih močnih pritiskov na prsni koš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na trdi podlagi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 xml:space="preserve">, delno obnovimo tok krvi po telesu in v možgane.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S peto dlani pritiskamo na sredino prsnega koša, da se ugrezn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>e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za tretjino (5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do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6</w:t>
      </w:r>
      <w:r w:rsidR="0090792F">
        <w:rPr>
          <w:rFonts w:eastAsia="Times New Roman" w:cs="Times New Roman"/>
          <w:color w:val="000000"/>
          <w:sz w:val="20"/>
          <w:szCs w:val="20"/>
          <w:lang w:eastAsia="sl-SI"/>
        </w:rPr>
        <w:t xml:space="preserve"> </w:t>
      </w:r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cm), s frekvenco med 100 in 120/min. V primeru, da smo usposobljeni za izvajanje </w:t>
      </w:r>
      <w:proofErr w:type="spellStart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>vpihov</w:t>
      </w:r>
      <w:proofErr w:type="spellEnd"/>
      <w:r w:rsidRPr="002A7425">
        <w:rPr>
          <w:rFonts w:eastAsia="Times New Roman" w:cs="Times New Roman"/>
          <w:color w:val="000000"/>
          <w:sz w:val="20"/>
          <w:szCs w:val="20"/>
          <w:lang w:eastAsia="sl-SI"/>
        </w:rPr>
        <w:t xml:space="preserve">, sledimo zaporedju 30 pritiskov, 2 vpiha, sicer </w:t>
      </w:r>
      <w:r w:rsidRPr="002A7425">
        <w:rPr>
          <w:rFonts w:eastAsia="Times New Roman" w:cs="Times New Roman"/>
          <w:b/>
          <w:bCs/>
          <w:color w:val="000000"/>
          <w:sz w:val="20"/>
          <w:szCs w:val="20"/>
          <w:lang w:eastAsia="sl-SI"/>
        </w:rPr>
        <w:t>izvajamo pritiske brez prekinitev do prihoda reševalne ekipe ali očitne povrnitve znakov življenja.</w:t>
      </w: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00000"/>
          <w:sz w:val="20"/>
          <w:szCs w:val="20"/>
          <w:lang w:eastAsia="sl-SI"/>
        </w:rPr>
      </w:pPr>
      <w:r w:rsidRPr="002A7425">
        <w:rPr>
          <w:rFonts w:eastAsia="Times New Roman" w:cs="Times New Roman"/>
          <w:b/>
          <w:color w:val="C00000"/>
          <w:sz w:val="20"/>
          <w:szCs w:val="20"/>
          <w:lang w:eastAsia="sl-SI"/>
        </w:rPr>
        <w:t>Pravo</w:t>
      </w:r>
      <w:r>
        <w:rPr>
          <w:rFonts w:eastAsia="Times New Roman" w:cs="Times New Roman"/>
          <w:b/>
          <w:color w:val="C00000"/>
          <w:sz w:val="20"/>
          <w:szCs w:val="20"/>
          <w:lang w:eastAsia="sl-SI"/>
        </w:rPr>
        <w:t>časna in pravilna prva pomoč rešuje življenja.</w:t>
      </w: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00000"/>
          <w:sz w:val="20"/>
          <w:szCs w:val="20"/>
          <w:lang w:eastAsia="sl-SI"/>
        </w:rPr>
      </w:pPr>
    </w:p>
    <w:p w:rsid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00000"/>
          <w:sz w:val="20"/>
          <w:szCs w:val="20"/>
          <w:lang w:eastAsia="sl-SI"/>
        </w:rPr>
      </w:pPr>
    </w:p>
    <w:p w:rsidR="002A7425" w:rsidRPr="002A7425" w:rsidRDefault="002A7425" w:rsidP="002A7425">
      <w:pPr>
        <w:spacing w:after="0" w:line="240" w:lineRule="auto"/>
        <w:jc w:val="both"/>
        <w:rPr>
          <w:rFonts w:eastAsia="Times New Roman" w:cs="Times New Roman"/>
          <w:b/>
          <w:color w:val="C00000"/>
          <w:sz w:val="20"/>
          <w:szCs w:val="20"/>
          <w:lang w:eastAsia="sl-SI"/>
        </w:rPr>
      </w:pPr>
    </w:p>
    <w:sectPr w:rsidR="002A7425" w:rsidRPr="002A7425" w:rsidSect="002A7425">
      <w:headerReference w:type="default" r:id="rId9"/>
      <w:pgSz w:w="11906" w:h="16838"/>
      <w:pgMar w:top="1418" w:right="1418" w:bottom="851" w:left="1418" w:header="425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361" w:rsidRDefault="00946361" w:rsidP="006E7429">
      <w:pPr>
        <w:spacing w:after="0" w:line="240" w:lineRule="auto"/>
      </w:pPr>
      <w:r>
        <w:separator/>
      </w:r>
    </w:p>
  </w:endnote>
  <w:endnote w:type="continuationSeparator" w:id="0">
    <w:p w:rsidR="00946361" w:rsidRDefault="00946361" w:rsidP="006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361" w:rsidRDefault="00946361" w:rsidP="006E7429">
      <w:pPr>
        <w:spacing w:after="0" w:line="240" w:lineRule="auto"/>
      </w:pPr>
      <w:r>
        <w:separator/>
      </w:r>
    </w:p>
  </w:footnote>
  <w:footnote w:type="continuationSeparator" w:id="0">
    <w:p w:rsidR="00946361" w:rsidRDefault="00946361" w:rsidP="006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4" w:rsidRPr="00FA2285" w:rsidRDefault="00A75364" w:rsidP="00037CAF">
    <w:pPr>
      <w:pStyle w:val="Glava"/>
      <w:jc w:val="right"/>
      <w:rPr>
        <w:rFonts w:ascii="Calibri" w:hAnsi="Calibri"/>
        <w:color w:val="7F7F7F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0DCB"/>
    <w:multiLevelType w:val="hybridMultilevel"/>
    <w:tmpl w:val="CBF02B9E"/>
    <w:lvl w:ilvl="0" w:tplc="48FC3BEA">
      <w:start w:val="1550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2441"/>
    <w:multiLevelType w:val="multilevel"/>
    <w:tmpl w:val="3086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B728E"/>
    <w:multiLevelType w:val="hybridMultilevel"/>
    <w:tmpl w:val="CBCE1FB6"/>
    <w:lvl w:ilvl="0" w:tplc="E1BEBEA2">
      <w:numFmt w:val="bullet"/>
      <w:lvlText w:val="-"/>
      <w:lvlJc w:val="left"/>
      <w:pPr>
        <w:ind w:left="1060" w:hanging="70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63744"/>
    <w:multiLevelType w:val="multilevel"/>
    <w:tmpl w:val="B2A0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CF"/>
    <w:rsid w:val="00030B4C"/>
    <w:rsid w:val="00037CAF"/>
    <w:rsid w:val="00063E3E"/>
    <w:rsid w:val="00072663"/>
    <w:rsid w:val="00080B9E"/>
    <w:rsid w:val="000815F9"/>
    <w:rsid w:val="00130967"/>
    <w:rsid w:val="0017393D"/>
    <w:rsid w:val="001C42E1"/>
    <w:rsid w:val="002124E6"/>
    <w:rsid w:val="00236767"/>
    <w:rsid w:val="00254D63"/>
    <w:rsid w:val="0026654A"/>
    <w:rsid w:val="002A4DC5"/>
    <w:rsid w:val="002A7425"/>
    <w:rsid w:val="002C5B05"/>
    <w:rsid w:val="002D406B"/>
    <w:rsid w:val="003022F8"/>
    <w:rsid w:val="00332182"/>
    <w:rsid w:val="00346ACC"/>
    <w:rsid w:val="003513DB"/>
    <w:rsid w:val="00353266"/>
    <w:rsid w:val="00356613"/>
    <w:rsid w:val="00395715"/>
    <w:rsid w:val="003F332C"/>
    <w:rsid w:val="00431E4D"/>
    <w:rsid w:val="004639BA"/>
    <w:rsid w:val="0047452A"/>
    <w:rsid w:val="004768A7"/>
    <w:rsid w:val="00492CF8"/>
    <w:rsid w:val="004E45BE"/>
    <w:rsid w:val="00507A2C"/>
    <w:rsid w:val="005460FC"/>
    <w:rsid w:val="005549F6"/>
    <w:rsid w:val="005B3411"/>
    <w:rsid w:val="005F7E9B"/>
    <w:rsid w:val="0060502C"/>
    <w:rsid w:val="00611539"/>
    <w:rsid w:val="006121DE"/>
    <w:rsid w:val="00636D58"/>
    <w:rsid w:val="00664834"/>
    <w:rsid w:val="00684A2E"/>
    <w:rsid w:val="006C0081"/>
    <w:rsid w:val="006E7429"/>
    <w:rsid w:val="00702B5C"/>
    <w:rsid w:val="0071229F"/>
    <w:rsid w:val="007415DD"/>
    <w:rsid w:val="00773875"/>
    <w:rsid w:val="0079687B"/>
    <w:rsid w:val="007A207B"/>
    <w:rsid w:val="007B1503"/>
    <w:rsid w:val="007E7A13"/>
    <w:rsid w:val="007F7553"/>
    <w:rsid w:val="0080570A"/>
    <w:rsid w:val="00813E16"/>
    <w:rsid w:val="00877CE1"/>
    <w:rsid w:val="0089492E"/>
    <w:rsid w:val="008B3C90"/>
    <w:rsid w:val="008F27D0"/>
    <w:rsid w:val="0090792F"/>
    <w:rsid w:val="00915785"/>
    <w:rsid w:val="0091726C"/>
    <w:rsid w:val="00946361"/>
    <w:rsid w:val="009575C5"/>
    <w:rsid w:val="00962420"/>
    <w:rsid w:val="00984F11"/>
    <w:rsid w:val="009A4EBE"/>
    <w:rsid w:val="009B7C0E"/>
    <w:rsid w:val="009E1554"/>
    <w:rsid w:val="009F5F75"/>
    <w:rsid w:val="00A123E8"/>
    <w:rsid w:val="00A125E3"/>
    <w:rsid w:val="00A15240"/>
    <w:rsid w:val="00A20800"/>
    <w:rsid w:val="00A579D4"/>
    <w:rsid w:val="00A62EA8"/>
    <w:rsid w:val="00A75364"/>
    <w:rsid w:val="00AE272B"/>
    <w:rsid w:val="00B13BC7"/>
    <w:rsid w:val="00B73488"/>
    <w:rsid w:val="00B81A00"/>
    <w:rsid w:val="00B94754"/>
    <w:rsid w:val="00BA25D2"/>
    <w:rsid w:val="00BC3E66"/>
    <w:rsid w:val="00BF03EC"/>
    <w:rsid w:val="00C10EAC"/>
    <w:rsid w:val="00C24AB2"/>
    <w:rsid w:val="00C5316B"/>
    <w:rsid w:val="00C70EAF"/>
    <w:rsid w:val="00C835C1"/>
    <w:rsid w:val="00CA43E5"/>
    <w:rsid w:val="00CC19AE"/>
    <w:rsid w:val="00CC62FA"/>
    <w:rsid w:val="00CF11B9"/>
    <w:rsid w:val="00CF5C5D"/>
    <w:rsid w:val="00D020CB"/>
    <w:rsid w:val="00D0238B"/>
    <w:rsid w:val="00D266C1"/>
    <w:rsid w:val="00D30B8F"/>
    <w:rsid w:val="00D93E0A"/>
    <w:rsid w:val="00E21696"/>
    <w:rsid w:val="00EC7AC6"/>
    <w:rsid w:val="00ED449F"/>
    <w:rsid w:val="00EF3809"/>
    <w:rsid w:val="00F51818"/>
    <w:rsid w:val="00F51DCF"/>
    <w:rsid w:val="00F64965"/>
    <w:rsid w:val="00F86227"/>
    <w:rsid w:val="00F9122D"/>
    <w:rsid w:val="00FA2285"/>
    <w:rsid w:val="00FB79EE"/>
    <w:rsid w:val="00FC3C4C"/>
    <w:rsid w:val="00FE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987EE-4206-4AF9-A2F2-B44E4D56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0E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121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121D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121D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21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21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21D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6E74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6E7429"/>
  </w:style>
  <w:style w:type="paragraph" w:styleId="Noga">
    <w:name w:val="footer"/>
    <w:basedOn w:val="Navaden"/>
    <w:link w:val="NogaZnak"/>
    <w:uiPriority w:val="99"/>
    <w:unhideWhenUsed/>
    <w:rsid w:val="006E74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7429"/>
  </w:style>
  <w:style w:type="character" w:styleId="Hiperpovezava">
    <w:name w:val="Hyperlink"/>
    <w:basedOn w:val="Privzetapisavaodstavka"/>
    <w:uiPriority w:val="99"/>
    <w:unhideWhenUsed/>
    <w:rsid w:val="00FA228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A4EBE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F3809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037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rezrazmikov">
    <w:name w:val="No Spacing"/>
    <w:uiPriority w:val="1"/>
    <w:qFormat/>
    <w:rsid w:val="00EC7AC6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FE6E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80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4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1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8413-81F3-4028-B6EF-58D862CC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Jana Oblak</cp:lastModifiedBy>
  <cp:revision>2</cp:revision>
  <dcterms:created xsi:type="dcterms:W3CDTF">2020-10-16T06:25:00Z</dcterms:created>
  <dcterms:modified xsi:type="dcterms:W3CDTF">2020-10-16T06:25:00Z</dcterms:modified>
</cp:coreProperties>
</file>